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AB63B" w14:textId="30B74AD6" w:rsidR="00E34AA2" w:rsidRPr="00280D5F" w:rsidRDefault="00F67CE1" w:rsidP="00E34AA2">
      <w:pPr>
        <w:tabs>
          <w:tab w:val="left" w:pos="4140"/>
        </w:tabs>
        <w:ind w:right="-27" w:firstLine="4140"/>
        <w:jc w:val="right"/>
        <w:rPr>
          <w:rFonts w:cs="Arial"/>
          <w:b/>
          <w:sz w:val="28"/>
          <w:szCs w:val="28"/>
        </w:rPr>
      </w:pPr>
      <w:bookmarkStart w:id="0" w:name="_Toc195086636"/>
      <w:r w:rsidRPr="00280D5F">
        <w:rPr>
          <w:rFonts w:cs="Arial"/>
          <w:noProof/>
        </w:rPr>
        <w:drawing>
          <wp:anchor distT="0" distB="0" distL="114300" distR="114300" simplePos="0" relativeHeight="251657216" behindDoc="0" locked="0" layoutInCell="1" allowOverlap="1" wp14:anchorId="062AE26A" wp14:editId="2BC1EC66">
            <wp:simplePos x="0" y="0"/>
            <wp:positionH relativeFrom="column">
              <wp:posOffset>342900</wp:posOffset>
            </wp:positionH>
            <wp:positionV relativeFrom="paragraph">
              <wp:posOffset>21590</wp:posOffset>
            </wp:positionV>
            <wp:extent cx="1236345" cy="1344930"/>
            <wp:effectExtent l="0" t="0" r="1905" b="7620"/>
            <wp:wrapNone/>
            <wp:docPr id="86" name="Picture 86"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14:sizeRelH relativeFrom="page">
              <wp14:pctWidth>0</wp14:pctWidth>
            </wp14:sizeRelH>
            <wp14:sizeRelV relativeFrom="page">
              <wp14:pctHeight>0</wp14:pctHeight>
            </wp14:sizeRelV>
          </wp:anchor>
        </w:drawing>
      </w:r>
      <w:r w:rsidRPr="00280D5F">
        <w:rPr>
          <w:rFonts w:cs="Arial"/>
          <w:noProof/>
        </w:rPr>
        <w:drawing>
          <wp:anchor distT="0" distB="0" distL="114300" distR="114300" simplePos="0" relativeHeight="251659264" behindDoc="0" locked="0" layoutInCell="1" allowOverlap="1" wp14:anchorId="363CAE56" wp14:editId="7A99CA0C">
            <wp:simplePos x="0" y="0"/>
            <wp:positionH relativeFrom="column">
              <wp:posOffset>342900</wp:posOffset>
            </wp:positionH>
            <wp:positionV relativeFrom="paragraph">
              <wp:posOffset>21590</wp:posOffset>
            </wp:positionV>
            <wp:extent cx="1236345" cy="1344930"/>
            <wp:effectExtent l="0" t="0" r="1905" b="7620"/>
            <wp:wrapNone/>
            <wp:docPr id="88" name="Picture 88"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14:sizeRelH relativeFrom="page">
              <wp14:pctWidth>0</wp14:pctWidth>
            </wp14:sizeRelH>
            <wp14:sizeRelV relativeFrom="page">
              <wp14:pctHeight>0</wp14:pctHeight>
            </wp14:sizeRelV>
          </wp:anchor>
        </w:drawing>
      </w:r>
      <w:r w:rsidR="00F635BE" w:rsidRPr="00280D5F">
        <w:rPr>
          <w:rFonts w:cs="Arial"/>
          <w:b/>
          <w:sz w:val="28"/>
          <w:szCs w:val="28"/>
        </w:rPr>
        <w:t xml:space="preserve"> AZƏRBAYCAN RESPUBLIKASI</w:t>
      </w:r>
    </w:p>
    <w:p w14:paraId="5BBDCD8C" w14:textId="77777777" w:rsidR="00E34AA2" w:rsidRPr="00280D5F" w:rsidRDefault="00E34AA2" w:rsidP="00E34AA2">
      <w:pPr>
        <w:tabs>
          <w:tab w:val="left" w:pos="4140"/>
        </w:tabs>
        <w:ind w:right="-27" w:firstLine="4140"/>
        <w:jc w:val="right"/>
        <w:rPr>
          <w:rFonts w:cs="Arial"/>
          <w:b/>
          <w:sz w:val="28"/>
          <w:szCs w:val="28"/>
        </w:rPr>
      </w:pPr>
    </w:p>
    <w:p w14:paraId="1B836514" w14:textId="77777777" w:rsidR="00E34AA2" w:rsidRPr="00280D5F" w:rsidRDefault="00E34AA2" w:rsidP="00E34AA2">
      <w:pPr>
        <w:tabs>
          <w:tab w:val="left" w:pos="4140"/>
        </w:tabs>
        <w:ind w:right="-27" w:firstLine="4140"/>
        <w:jc w:val="right"/>
        <w:rPr>
          <w:rFonts w:cs="Arial"/>
          <w:b/>
          <w:noProof/>
          <w:sz w:val="28"/>
          <w:szCs w:val="28"/>
        </w:rPr>
      </w:pPr>
    </w:p>
    <w:p w14:paraId="1AC9755A" w14:textId="77777777" w:rsidR="00E34AA2" w:rsidRPr="00280D5F" w:rsidRDefault="00E34AA2" w:rsidP="00E34AA2">
      <w:pPr>
        <w:tabs>
          <w:tab w:val="left" w:pos="4140"/>
        </w:tabs>
        <w:ind w:right="-27" w:firstLine="4140"/>
        <w:jc w:val="right"/>
        <w:rPr>
          <w:rFonts w:cs="Arial"/>
          <w:b/>
          <w:noProof/>
          <w:sz w:val="28"/>
          <w:szCs w:val="28"/>
        </w:rPr>
      </w:pPr>
    </w:p>
    <w:p w14:paraId="3DA7C34E" w14:textId="77777777" w:rsidR="00E34AA2" w:rsidRPr="00280D5F" w:rsidRDefault="00E34AA2" w:rsidP="00E34AA2">
      <w:pPr>
        <w:tabs>
          <w:tab w:val="left" w:pos="4140"/>
        </w:tabs>
        <w:ind w:right="-27" w:firstLine="4140"/>
        <w:jc w:val="right"/>
        <w:rPr>
          <w:rFonts w:cs="Arial"/>
          <w:b/>
          <w:noProof/>
          <w:sz w:val="28"/>
          <w:szCs w:val="28"/>
        </w:rPr>
      </w:pPr>
    </w:p>
    <w:p w14:paraId="67FC575B" w14:textId="77777777" w:rsidR="00E34AA2" w:rsidRPr="00280D5F" w:rsidRDefault="00E34AA2" w:rsidP="00E34AA2">
      <w:pPr>
        <w:tabs>
          <w:tab w:val="left" w:pos="4140"/>
        </w:tabs>
        <w:ind w:right="-27" w:firstLine="4140"/>
        <w:jc w:val="right"/>
        <w:rPr>
          <w:rFonts w:cs="Arial"/>
          <w:b/>
          <w:noProof/>
          <w:sz w:val="28"/>
          <w:szCs w:val="28"/>
        </w:rPr>
      </w:pPr>
    </w:p>
    <w:p w14:paraId="56B03DF6" w14:textId="3270EC9E" w:rsidR="00E34AA2" w:rsidRPr="00280D5F" w:rsidRDefault="00F635BE" w:rsidP="00E34AA2">
      <w:pPr>
        <w:tabs>
          <w:tab w:val="left" w:pos="4140"/>
        </w:tabs>
        <w:ind w:right="-27" w:firstLine="4140"/>
        <w:jc w:val="right"/>
        <w:rPr>
          <w:rFonts w:cs="Arial"/>
          <w:b/>
          <w:noProof/>
          <w:sz w:val="28"/>
          <w:szCs w:val="28"/>
        </w:rPr>
      </w:pPr>
      <w:r w:rsidRPr="00280D5F">
        <w:rPr>
          <w:rFonts w:cs="Arial"/>
          <w:b/>
          <w:noProof/>
          <w:sz w:val="28"/>
          <w:szCs w:val="28"/>
        </w:rPr>
        <w:t>NƏQLİYYAT NAZİRLİYİ</w:t>
      </w:r>
    </w:p>
    <w:p w14:paraId="4245E287" w14:textId="77777777" w:rsidR="00E34AA2" w:rsidRPr="00280D5F" w:rsidRDefault="00E34AA2" w:rsidP="00E34AA2">
      <w:pPr>
        <w:tabs>
          <w:tab w:val="left" w:pos="4140"/>
        </w:tabs>
        <w:ind w:right="-27" w:firstLine="4140"/>
        <w:jc w:val="right"/>
        <w:rPr>
          <w:rFonts w:cs="Arial"/>
          <w:b/>
          <w:noProof/>
          <w:sz w:val="28"/>
          <w:szCs w:val="28"/>
        </w:rPr>
      </w:pPr>
    </w:p>
    <w:p w14:paraId="0E103EEC" w14:textId="4483C3FA" w:rsidR="00E34AA2" w:rsidRPr="00280D5F" w:rsidRDefault="00F635BE" w:rsidP="00E34AA2">
      <w:pPr>
        <w:tabs>
          <w:tab w:val="left" w:pos="4140"/>
        </w:tabs>
        <w:ind w:right="-27"/>
        <w:jc w:val="right"/>
        <w:rPr>
          <w:rFonts w:cs="Arial"/>
          <w:b/>
          <w:noProof/>
          <w:sz w:val="28"/>
          <w:szCs w:val="28"/>
        </w:rPr>
      </w:pPr>
      <w:r w:rsidRPr="00280D5F">
        <w:rPr>
          <w:rFonts w:cs="Arial"/>
          <w:b/>
          <w:noProof/>
          <w:sz w:val="28"/>
          <w:szCs w:val="28"/>
        </w:rPr>
        <w:t>“AZƏRYOLSERVIS” AÇIQ SƏHMDAR CƏMİYYƏTİ</w:t>
      </w:r>
    </w:p>
    <w:p w14:paraId="204A8A1A" w14:textId="77777777" w:rsidR="00E34AA2" w:rsidRPr="00280D5F" w:rsidRDefault="00E34AA2" w:rsidP="00E34AA2">
      <w:pPr>
        <w:jc w:val="center"/>
        <w:rPr>
          <w:rFonts w:cs="Arial"/>
          <w:b/>
          <w:bCs/>
          <w:sz w:val="28"/>
        </w:rPr>
      </w:pPr>
    </w:p>
    <w:p w14:paraId="66A0BAEB" w14:textId="77777777" w:rsidR="00E34AA2" w:rsidRPr="00280D5F" w:rsidRDefault="00E34AA2" w:rsidP="00E34AA2">
      <w:pPr>
        <w:jc w:val="left"/>
        <w:rPr>
          <w:rFonts w:cs="Arial"/>
          <w:sz w:val="40"/>
          <w:szCs w:val="40"/>
        </w:rPr>
      </w:pPr>
    </w:p>
    <w:p w14:paraId="54041C6C" w14:textId="062A4D54" w:rsidR="00F635BE" w:rsidRPr="00280D5F" w:rsidRDefault="00F635BE" w:rsidP="00F635BE">
      <w:pPr>
        <w:tabs>
          <w:tab w:val="left" w:pos="3780"/>
        </w:tabs>
        <w:ind w:right="-27"/>
        <w:jc w:val="center"/>
        <w:rPr>
          <w:rFonts w:cs="Arial"/>
          <w:b/>
          <w:bCs/>
          <w:noProof/>
          <w:sz w:val="44"/>
          <w:szCs w:val="40"/>
        </w:rPr>
      </w:pPr>
      <w:r w:rsidRPr="00280D5F">
        <w:rPr>
          <w:rFonts w:cs="Arial"/>
          <w:b/>
          <w:bCs/>
          <w:noProof/>
          <w:sz w:val="44"/>
          <w:szCs w:val="40"/>
        </w:rPr>
        <w:t>AVTOMOBİL YOLLARININ TƏKMİLLƏŞDİRİLMƏSİ VƏ İNKİŞAFI</w:t>
      </w:r>
    </w:p>
    <w:p w14:paraId="09DD4237" w14:textId="2B05E99C" w:rsidR="0047121C" w:rsidRPr="00280D5F" w:rsidRDefault="00F635BE" w:rsidP="00F635BE">
      <w:pPr>
        <w:tabs>
          <w:tab w:val="left" w:pos="3780"/>
        </w:tabs>
        <w:ind w:right="-27"/>
        <w:jc w:val="center"/>
        <w:rPr>
          <w:rFonts w:cs="Arial"/>
          <w:b/>
          <w:noProof/>
          <w:sz w:val="40"/>
          <w:szCs w:val="40"/>
        </w:rPr>
      </w:pPr>
      <w:r w:rsidRPr="00280D5F">
        <w:rPr>
          <w:rFonts w:cs="Arial"/>
          <w:b/>
          <w:bCs/>
          <w:noProof/>
          <w:sz w:val="40"/>
          <w:szCs w:val="40"/>
        </w:rPr>
        <w:t xml:space="preserve">Bakı – Şamaxı </w:t>
      </w:r>
      <w:r w:rsidR="00B06ADD" w:rsidRPr="00280D5F">
        <w:rPr>
          <w:rFonts w:cs="Arial"/>
          <w:b/>
          <w:bCs/>
          <w:noProof/>
          <w:sz w:val="40"/>
          <w:szCs w:val="40"/>
        </w:rPr>
        <w:t xml:space="preserve">Avtomobil </w:t>
      </w:r>
      <w:r w:rsidRPr="00280D5F">
        <w:rPr>
          <w:rFonts w:cs="Arial"/>
          <w:b/>
          <w:bCs/>
          <w:noProof/>
          <w:sz w:val="40"/>
          <w:szCs w:val="40"/>
        </w:rPr>
        <w:t>Yolunun Genişləndirilməsi</w:t>
      </w:r>
      <w:r w:rsidR="00A66CB5" w:rsidRPr="00280D5F">
        <w:rPr>
          <w:rFonts w:cs="Arial"/>
          <w:b/>
          <w:noProof/>
          <w:sz w:val="40"/>
          <w:szCs w:val="40"/>
        </w:rPr>
        <w:t xml:space="preserve"> </w:t>
      </w:r>
    </w:p>
    <w:p w14:paraId="0841DD60" w14:textId="77777777" w:rsidR="00C80875" w:rsidRPr="00280D5F" w:rsidRDefault="00C80875" w:rsidP="00A66CB5">
      <w:pPr>
        <w:tabs>
          <w:tab w:val="left" w:pos="3780"/>
        </w:tabs>
        <w:ind w:right="-27"/>
        <w:jc w:val="center"/>
        <w:rPr>
          <w:rFonts w:cs="Arial"/>
          <w:b/>
          <w:noProof/>
          <w:sz w:val="40"/>
          <w:szCs w:val="40"/>
        </w:rPr>
      </w:pPr>
    </w:p>
    <w:p w14:paraId="61D6517D" w14:textId="2E66471E" w:rsidR="0047121C" w:rsidRPr="00280D5F" w:rsidRDefault="00F67CE1">
      <w:r w:rsidRPr="00280D5F">
        <w:rPr>
          <w:noProof/>
        </w:rPr>
        <mc:AlternateContent>
          <mc:Choice Requires="wps">
            <w:drawing>
              <wp:anchor distT="0" distB="0" distL="114300" distR="114300" simplePos="0" relativeHeight="251656192" behindDoc="0" locked="0" layoutInCell="1" allowOverlap="1" wp14:anchorId="50F8EB10" wp14:editId="1B9496B4">
                <wp:simplePos x="0" y="0"/>
                <wp:positionH relativeFrom="column">
                  <wp:posOffset>-238125</wp:posOffset>
                </wp:positionH>
                <wp:positionV relativeFrom="paragraph">
                  <wp:posOffset>129540</wp:posOffset>
                </wp:positionV>
                <wp:extent cx="6454775" cy="1123950"/>
                <wp:effectExtent l="28575" t="35560" r="69850" b="69215"/>
                <wp:wrapNone/>
                <wp:docPr id="16"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123950"/>
                        </a:xfrm>
                        <a:prstGeom prst="roundRect">
                          <a:avLst>
                            <a:gd name="adj" fmla="val 16667"/>
                          </a:avLst>
                        </a:prstGeom>
                        <a:gradFill rotWithShape="1">
                          <a:gsLst>
                            <a:gs pos="0">
                              <a:srgbClr val="000099"/>
                            </a:gs>
                            <a:gs pos="50000">
                              <a:srgbClr val="FFFF00">
                                <a:alpha val="99001"/>
                              </a:srgbClr>
                            </a:gs>
                            <a:gs pos="100000">
                              <a:srgbClr val="000099"/>
                            </a:gs>
                          </a:gsLst>
                          <a:lin ang="5400000" scaled="1"/>
                        </a:gradFill>
                        <a:ln w="57150" cmpd="thinThick">
                          <a:solidFill>
                            <a:srgbClr val="FF0000"/>
                          </a:solidFill>
                          <a:round/>
                          <a:headEnd/>
                          <a:tailEnd/>
                        </a:ln>
                        <a:effectLst>
                          <a:outerShdw dist="53882" dir="2700000" algn="ctr" rotWithShape="0">
                            <a:srgbClr val="007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9AF0E" id="AutoShape 478" o:spid="_x0000_s1026" style="position:absolute;margin-left:-18.75pt;margin-top:10.2pt;width:508.25pt;height: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" fillcolor="#009" strokecolor="red" strokeweight="4.5pt">
                <v:fill color2="yellow" o:opacity2="64881f" rotate="t" focus="50%" type="gradient"/>
                <v:stroke linestyle="thinThick"/>
                <v:shadow on="t" color="#0070c0" offset="3pt,3pt"/>
              </v:roundrect>
            </w:pict>
          </mc:Fallback>
        </mc:AlternateContent>
      </w:r>
    </w:p>
    <w:p w14:paraId="7601094A" w14:textId="77777777" w:rsidR="00E34AA2" w:rsidRPr="00280D5F" w:rsidRDefault="00E34AA2" w:rsidP="00E34AA2">
      <w:pPr>
        <w:jc w:val="center"/>
        <w:rPr>
          <w:rFonts w:cs="Arial"/>
          <w:b/>
          <w:bCs/>
          <w:sz w:val="28"/>
        </w:rPr>
      </w:pPr>
    </w:p>
    <w:p w14:paraId="20CE56C4" w14:textId="2EBE3B8F" w:rsidR="00E34AA2" w:rsidRPr="00280D5F" w:rsidRDefault="00F67CE1" w:rsidP="00E34AA2">
      <w:pPr>
        <w:jc w:val="center"/>
        <w:rPr>
          <w:rFonts w:cs="Arial"/>
          <w:b/>
          <w:bCs/>
          <w:sz w:val="28"/>
        </w:rPr>
      </w:pPr>
      <w:r w:rsidRPr="00280D5F">
        <w:rPr>
          <w:rFonts w:cs="Arial"/>
          <w:b/>
          <w:bCs/>
          <w:noProof/>
          <w:sz w:val="36"/>
        </w:rPr>
        <mc:AlternateContent>
          <mc:Choice Requires="wps">
            <w:drawing>
              <wp:anchor distT="0" distB="0" distL="114300" distR="114300" simplePos="0" relativeHeight="251658240" behindDoc="0" locked="0" layoutInCell="1" allowOverlap="1" wp14:anchorId="785EAC23" wp14:editId="00C55E45">
                <wp:simplePos x="0" y="0"/>
                <wp:positionH relativeFrom="column">
                  <wp:posOffset>-132080</wp:posOffset>
                </wp:positionH>
                <wp:positionV relativeFrom="paragraph">
                  <wp:posOffset>52705</wp:posOffset>
                </wp:positionV>
                <wp:extent cx="6348730" cy="579755"/>
                <wp:effectExtent l="10795" t="18415" r="0" b="11430"/>
                <wp:wrapNone/>
                <wp:docPr id="15"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48730" cy="579755"/>
                        </a:xfrm>
                        <a:prstGeom prst="rect">
                          <a:avLst/>
                        </a:prstGeom>
                        <a:extLst>
                          <a:ext uri="{AF507438-7753-43E0-B8FC-AC1667EBCBE1}">
                            <a14:hiddenEffects xmlns:a14="http://schemas.microsoft.com/office/drawing/2010/main">
                              <a:effectLst/>
                            </a14:hiddenEffects>
                          </a:ext>
                        </a:extLst>
                      </wps:spPr>
                      <wps:txbx>
                        <w:txbxContent>
                          <w:p w14:paraId="04A473DF" w14:textId="1A07B606" w:rsidR="00047831" w:rsidRDefault="00047831" w:rsidP="00F67CE1">
                            <w:pPr>
                              <w:pStyle w:val="NormalWeb"/>
                              <w:spacing w:before="0" w:beforeAutospacing="0" w:after="0" w:afterAutospacing="0"/>
                              <w:jc w:val="center"/>
                            </w:pPr>
                            <w:r>
                              <w:rPr>
                                <w:rFonts w:ascii="Arial" w:hAnsi="Arial" w:cs="Arial"/>
                                <w:b/>
                                <w:bCs/>
                                <w:color w:val="FF0000"/>
                                <w:sz w:val="32"/>
                                <w:szCs w:val="32"/>
                                <w:lang w:val="az-Latn-AZ"/>
                                <w14:textOutline w14:w="9525" w14:cap="flat" w14:cmpd="sng" w14:algn="ctr">
                                  <w14:solidFill>
                                    <w14:srgbClr w14:val="7030A0"/>
                                  </w14:solidFill>
                                  <w14:prstDash w14:val="solid"/>
                                  <w14:round/>
                                </w14:textOutline>
                              </w:rPr>
                              <w:t>ƏTRAF MÜHİTİN QİYMƏTLƏNDİRİLMƏSİ</w:t>
                            </w:r>
                            <w:r>
                              <w:rPr>
                                <w:rFonts w:ascii="Arial" w:hAnsi="Arial" w:cs="Arial"/>
                                <w:b/>
                                <w:bCs/>
                                <w:color w:val="FF0000"/>
                                <w:sz w:val="32"/>
                                <w:szCs w:val="32"/>
                                <w14:textOutline w14:w="9525" w14:cap="flat" w14:cmpd="sng" w14:algn="ctr">
                                  <w14:solidFill>
                                    <w14:srgbClr w14:val="7030A0"/>
                                  </w14:solidFill>
                                  <w14:prstDash w14:val="solid"/>
                                  <w14:round/>
                                </w14:textOutline>
                              </w:rPr>
                              <w:t xml:space="preserve"> (ƏMQ) </w:t>
                            </w:r>
                            <w:r>
                              <w:rPr>
                                <w:rFonts w:ascii="Arial" w:hAnsi="Arial" w:cs="Arial"/>
                                <w:b/>
                                <w:bCs/>
                                <w:color w:val="FF0000"/>
                                <w:sz w:val="32"/>
                                <w:szCs w:val="32"/>
                                <w:lang w:val="az-Latn-AZ"/>
                                <w14:textOutline w14:w="9525" w14:cap="flat" w14:cmpd="sng" w14:algn="ctr">
                                  <w14:solidFill>
                                    <w14:srgbClr w14:val="7030A0"/>
                                  </w14:solidFill>
                                  <w14:prstDash w14:val="solid"/>
                                  <w14:round/>
                                </w14:textOutline>
                              </w:rPr>
                              <w:t xml:space="preserve">ÜZRƏ </w:t>
                            </w:r>
                            <w:r>
                              <w:rPr>
                                <w:rFonts w:ascii="Arial" w:hAnsi="Arial" w:cs="Arial"/>
                                <w:b/>
                                <w:bCs/>
                                <w:color w:val="FF0000"/>
                                <w:sz w:val="32"/>
                                <w:szCs w:val="32"/>
                                <w14:textOutline w14:w="9525" w14:cap="flat" w14:cmpd="sng" w14:algn="ctr">
                                  <w14:solidFill>
                                    <w14:srgbClr w14:val="7030A0"/>
                                  </w14:solidFill>
                                  <w14:prstDash w14:val="solid"/>
                                  <w14:round/>
                                </w14:textOutline>
                              </w:rPr>
                              <w:t xml:space="preserve">ƏLAVƏ HESABAT </w:t>
                            </w:r>
                          </w:p>
                          <w:p w14:paraId="33FDE184" w14:textId="527692E9" w:rsidR="00047831" w:rsidRDefault="00047831" w:rsidP="00F67CE1">
                            <w:pPr>
                              <w:pStyle w:val="NormalWeb"/>
                              <w:spacing w:before="0" w:beforeAutospacing="0" w:after="0" w:afterAutospacing="0"/>
                              <w:jc w:val="center"/>
                            </w:pPr>
                            <w:r>
                              <w:rPr>
                                <w:rFonts w:ascii="Arial" w:hAnsi="Arial" w:cs="Arial"/>
                                <w:b/>
                                <w:bCs/>
                                <w:color w:val="FF0000"/>
                                <w:sz w:val="32"/>
                                <w:szCs w:val="32"/>
                                <w14:textOutline w14:w="9525" w14:cap="flat" w14:cmpd="sng" w14:algn="ctr">
                                  <w14:solidFill>
                                    <w14:srgbClr w14:val="7030A0"/>
                                  </w14:solidFill>
                                  <w14:prstDash w14:val="solid"/>
                                  <w14:round/>
                                </w14:textOutline>
                              </w:rPr>
                              <w:t>BAKI-ŞAMAXI (KM 15-45)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5EAC23" id="_x0000_t202" coordsize="21600,21600" o:spt="202" path="m,l,21600r21600,l21600,xe">
                <v:stroke joinstyle="miter"/>
                <v:path gradientshapeok="t" o:connecttype="rect"/>
              </v:shapetype>
              <v:shape id="WordArt 87" o:spid="_x0000_s1026" type="#_x0000_t202" style="position:absolute;left:0;text-align:left;margin-left:-10.4pt;margin-top:4.15pt;width:499.9pt;height: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" filled="f" stroked="f">
                <o:lock v:ext="edit" shapetype="t"/>
                <v:textbox style="mso-fit-shape-to-text:t">
                  <w:txbxContent>
                    <w:p w14:paraId="04A473DF" w14:textId="1A07B606" w:rsidR="00047831" w:rsidRDefault="00047831" w:rsidP="00F67CE1">
                      <w:pPr>
                        <w:pStyle w:val="NormalWeb"/>
                        <w:spacing w:before="0" w:beforeAutospacing="0" w:after="0" w:afterAutospacing="0"/>
                        <w:jc w:val="center"/>
                      </w:pPr>
                      <w:r>
                        <w:rPr>
                          <w:rFonts w:ascii="Arial" w:hAnsi="Arial" w:cs="Arial"/>
                          <w:b/>
                          <w:bCs/>
                          <w:color w:val="FF0000"/>
                          <w:sz w:val="32"/>
                          <w:szCs w:val="32"/>
                          <w:lang w:val="az-Latn-AZ"/>
                          <w14:textOutline w14:w="9525" w14:cap="flat" w14:cmpd="sng" w14:algn="ctr">
                            <w14:solidFill>
                              <w14:srgbClr w14:val="7030A0"/>
                            </w14:solidFill>
                            <w14:prstDash w14:val="solid"/>
                            <w14:round/>
                          </w14:textOutline>
                        </w:rPr>
                        <w:t>ƏTRAF MÜHİTİN QİYMƏTLƏNDİRİLMƏSİ</w:t>
                      </w:r>
                      <w:r>
                        <w:rPr>
                          <w:rFonts w:ascii="Arial" w:hAnsi="Arial" w:cs="Arial"/>
                          <w:b/>
                          <w:bCs/>
                          <w:color w:val="FF0000"/>
                          <w:sz w:val="32"/>
                          <w:szCs w:val="32"/>
                          <w14:textOutline w14:w="9525" w14:cap="flat" w14:cmpd="sng" w14:algn="ctr">
                            <w14:solidFill>
                              <w14:srgbClr w14:val="7030A0"/>
                            </w14:solidFill>
                            <w14:prstDash w14:val="solid"/>
                            <w14:round/>
                          </w14:textOutline>
                        </w:rPr>
                        <w:t xml:space="preserve"> (ƏMQ) </w:t>
                      </w:r>
                      <w:r>
                        <w:rPr>
                          <w:rFonts w:ascii="Arial" w:hAnsi="Arial" w:cs="Arial"/>
                          <w:b/>
                          <w:bCs/>
                          <w:color w:val="FF0000"/>
                          <w:sz w:val="32"/>
                          <w:szCs w:val="32"/>
                          <w:lang w:val="az-Latn-AZ"/>
                          <w14:textOutline w14:w="9525" w14:cap="flat" w14:cmpd="sng" w14:algn="ctr">
                            <w14:solidFill>
                              <w14:srgbClr w14:val="7030A0"/>
                            </w14:solidFill>
                            <w14:prstDash w14:val="solid"/>
                            <w14:round/>
                          </w14:textOutline>
                        </w:rPr>
                        <w:t xml:space="preserve">ÜZRƏ </w:t>
                      </w:r>
                      <w:r>
                        <w:rPr>
                          <w:rFonts w:ascii="Arial" w:hAnsi="Arial" w:cs="Arial"/>
                          <w:b/>
                          <w:bCs/>
                          <w:color w:val="FF0000"/>
                          <w:sz w:val="32"/>
                          <w:szCs w:val="32"/>
                          <w14:textOutline w14:w="9525" w14:cap="flat" w14:cmpd="sng" w14:algn="ctr">
                            <w14:solidFill>
                              <w14:srgbClr w14:val="7030A0"/>
                            </w14:solidFill>
                            <w14:prstDash w14:val="solid"/>
                            <w14:round/>
                          </w14:textOutline>
                        </w:rPr>
                        <w:t xml:space="preserve">ƏLAVƏ HESABAT </w:t>
                      </w:r>
                    </w:p>
                    <w:p w14:paraId="33FDE184" w14:textId="527692E9" w:rsidR="00047831" w:rsidRDefault="00047831" w:rsidP="00F67CE1">
                      <w:pPr>
                        <w:pStyle w:val="NormalWeb"/>
                        <w:spacing w:before="0" w:beforeAutospacing="0" w:after="0" w:afterAutospacing="0"/>
                        <w:jc w:val="center"/>
                      </w:pPr>
                      <w:r>
                        <w:rPr>
                          <w:rFonts w:ascii="Arial" w:hAnsi="Arial" w:cs="Arial"/>
                          <w:b/>
                          <w:bCs/>
                          <w:color w:val="FF0000"/>
                          <w:sz w:val="32"/>
                          <w:szCs w:val="32"/>
                          <w14:textOutline w14:w="9525" w14:cap="flat" w14:cmpd="sng" w14:algn="ctr">
                            <w14:solidFill>
                              <w14:srgbClr w14:val="7030A0"/>
                            </w14:solidFill>
                            <w14:prstDash w14:val="solid"/>
                            <w14:round/>
                          </w14:textOutline>
                        </w:rPr>
                        <w:t>BAKI-ŞAMAXI (KM 15-45)</w:t>
                      </w:r>
                    </w:p>
                  </w:txbxContent>
                </v:textbox>
              </v:shape>
            </w:pict>
          </mc:Fallback>
        </mc:AlternateContent>
      </w:r>
    </w:p>
    <w:p w14:paraId="26E372D9" w14:textId="77777777" w:rsidR="00E34AA2" w:rsidRPr="00280D5F" w:rsidRDefault="00E34AA2" w:rsidP="00E34AA2">
      <w:pPr>
        <w:tabs>
          <w:tab w:val="left" w:pos="6840"/>
        </w:tabs>
        <w:ind w:right="-27"/>
        <w:jc w:val="right"/>
        <w:rPr>
          <w:rFonts w:cs="Arial"/>
          <w:b/>
          <w:sz w:val="28"/>
          <w:szCs w:val="28"/>
        </w:rPr>
      </w:pPr>
    </w:p>
    <w:p w14:paraId="7EB9B9E8" w14:textId="77777777" w:rsidR="00E34AA2" w:rsidRPr="00280D5F" w:rsidRDefault="00E34AA2" w:rsidP="00E34AA2">
      <w:pPr>
        <w:jc w:val="center"/>
        <w:rPr>
          <w:rFonts w:cs="Arial"/>
          <w:b/>
          <w:bCs/>
          <w:sz w:val="28"/>
        </w:rPr>
      </w:pPr>
    </w:p>
    <w:p w14:paraId="361DF9A2" w14:textId="77777777" w:rsidR="00E34AA2" w:rsidRPr="00280D5F" w:rsidRDefault="00E34AA2" w:rsidP="00E34AA2">
      <w:pPr>
        <w:jc w:val="center"/>
        <w:rPr>
          <w:rFonts w:cs="Arial"/>
          <w:b/>
          <w:bCs/>
          <w:sz w:val="28"/>
        </w:rPr>
      </w:pPr>
    </w:p>
    <w:p w14:paraId="36FE9B89" w14:textId="77777777" w:rsidR="00E34AA2" w:rsidRPr="00280D5F" w:rsidRDefault="00E34AA2" w:rsidP="00E34AA2">
      <w:pPr>
        <w:jc w:val="center"/>
        <w:rPr>
          <w:rFonts w:cs="Arial"/>
          <w:b/>
          <w:bCs/>
          <w:sz w:val="28"/>
        </w:rPr>
      </w:pPr>
    </w:p>
    <w:p w14:paraId="60A1AEE2" w14:textId="77777777" w:rsidR="00343CD0" w:rsidRPr="00280D5F" w:rsidRDefault="00343CD0" w:rsidP="00E34AA2">
      <w:pPr>
        <w:jc w:val="center"/>
        <w:rPr>
          <w:rFonts w:cs="Arial"/>
          <w:b/>
          <w:bCs/>
          <w:sz w:val="28"/>
        </w:rPr>
      </w:pPr>
    </w:p>
    <w:p w14:paraId="35BF0552" w14:textId="1992BD74" w:rsidR="008F6DCA" w:rsidRPr="00280D5F" w:rsidRDefault="00F67CE1" w:rsidP="00E34AA2">
      <w:pPr>
        <w:jc w:val="center"/>
        <w:rPr>
          <w:rFonts w:cs="Arial"/>
          <w:b/>
          <w:bCs/>
          <w:sz w:val="28"/>
        </w:rPr>
      </w:pPr>
      <w:r w:rsidRPr="00280D5F">
        <w:rPr>
          <w:rFonts w:cs="Arial"/>
          <w:b/>
          <w:bCs/>
          <w:noProof/>
          <w:sz w:val="28"/>
        </w:rPr>
        <w:drawing>
          <wp:inline distT="0" distB="0" distL="0" distR="0" wp14:anchorId="62FEA70F" wp14:editId="20132582">
            <wp:extent cx="2400300" cy="2400300"/>
            <wp:effectExtent l="0" t="0" r="0" b="0"/>
            <wp:docPr id="14" name="Picture 1" descr="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7C3BDFDF" w14:textId="77777777" w:rsidR="008F6DCA" w:rsidRPr="00280D5F" w:rsidRDefault="008F6DCA" w:rsidP="00E34AA2">
      <w:pPr>
        <w:jc w:val="center"/>
        <w:rPr>
          <w:rFonts w:cs="Arial"/>
          <w:b/>
          <w:bCs/>
          <w:sz w:val="28"/>
        </w:rPr>
      </w:pPr>
    </w:p>
    <w:p w14:paraId="200859FC" w14:textId="67DE6E78" w:rsidR="00FF70CD" w:rsidRPr="00280D5F" w:rsidRDefault="004E4083" w:rsidP="00E34AA2">
      <w:pPr>
        <w:jc w:val="center"/>
        <w:rPr>
          <w:rFonts w:cs="Arial"/>
          <w:b/>
          <w:bCs/>
          <w:sz w:val="28"/>
        </w:rPr>
      </w:pPr>
      <w:r w:rsidRPr="00280D5F">
        <w:rPr>
          <w:rFonts w:cs="Arial"/>
          <w:b/>
          <w:bCs/>
          <w:sz w:val="28"/>
        </w:rPr>
        <w:t>Noyabr</w:t>
      </w:r>
      <w:r w:rsidR="00FF70CD" w:rsidRPr="00280D5F">
        <w:rPr>
          <w:rFonts w:cs="Arial"/>
          <w:b/>
          <w:bCs/>
          <w:sz w:val="28"/>
        </w:rPr>
        <w:t xml:space="preserve"> 201</w:t>
      </w:r>
      <w:r w:rsidR="00E11CDD" w:rsidRPr="00280D5F">
        <w:rPr>
          <w:rFonts w:cs="Arial"/>
          <w:b/>
          <w:bCs/>
          <w:sz w:val="28"/>
        </w:rPr>
        <w:t>5</w:t>
      </w:r>
    </w:p>
    <w:p w14:paraId="7B70E8A4" w14:textId="77777777" w:rsidR="00E34AA2" w:rsidRPr="00280D5F" w:rsidRDefault="00E34AA2" w:rsidP="00E34AA2">
      <w:pPr>
        <w:jc w:val="center"/>
        <w:rPr>
          <w:rFonts w:cs="Arial"/>
          <w:b/>
          <w:bCs/>
          <w:sz w:val="28"/>
        </w:rPr>
      </w:pPr>
    </w:p>
    <w:p w14:paraId="3599E273" w14:textId="77777777" w:rsidR="00E34AA2" w:rsidRPr="00280D5F" w:rsidRDefault="00E34AA2" w:rsidP="00E34AA2">
      <w:pPr>
        <w:jc w:val="center"/>
        <w:rPr>
          <w:rFonts w:cs="Arial"/>
          <w:b/>
          <w:bCs/>
          <w:sz w:val="28"/>
        </w:rPr>
      </w:pPr>
    </w:p>
    <w:p w14:paraId="6B912DD1" w14:textId="77777777" w:rsidR="00E34AA2" w:rsidRPr="00280D5F" w:rsidRDefault="00E34AA2" w:rsidP="00E34AA2">
      <w:pPr>
        <w:jc w:val="center"/>
        <w:rPr>
          <w:rFonts w:eastAsia="MS Mincho" w:cs="Arial"/>
          <w:b/>
          <w:bCs/>
          <w:sz w:val="28"/>
        </w:rPr>
        <w:sectPr w:rsidR="00E34AA2" w:rsidRPr="00280D5F">
          <w:headerReference w:type="even" r:id="rId10"/>
          <w:headerReference w:type="default" r:id="rId11"/>
          <w:footerReference w:type="even" r:id="rId12"/>
          <w:pgSz w:w="11909" w:h="16834" w:code="9"/>
          <w:pgMar w:top="1440" w:right="1138" w:bottom="1440" w:left="1440" w:header="720" w:footer="1008" w:gutter="0"/>
          <w:pgNumType w:fmt="lowerRoman" w:start="1"/>
          <w:cols w:space="720"/>
          <w:titlePg/>
          <w:docGrid w:linePitch="360"/>
        </w:sectPr>
      </w:pPr>
    </w:p>
    <w:p w14:paraId="4142A8B4" w14:textId="17481099" w:rsidR="00E34AA2" w:rsidRPr="00280D5F" w:rsidRDefault="00F635BE" w:rsidP="00E34AA2">
      <w:pPr>
        <w:jc w:val="center"/>
        <w:rPr>
          <w:rFonts w:eastAsia="MS Mincho" w:cs="Arial"/>
          <w:b/>
          <w:bCs/>
          <w:sz w:val="36"/>
        </w:rPr>
      </w:pPr>
      <w:r w:rsidRPr="00280D5F">
        <w:rPr>
          <w:rFonts w:eastAsia="MS Mincho" w:cs="Arial"/>
          <w:b/>
          <w:bCs/>
          <w:sz w:val="36"/>
          <w:lang w:val="az-Latn-AZ"/>
        </w:rPr>
        <w:lastRenderedPageBreak/>
        <w:t>MÜNDƏRİCAT</w:t>
      </w:r>
    </w:p>
    <w:p w14:paraId="354ED490" w14:textId="77777777" w:rsidR="00E34AA2" w:rsidRPr="00280D5F" w:rsidRDefault="00E34AA2" w:rsidP="00E34AA2">
      <w:pPr>
        <w:ind w:left="720" w:hanging="720"/>
        <w:rPr>
          <w:rFonts w:eastAsia="MS Mincho" w:cs="Arial"/>
          <w:b/>
          <w:bCs/>
        </w:rPr>
      </w:pPr>
    </w:p>
    <w:p w14:paraId="2C3D639E" w14:textId="77777777" w:rsidR="00E34AA2" w:rsidRPr="00280D5F" w:rsidRDefault="00E34AA2" w:rsidP="00E34AA2">
      <w:pPr>
        <w:ind w:left="720" w:hanging="720"/>
        <w:rPr>
          <w:rFonts w:eastAsia="MS Mincho" w:cs="Arial"/>
          <w:b/>
          <w:bCs/>
        </w:rPr>
      </w:pPr>
    </w:p>
    <w:p w14:paraId="44EF59C7" w14:textId="77777777" w:rsidR="006D4871" w:rsidRDefault="007A0305">
      <w:pPr>
        <w:pStyle w:val="TOC1"/>
        <w:rPr>
          <w:rFonts w:asciiTheme="minorHAnsi" w:eastAsiaTheme="minorEastAsia" w:hAnsiTheme="minorHAnsi" w:cstheme="minorBidi"/>
          <w:b w:val="0"/>
          <w:bCs w:val="0"/>
          <w:sz w:val="22"/>
          <w:szCs w:val="22"/>
        </w:rPr>
      </w:pPr>
      <w:r w:rsidRPr="00280D5F">
        <w:rPr>
          <w:rFonts w:eastAsia="MS Mincho" w:cs="Arial"/>
          <w:b w:val="0"/>
          <w:bCs w:val="0"/>
        </w:rPr>
        <w:fldChar w:fldCharType="begin"/>
      </w:r>
      <w:r w:rsidRPr="00280D5F">
        <w:rPr>
          <w:rFonts w:eastAsia="MS Mincho" w:cs="Arial"/>
          <w:b w:val="0"/>
          <w:bCs w:val="0"/>
        </w:rPr>
        <w:instrText xml:space="preserve"> TOC \o "1-4" \h \z \u </w:instrText>
      </w:r>
      <w:r w:rsidRPr="00280D5F">
        <w:rPr>
          <w:rFonts w:eastAsia="MS Mincho" w:cs="Arial"/>
          <w:b w:val="0"/>
          <w:bCs w:val="0"/>
        </w:rPr>
        <w:fldChar w:fldCharType="separate"/>
      </w:r>
      <w:hyperlink w:anchor="_Toc436175047" w:history="1">
        <w:r w:rsidR="006D4871" w:rsidRPr="00393917">
          <w:rPr>
            <w:rStyle w:val="Hyperlink"/>
          </w:rPr>
          <w:t>XÜLASƏ VƏ NƏTİCƏLƏR</w:t>
        </w:r>
        <w:r w:rsidR="006D4871">
          <w:rPr>
            <w:webHidden/>
          </w:rPr>
          <w:tab/>
        </w:r>
        <w:r w:rsidR="006D4871">
          <w:rPr>
            <w:webHidden/>
          </w:rPr>
          <w:fldChar w:fldCharType="begin"/>
        </w:r>
        <w:r w:rsidR="006D4871">
          <w:rPr>
            <w:webHidden/>
          </w:rPr>
          <w:instrText xml:space="preserve"> PAGEREF _Toc436175047 \h </w:instrText>
        </w:r>
        <w:r w:rsidR="006D4871">
          <w:rPr>
            <w:webHidden/>
          </w:rPr>
        </w:r>
        <w:r w:rsidR="006D4871">
          <w:rPr>
            <w:webHidden/>
          </w:rPr>
          <w:fldChar w:fldCharType="separate"/>
        </w:r>
        <w:r w:rsidR="006D4871">
          <w:rPr>
            <w:webHidden/>
          </w:rPr>
          <w:t>II</w:t>
        </w:r>
        <w:r w:rsidR="006D4871">
          <w:rPr>
            <w:webHidden/>
          </w:rPr>
          <w:fldChar w:fldCharType="end"/>
        </w:r>
      </w:hyperlink>
    </w:p>
    <w:p w14:paraId="2D53EE07" w14:textId="77777777" w:rsidR="006D4871" w:rsidRDefault="00290D57">
      <w:pPr>
        <w:pStyle w:val="TOC1"/>
        <w:rPr>
          <w:rFonts w:asciiTheme="minorHAnsi" w:eastAsiaTheme="minorEastAsia" w:hAnsiTheme="minorHAnsi" w:cstheme="minorBidi"/>
          <w:b w:val="0"/>
          <w:bCs w:val="0"/>
          <w:sz w:val="22"/>
          <w:szCs w:val="22"/>
        </w:rPr>
      </w:pPr>
      <w:hyperlink w:anchor="_Toc436175048" w:history="1">
        <w:r w:rsidR="006D4871" w:rsidRPr="00393917">
          <w:rPr>
            <w:rStyle w:val="Hyperlink"/>
            <w:rFonts w:cs="Arial"/>
            <w:lang w:val="en-GB"/>
          </w:rPr>
          <w:t>1.</w:t>
        </w:r>
        <w:r w:rsidR="006D4871">
          <w:rPr>
            <w:rFonts w:asciiTheme="minorHAnsi" w:eastAsiaTheme="minorEastAsia" w:hAnsiTheme="minorHAnsi" w:cstheme="minorBidi"/>
            <w:b w:val="0"/>
            <w:bCs w:val="0"/>
            <w:sz w:val="22"/>
            <w:szCs w:val="22"/>
          </w:rPr>
          <w:tab/>
        </w:r>
        <w:r w:rsidR="006D4871" w:rsidRPr="00393917">
          <w:rPr>
            <w:rStyle w:val="Hyperlink"/>
          </w:rPr>
          <w:t>GİRİŞ</w:t>
        </w:r>
        <w:r w:rsidR="006D4871">
          <w:rPr>
            <w:webHidden/>
          </w:rPr>
          <w:tab/>
        </w:r>
        <w:r w:rsidR="006D4871">
          <w:rPr>
            <w:webHidden/>
          </w:rPr>
          <w:fldChar w:fldCharType="begin"/>
        </w:r>
        <w:r w:rsidR="006D4871">
          <w:rPr>
            <w:webHidden/>
          </w:rPr>
          <w:instrText xml:space="preserve"> PAGEREF _Toc436175048 \h </w:instrText>
        </w:r>
        <w:r w:rsidR="006D4871">
          <w:rPr>
            <w:webHidden/>
          </w:rPr>
        </w:r>
        <w:r w:rsidR="006D4871">
          <w:rPr>
            <w:webHidden/>
          </w:rPr>
          <w:fldChar w:fldCharType="separate"/>
        </w:r>
        <w:r w:rsidR="006D4871">
          <w:rPr>
            <w:webHidden/>
          </w:rPr>
          <w:t>1</w:t>
        </w:r>
        <w:r w:rsidR="006D4871">
          <w:rPr>
            <w:webHidden/>
          </w:rPr>
          <w:fldChar w:fldCharType="end"/>
        </w:r>
      </w:hyperlink>
    </w:p>
    <w:p w14:paraId="07DF4801" w14:textId="77777777" w:rsidR="006D4871" w:rsidRDefault="00290D57">
      <w:pPr>
        <w:pStyle w:val="TOC2"/>
        <w:rPr>
          <w:rFonts w:asciiTheme="minorHAnsi" w:eastAsiaTheme="minorEastAsia" w:hAnsiTheme="minorHAnsi" w:cstheme="minorBidi"/>
          <w:caps w:val="0"/>
          <w:noProof/>
          <w:color w:val="auto"/>
          <w:szCs w:val="22"/>
        </w:rPr>
      </w:pPr>
      <w:hyperlink w:anchor="_Toc436175049" w:history="1">
        <w:r w:rsidR="006D4871" w:rsidRPr="00393917">
          <w:rPr>
            <w:rStyle w:val="Hyperlink"/>
            <w:noProof/>
          </w:rPr>
          <w:t>1.1</w:t>
        </w:r>
        <w:r w:rsidR="006D4871">
          <w:rPr>
            <w:rFonts w:asciiTheme="minorHAnsi" w:eastAsiaTheme="minorEastAsia" w:hAnsiTheme="minorHAnsi" w:cstheme="minorBidi"/>
            <w:caps w:val="0"/>
            <w:noProof/>
            <w:color w:val="auto"/>
            <w:szCs w:val="22"/>
          </w:rPr>
          <w:tab/>
        </w:r>
        <w:r w:rsidR="006D4871" w:rsidRPr="00393917">
          <w:rPr>
            <w:rStyle w:val="Hyperlink"/>
            <w:noProof/>
          </w:rPr>
          <w:t>Lаyihə üzrə ümumi məlumаtlаr və əvvəlki tədqiqatlar</w:t>
        </w:r>
        <w:r w:rsidR="006D4871">
          <w:rPr>
            <w:noProof/>
            <w:webHidden/>
          </w:rPr>
          <w:tab/>
        </w:r>
        <w:r w:rsidR="006D4871">
          <w:rPr>
            <w:noProof/>
            <w:webHidden/>
          </w:rPr>
          <w:fldChar w:fldCharType="begin"/>
        </w:r>
        <w:r w:rsidR="006D4871">
          <w:rPr>
            <w:noProof/>
            <w:webHidden/>
          </w:rPr>
          <w:instrText xml:space="preserve"> PAGEREF _Toc436175049 \h </w:instrText>
        </w:r>
        <w:r w:rsidR="006D4871">
          <w:rPr>
            <w:noProof/>
            <w:webHidden/>
          </w:rPr>
        </w:r>
        <w:r w:rsidR="006D4871">
          <w:rPr>
            <w:noProof/>
            <w:webHidden/>
          </w:rPr>
          <w:fldChar w:fldCharType="separate"/>
        </w:r>
        <w:r w:rsidR="006D4871">
          <w:rPr>
            <w:noProof/>
            <w:webHidden/>
          </w:rPr>
          <w:t>1</w:t>
        </w:r>
        <w:r w:rsidR="006D4871">
          <w:rPr>
            <w:noProof/>
            <w:webHidden/>
          </w:rPr>
          <w:fldChar w:fldCharType="end"/>
        </w:r>
      </w:hyperlink>
    </w:p>
    <w:p w14:paraId="1BDA1074" w14:textId="77777777" w:rsidR="006D4871" w:rsidRDefault="00290D57">
      <w:pPr>
        <w:pStyle w:val="TOC2"/>
        <w:rPr>
          <w:rFonts w:asciiTheme="minorHAnsi" w:eastAsiaTheme="minorEastAsia" w:hAnsiTheme="minorHAnsi" w:cstheme="minorBidi"/>
          <w:caps w:val="0"/>
          <w:noProof/>
          <w:color w:val="auto"/>
          <w:szCs w:val="22"/>
        </w:rPr>
      </w:pPr>
      <w:hyperlink w:anchor="_Toc436175050" w:history="1">
        <w:r w:rsidR="006D4871" w:rsidRPr="00393917">
          <w:rPr>
            <w:rStyle w:val="Hyperlink"/>
            <w:noProof/>
          </w:rPr>
          <w:t>1.2</w:t>
        </w:r>
        <w:r w:rsidR="006D4871">
          <w:rPr>
            <w:rFonts w:asciiTheme="minorHAnsi" w:eastAsiaTheme="minorEastAsia" w:hAnsiTheme="minorHAnsi" w:cstheme="minorBidi"/>
            <w:caps w:val="0"/>
            <w:noProof/>
            <w:color w:val="auto"/>
            <w:szCs w:val="22"/>
          </w:rPr>
          <w:tab/>
        </w:r>
        <w:r w:rsidR="006D4871" w:rsidRPr="00393917">
          <w:rPr>
            <w:rStyle w:val="Hyperlink"/>
            <w:noProof/>
          </w:rPr>
          <w:t>Layihə ərazisinin qısa təsviri</w:t>
        </w:r>
        <w:r w:rsidR="006D4871">
          <w:rPr>
            <w:noProof/>
            <w:webHidden/>
          </w:rPr>
          <w:tab/>
        </w:r>
        <w:r w:rsidR="006D4871">
          <w:rPr>
            <w:noProof/>
            <w:webHidden/>
          </w:rPr>
          <w:fldChar w:fldCharType="begin"/>
        </w:r>
        <w:r w:rsidR="006D4871">
          <w:rPr>
            <w:noProof/>
            <w:webHidden/>
          </w:rPr>
          <w:instrText xml:space="preserve"> PAGEREF _Toc436175050 \h </w:instrText>
        </w:r>
        <w:r w:rsidR="006D4871">
          <w:rPr>
            <w:noProof/>
            <w:webHidden/>
          </w:rPr>
        </w:r>
        <w:r w:rsidR="006D4871">
          <w:rPr>
            <w:noProof/>
            <w:webHidden/>
          </w:rPr>
          <w:fldChar w:fldCharType="separate"/>
        </w:r>
        <w:r w:rsidR="006D4871">
          <w:rPr>
            <w:noProof/>
            <w:webHidden/>
          </w:rPr>
          <w:t>1</w:t>
        </w:r>
        <w:r w:rsidR="006D4871">
          <w:rPr>
            <w:noProof/>
            <w:webHidden/>
          </w:rPr>
          <w:fldChar w:fldCharType="end"/>
        </w:r>
      </w:hyperlink>
    </w:p>
    <w:p w14:paraId="17B5ED90" w14:textId="77777777" w:rsidR="006D4871" w:rsidRDefault="00290D57">
      <w:pPr>
        <w:pStyle w:val="TOC2"/>
        <w:rPr>
          <w:rFonts w:asciiTheme="minorHAnsi" w:eastAsiaTheme="minorEastAsia" w:hAnsiTheme="minorHAnsi" w:cstheme="minorBidi"/>
          <w:caps w:val="0"/>
          <w:noProof/>
          <w:color w:val="auto"/>
          <w:szCs w:val="22"/>
        </w:rPr>
      </w:pPr>
      <w:hyperlink w:anchor="_Toc436175051" w:history="1">
        <w:r w:rsidR="006D4871" w:rsidRPr="00393917">
          <w:rPr>
            <w:rStyle w:val="Hyperlink"/>
            <w:noProof/>
          </w:rPr>
          <w:t>1.3</w:t>
        </w:r>
        <w:r w:rsidR="006D4871">
          <w:rPr>
            <w:rFonts w:asciiTheme="minorHAnsi" w:eastAsiaTheme="minorEastAsia" w:hAnsiTheme="minorHAnsi" w:cstheme="minorBidi"/>
            <w:caps w:val="0"/>
            <w:noProof/>
            <w:color w:val="auto"/>
            <w:szCs w:val="22"/>
          </w:rPr>
          <w:tab/>
        </w:r>
        <w:r w:rsidR="006D4871" w:rsidRPr="00393917">
          <w:rPr>
            <w:rStyle w:val="Hyperlink"/>
            <w:noProof/>
            <w:lang w:val="az-Latn-AZ"/>
          </w:rPr>
          <w:t>Ətraf Mühitin Əlavə Qiymətləndirilməsi tədqiqatının</w:t>
        </w:r>
        <w:r w:rsidR="006D4871" w:rsidRPr="00393917">
          <w:rPr>
            <w:rStyle w:val="Hyperlink"/>
            <w:noProof/>
          </w:rPr>
          <w:t xml:space="preserve"> əhаtə dаirəsi</w:t>
        </w:r>
        <w:r w:rsidR="006D4871">
          <w:rPr>
            <w:noProof/>
            <w:webHidden/>
          </w:rPr>
          <w:tab/>
        </w:r>
        <w:r w:rsidR="006D4871">
          <w:rPr>
            <w:noProof/>
            <w:webHidden/>
          </w:rPr>
          <w:fldChar w:fldCharType="begin"/>
        </w:r>
        <w:r w:rsidR="006D4871">
          <w:rPr>
            <w:noProof/>
            <w:webHidden/>
          </w:rPr>
          <w:instrText xml:space="preserve"> PAGEREF _Toc436175051 \h </w:instrText>
        </w:r>
        <w:r w:rsidR="006D4871">
          <w:rPr>
            <w:noProof/>
            <w:webHidden/>
          </w:rPr>
        </w:r>
        <w:r w:rsidR="006D4871">
          <w:rPr>
            <w:noProof/>
            <w:webHidden/>
          </w:rPr>
          <w:fldChar w:fldCharType="separate"/>
        </w:r>
        <w:r w:rsidR="006D4871">
          <w:rPr>
            <w:noProof/>
            <w:webHidden/>
          </w:rPr>
          <w:t>4</w:t>
        </w:r>
        <w:r w:rsidR="006D4871">
          <w:rPr>
            <w:noProof/>
            <w:webHidden/>
          </w:rPr>
          <w:fldChar w:fldCharType="end"/>
        </w:r>
      </w:hyperlink>
    </w:p>
    <w:p w14:paraId="3967625D" w14:textId="77777777" w:rsidR="006D4871" w:rsidRDefault="00290D57">
      <w:pPr>
        <w:pStyle w:val="TOC1"/>
        <w:rPr>
          <w:rFonts w:asciiTheme="minorHAnsi" w:eastAsiaTheme="minorEastAsia" w:hAnsiTheme="minorHAnsi" w:cstheme="minorBidi"/>
          <w:b w:val="0"/>
          <w:bCs w:val="0"/>
          <w:sz w:val="22"/>
          <w:szCs w:val="22"/>
        </w:rPr>
      </w:pPr>
      <w:hyperlink w:anchor="_Toc436175052" w:history="1">
        <w:r w:rsidR="006D4871" w:rsidRPr="00393917">
          <w:rPr>
            <w:rStyle w:val="Hyperlink"/>
          </w:rPr>
          <w:t>2.</w:t>
        </w:r>
        <w:r w:rsidR="006D4871">
          <w:rPr>
            <w:rFonts w:asciiTheme="minorHAnsi" w:eastAsiaTheme="minorEastAsia" w:hAnsiTheme="minorHAnsi" w:cstheme="minorBidi"/>
            <w:b w:val="0"/>
            <w:bCs w:val="0"/>
            <w:sz w:val="22"/>
            <w:szCs w:val="22"/>
          </w:rPr>
          <w:tab/>
        </w:r>
        <w:r w:rsidR="006D4871" w:rsidRPr="00393917">
          <w:rPr>
            <w:rStyle w:val="Hyperlink"/>
          </w:rPr>
          <w:t>HAZIRKI ƏMQ SƏNƏDİ</w:t>
        </w:r>
        <w:r w:rsidR="006D4871">
          <w:rPr>
            <w:webHidden/>
          </w:rPr>
          <w:tab/>
        </w:r>
        <w:r w:rsidR="006D4871">
          <w:rPr>
            <w:webHidden/>
          </w:rPr>
          <w:fldChar w:fldCharType="begin"/>
        </w:r>
        <w:r w:rsidR="006D4871">
          <w:rPr>
            <w:webHidden/>
          </w:rPr>
          <w:instrText xml:space="preserve"> PAGEREF _Toc436175052 \h </w:instrText>
        </w:r>
        <w:r w:rsidR="006D4871">
          <w:rPr>
            <w:webHidden/>
          </w:rPr>
        </w:r>
        <w:r w:rsidR="006D4871">
          <w:rPr>
            <w:webHidden/>
          </w:rPr>
          <w:fldChar w:fldCharType="separate"/>
        </w:r>
        <w:r w:rsidR="006D4871">
          <w:rPr>
            <w:webHidden/>
          </w:rPr>
          <w:t>4</w:t>
        </w:r>
        <w:r w:rsidR="006D4871">
          <w:rPr>
            <w:webHidden/>
          </w:rPr>
          <w:fldChar w:fldCharType="end"/>
        </w:r>
      </w:hyperlink>
    </w:p>
    <w:p w14:paraId="4E355457" w14:textId="77777777" w:rsidR="006D4871" w:rsidRDefault="00290D57">
      <w:pPr>
        <w:pStyle w:val="TOC1"/>
        <w:rPr>
          <w:rFonts w:asciiTheme="minorHAnsi" w:eastAsiaTheme="minorEastAsia" w:hAnsiTheme="minorHAnsi" w:cstheme="minorBidi"/>
          <w:b w:val="0"/>
          <w:bCs w:val="0"/>
          <w:sz w:val="22"/>
          <w:szCs w:val="22"/>
        </w:rPr>
      </w:pPr>
      <w:hyperlink w:anchor="_Toc436175053" w:history="1">
        <w:r w:rsidR="006D4871" w:rsidRPr="00393917">
          <w:rPr>
            <w:rStyle w:val="Hyperlink"/>
          </w:rPr>
          <w:t>3.</w:t>
        </w:r>
        <w:r w:rsidR="006D4871">
          <w:rPr>
            <w:rFonts w:asciiTheme="minorHAnsi" w:eastAsiaTheme="minorEastAsia" w:hAnsiTheme="minorHAnsi" w:cstheme="minorBidi"/>
            <w:b w:val="0"/>
            <w:bCs w:val="0"/>
            <w:sz w:val="22"/>
            <w:szCs w:val="22"/>
          </w:rPr>
          <w:tab/>
        </w:r>
        <w:r w:rsidR="006D4871" w:rsidRPr="00393917">
          <w:rPr>
            <w:rStyle w:val="Hyperlink"/>
          </w:rPr>
          <w:t>LAYİHƏNİN MƏQSƏDLƏRİ VƏ LAYİHƏ İŞLƏRİN HƏCMİNDƏKİ MODİFİKASİYALAR</w:t>
        </w:r>
        <w:r w:rsidR="006D4871">
          <w:rPr>
            <w:webHidden/>
          </w:rPr>
          <w:tab/>
        </w:r>
        <w:r w:rsidR="006D4871">
          <w:rPr>
            <w:webHidden/>
          </w:rPr>
          <w:fldChar w:fldCharType="begin"/>
        </w:r>
        <w:r w:rsidR="006D4871">
          <w:rPr>
            <w:webHidden/>
          </w:rPr>
          <w:instrText xml:space="preserve"> PAGEREF _Toc436175053 \h </w:instrText>
        </w:r>
        <w:r w:rsidR="006D4871">
          <w:rPr>
            <w:webHidden/>
          </w:rPr>
        </w:r>
        <w:r w:rsidR="006D4871">
          <w:rPr>
            <w:webHidden/>
          </w:rPr>
          <w:fldChar w:fldCharType="separate"/>
        </w:r>
        <w:r w:rsidR="006D4871">
          <w:rPr>
            <w:webHidden/>
          </w:rPr>
          <w:t>5</w:t>
        </w:r>
        <w:r w:rsidR="006D4871">
          <w:rPr>
            <w:webHidden/>
          </w:rPr>
          <w:fldChar w:fldCharType="end"/>
        </w:r>
      </w:hyperlink>
    </w:p>
    <w:p w14:paraId="6EF15D2D" w14:textId="77777777" w:rsidR="006D4871" w:rsidRDefault="00290D57">
      <w:pPr>
        <w:pStyle w:val="TOC2"/>
        <w:rPr>
          <w:rFonts w:asciiTheme="minorHAnsi" w:eastAsiaTheme="minorEastAsia" w:hAnsiTheme="minorHAnsi" w:cstheme="minorBidi"/>
          <w:caps w:val="0"/>
          <w:noProof/>
          <w:color w:val="auto"/>
          <w:szCs w:val="22"/>
        </w:rPr>
      </w:pPr>
      <w:hyperlink w:anchor="_Toc436175054" w:history="1">
        <w:r w:rsidR="006D4871" w:rsidRPr="00393917">
          <w:rPr>
            <w:rStyle w:val="Hyperlink"/>
            <w:noProof/>
          </w:rPr>
          <w:t>3.1</w:t>
        </w:r>
        <w:r w:rsidR="006D4871">
          <w:rPr>
            <w:rFonts w:asciiTheme="minorHAnsi" w:eastAsiaTheme="minorEastAsia" w:hAnsiTheme="minorHAnsi" w:cstheme="minorBidi"/>
            <w:caps w:val="0"/>
            <w:noProof/>
            <w:color w:val="auto"/>
            <w:szCs w:val="22"/>
          </w:rPr>
          <w:tab/>
        </w:r>
        <w:r w:rsidR="006D4871" w:rsidRPr="00393917">
          <w:rPr>
            <w:rStyle w:val="Hyperlink"/>
            <w:noProof/>
          </w:rPr>
          <w:t>Layihənin məqsədləri</w:t>
        </w:r>
        <w:r w:rsidR="006D4871">
          <w:rPr>
            <w:noProof/>
            <w:webHidden/>
          </w:rPr>
          <w:tab/>
        </w:r>
        <w:r w:rsidR="006D4871">
          <w:rPr>
            <w:noProof/>
            <w:webHidden/>
          </w:rPr>
          <w:fldChar w:fldCharType="begin"/>
        </w:r>
        <w:r w:rsidR="006D4871">
          <w:rPr>
            <w:noProof/>
            <w:webHidden/>
          </w:rPr>
          <w:instrText xml:space="preserve"> PAGEREF _Toc436175054 \h </w:instrText>
        </w:r>
        <w:r w:rsidR="006D4871">
          <w:rPr>
            <w:noProof/>
            <w:webHidden/>
          </w:rPr>
        </w:r>
        <w:r w:rsidR="006D4871">
          <w:rPr>
            <w:noProof/>
            <w:webHidden/>
          </w:rPr>
          <w:fldChar w:fldCharType="separate"/>
        </w:r>
        <w:r w:rsidR="006D4871">
          <w:rPr>
            <w:noProof/>
            <w:webHidden/>
          </w:rPr>
          <w:t>5</w:t>
        </w:r>
        <w:r w:rsidR="006D4871">
          <w:rPr>
            <w:noProof/>
            <w:webHidden/>
          </w:rPr>
          <w:fldChar w:fldCharType="end"/>
        </w:r>
      </w:hyperlink>
    </w:p>
    <w:p w14:paraId="3C9083CE" w14:textId="77777777" w:rsidR="006D4871" w:rsidRDefault="00290D57">
      <w:pPr>
        <w:pStyle w:val="TOC2"/>
        <w:rPr>
          <w:rFonts w:asciiTheme="minorHAnsi" w:eastAsiaTheme="minorEastAsia" w:hAnsiTheme="minorHAnsi" w:cstheme="minorBidi"/>
          <w:caps w:val="0"/>
          <w:noProof/>
          <w:color w:val="auto"/>
          <w:szCs w:val="22"/>
        </w:rPr>
      </w:pPr>
      <w:hyperlink w:anchor="_Toc436175055" w:history="1">
        <w:r w:rsidR="006D4871" w:rsidRPr="00393917">
          <w:rPr>
            <w:rStyle w:val="Hyperlink"/>
            <w:noProof/>
          </w:rPr>
          <w:t>3.2</w:t>
        </w:r>
        <w:r w:rsidR="006D4871">
          <w:rPr>
            <w:rFonts w:asciiTheme="minorHAnsi" w:eastAsiaTheme="minorEastAsia" w:hAnsiTheme="minorHAnsi" w:cstheme="minorBidi"/>
            <w:caps w:val="0"/>
            <w:noProof/>
            <w:color w:val="auto"/>
            <w:szCs w:val="22"/>
          </w:rPr>
          <w:tab/>
        </w:r>
        <w:r w:rsidR="006D4871" w:rsidRPr="00393917">
          <w:rPr>
            <w:rStyle w:val="Hyperlink"/>
            <w:noProof/>
          </w:rPr>
          <w:t>Əsas cizgi seçimləri</w:t>
        </w:r>
        <w:r w:rsidR="006D4871">
          <w:rPr>
            <w:noProof/>
            <w:webHidden/>
          </w:rPr>
          <w:tab/>
        </w:r>
        <w:r w:rsidR="006D4871">
          <w:rPr>
            <w:noProof/>
            <w:webHidden/>
          </w:rPr>
          <w:fldChar w:fldCharType="begin"/>
        </w:r>
        <w:r w:rsidR="006D4871">
          <w:rPr>
            <w:noProof/>
            <w:webHidden/>
          </w:rPr>
          <w:instrText xml:space="preserve"> PAGEREF _Toc436175055 \h </w:instrText>
        </w:r>
        <w:r w:rsidR="006D4871">
          <w:rPr>
            <w:noProof/>
            <w:webHidden/>
          </w:rPr>
        </w:r>
        <w:r w:rsidR="006D4871">
          <w:rPr>
            <w:noProof/>
            <w:webHidden/>
          </w:rPr>
          <w:fldChar w:fldCharType="separate"/>
        </w:r>
        <w:r w:rsidR="006D4871">
          <w:rPr>
            <w:noProof/>
            <w:webHidden/>
          </w:rPr>
          <w:t>5</w:t>
        </w:r>
        <w:r w:rsidR="006D4871">
          <w:rPr>
            <w:noProof/>
            <w:webHidden/>
          </w:rPr>
          <w:fldChar w:fldCharType="end"/>
        </w:r>
      </w:hyperlink>
    </w:p>
    <w:p w14:paraId="0F1D4470" w14:textId="77777777" w:rsidR="006D4871" w:rsidRDefault="00290D57">
      <w:pPr>
        <w:pStyle w:val="TOC2"/>
        <w:rPr>
          <w:rFonts w:asciiTheme="minorHAnsi" w:eastAsiaTheme="minorEastAsia" w:hAnsiTheme="minorHAnsi" w:cstheme="minorBidi"/>
          <w:caps w:val="0"/>
          <w:noProof/>
          <w:color w:val="auto"/>
          <w:szCs w:val="22"/>
        </w:rPr>
      </w:pPr>
      <w:hyperlink w:anchor="_Toc436175056" w:history="1">
        <w:r w:rsidR="006D4871" w:rsidRPr="00393917">
          <w:rPr>
            <w:rStyle w:val="Hyperlink"/>
            <w:noProof/>
          </w:rPr>
          <w:t>3.3</w:t>
        </w:r>
        <w:r w:rsidR="006D4871">
          <w:rPr>
            <w:rFonts w:asciiTheme="minorHAnsi" w:eastAsiaTheme="minorEastAsia" w:hAnsiTheme="minorHAnsi" w:cstheme="minorBidi"/>
            <w:caps w:val="0"/>
            <w:noProof/>
            <w:color w:val="auto"/>
            <w:szCs w:val="22"/>
          </w:rPr>
          <w:tab/>
        </w:r>
        <w:r w:rsidR="006D4871" w:rsidRPr="00393917">
          <w:rPr>
            <w:rStyle w:val="Hyperlink"/>
            <w:noProof/>
          </w:rPr>
          <w:t>Layihədəki dəyişikliklərin təsnifatı</w:t>
        </w:r>
        <w:r w:rsidR="006D4871">
          <w:rPr>
            <w:noProof/>
            <w:webHidden/>
          </w:rPr>
          <w:tab/>
        </w:r>
        <w:r w:rsidR="006D4871">
          <w:rPr>
            <w:noProof/>
            <w:webHidden/>
          </w:rPr>
          <w:fldChar w:fldCharType="begin"/>
        </w:r>
        <w:r w:rsidR="006D4871">
          <w:rPr>
            <w:noProof/>
            <w:webHidden/>
          </w:rPr>
          <w:instrText xml:space="preserve"> PAGEREF _Toc436175056 \h </w:instrText>
        </w:r>
        <w:r w:rsidR="006D4871">
          <w:rPr>
            <w:noProof/>
            <w:webHidden/>
          </w:rPr>
        </w:r>
        <w:r w:rsidR="006D4871">
          <w:rPr>
            <w:noProof/>
            <w:webHidden/>
          </w:rPr>
          <w:fldChar w:fldCharType="separate"/>
        </w:r>
        <w:r w:rsidR="006D4871">
          <w:rPr>
            <w:noProof/>
            <w:webHidden/>
          </w:rPr>
          <w:t>10</w:t>
        </w:r>
        <w:r w:rsidR="006D4871">
          <w:rPr>
            <w:noProof/>
            <w:webHidden/>
          </w:rPr>
          <w:fldChar w:fldCharType="end"/>
        </w:r>
      </w:hyperlink>
    </w:p>
    <w:p w14:paraId="70D744EA" w14:textId="77777777" w:rsidR="006D4871" w:rsidRDefault="00290D57">
      <w:pPr>
        <w:pStyle w:val="TOC1"/>
        <w:rPr>
          <w:rFonts w:asciiTheme="minorHAnsi" w:eastAsiaTheme="minorEastAsia" w:hAnsiTheme="minorHAnsi" w:cstheme="minorBidi"/>
          <w:b w:val="0"/>
          <w:bCs w:val="0"/>
          <w:sz w:val="22"/>
          <w:szCs w:val="22"/>
        </w:rPr>
      </w:pPr>
      <w:hyperlink w:anchor="_Toc436175057" w:history="1">
        <w:r w:rsidR="006D4871" w:rsidRPr="00393917">
          <w:rPr>
            <w:rStyle w:val="Hyperlink"/>
          </w:rPr>
          <w:t>4.</w:t>
        </w:r>
        <w:r w:rsidR="006D4871">
          <w:rPr>
            <w:rFonts w:asciiTheme="minorHAnsi" w:eastAsiaTheme="minorEastAsia" w:hAnsiTheme="minorHAnsi" w:cstheme="minorBidi"/>
            <w:b w:val="0"/>
            <w:bCs w:val="0"/>
            <w:sz w:val="22"/>
            <w:szCs w:val="22"/>
          </w:rPr>
          <w:tab/>
        </w:r>
        <w:r w:rsidR="006D4871" w:rsidRPr="00393917">
          <w:rPr>
            <w:rStyle w:val="Hyperlink"/>
            <w:rFonts w:cs="Arial"/>
          </w:rPr>
          <w:t>ƏTRAF MÜHİTƏ ƏLAVƏ TƏSİRLƏR VƏ TƏSİRLƏRİN AZALDILMASI TƏDBİRLƏRİ</w:t>
        </w:r>
        <w:r w:rsidR="006D4871">
          <w:rPr>
            <w:webHidden/>
          </w:rPr>
          <w:tab/>
        </w:r>
        <w:r w:rsidR="006D4871">
          <w:rPr>
            <w:webHidden/>
          </w:rPr>
          <w:fldChar w:fldCharType="begin"/>
        </w:r>
        <w:r w:rsidR="006D4871">
          <w:rPr>
            <w:webHidden/>
          </w:rPr>
          <w:instrText xml:space="preserve"> PAGEREF _Toc436175057 \h </w:instrText>
        </w:r>
        <w:r w:rsidR="006D4871">
          <w:rPr>
            <w:webHidden/>
          </w:rPr>
        </w:r>
        <w:r w:rsidR="006D4871">
          <w:rPr>
            <w:webHidden/>
          </w:rPr>
          <w:fldChar w:fldCharType="separate"/>
        </w:r>
        <w:r w:rsidR="006D4871">
          <w:rPr>
            <w:webHidden/>
          </w:rPr>
          <w:t>11</w:t>
        </w:r>
        <w:r w:rsidR="006D4871">
          <w:rPr>
            <w:webHidden/>
          </w:rPr>
          <w:fldChar w:fldCharType="end"/>
        </w:r>
      </w:hyperlink>
    </w:p>
    <w:p w14:paraId="0D7BC91C" w14:textId="77777777" w:rsidR="006D4871" w:rsidRDefault="00290D57">
      <w:pPr>
        <w:pStyle w:val="TOC2"/>
        <w:rPr>
          <w:rFonts w:asciiTheme="minorHAnsi" w:eastAsiaTheme="minorEastAsia" w:hAnsiTheme="minorHAnsi" w:cstheme="minorBidi"/>
          <w:caps w:val="0"/>
          <w:noProof/>
          <w:color w:val="auto"/>
          <w:szCs w:val="22"/>
        </w:rPr>
      </w:pPr>
      <w:hyperlink w:anchor="_Toc436175058" w:history="1">
        <w:r w:rsidR="006D4871" w:rsidRPr="00393917">
          <w:rPr>
            <w:rStyle w:val="Hyperlink"/>
            <w:noProof/>
            <w:lang w:val="az-Latn-AZ"/>
          </w:rPr>
          <w:t>4.1</w:t>
        </w:r>
        <w:r w:rsidR="006D4871">
          <w:rPr>
            <w:rFonts w:asciiTheme="minorHAnsi" w:eastAsiaTheme="minorEastAsia" w:hAnsiTheme="minorHAnsi" w:cstheme="minorBidi"/>
            <w:caps w:val="0"/>
            <w:noProof/>
            <w:color w:val="auto"/>
            <w:szCs w:val="22"/>
          </w:rPr>
          <w:tab/>
        </w:r>
        <w:r w:rsidR="006D4871" w:rsidRPr="00393917">
          <w:rPr>
            <w:rStyle w:val="Hyperlink"/>
            <w:noProof/>
            <w:lang w:val="az-Latn-AZ"/>
          </w:rPr>
          <w:t>Yolun 8 km hissəsində iş həcmindəki dəyişikliklərlə əlaqədar yolun torpaq işləri</w:t>
        </w:r>
        <w:r w:rsidR="006D4871">
          <w:rPr>
            <w:noProof/>
            <w:webHidden/>
          </w:rPr>
          <w:tab/>
        </w:r>
        <w:r w:rsidR="006D4871">
          <w:rPr>
            <w:noProof/>
            <w:webHidden/>
          </w:rPr>
          <w:fldChar w:fldCharType="begin"/>
        </w:r>
        <w:r w:rsidR="006D4871">
          <w:rPr>
            <w:noProof/>
            <w:webHidden/>
          </w:rPr>
          <w:instrText xml:space="preserve"> PAGEREF _Toc436175058 \h </w:instrText>
        </w:r>
        <w:r w:rsidR="006D4871">
          <w:rPr>
            <w:noProof/>
            <w:webHidden/>
          </w:rPr>
        </w:r>
        <w:r w:rsidR="006D4871">
          <w:rPr>
            <w:noProof/>
            <w:webHidden/>
          </w:rPr>
          <w:fldChar w:fldCharType="separate"/>
        </w:r>
        <w:r w:rsidR="006D4871">
          <w:rPr>
            <w:noProof/>
            <w:webHidden/>
          </w:rPr>
          <w:t>11</w:t>
        </w:r>
        <w:r w:rsidR="006D4871">
          <w:rPr>
            <w:noProof/>
            <w:webHidden/>
          </w:rPr>
          <w:fldChar w:fldCharType="end"/>
        </w:r>
      </w:hyperlink>
    </w:p>
    <w:p w14:paraId="60DEF3A3" w14:textId="77777777" w:rsidR="006D4871" w:rsidRDefault="00290D57">
      <w:pPr>
        <w:pStyle w:val="TOC2"/>
        <w:rPr>
          <w:rFonts w:asciiTheme="minorHAnsi" w:eastAsiaTheme="minorEastAsia" w:hAnsiTheme="minorHAnsi" w:cstheme="minorBidi"/>
          <w:caps w:val="0"/>
          <w:noProof/>
          <w:color w:val="auto"/>
          <w:szCs w:val="22"/>
        </w:rPr>
      </w:pPr>
      <w:hyperlink w:anchor="_Toc436175059" w:history="1">
        <w:r w:rsidR="006D4871" w:rsidRPr="00393917">
          <w:rPr>
            <w:rStyle w:val="Hyperlink"/>
            <w:noProof/>
          </w:rPr>
          <w:t>4.2</w:t>
        </w:r>
        <w:r w:rsidR="006D4871">
          <w:rPr>
            <w:rFonts w:asciiTheme="minorHAnsi" w:eastAsiaTheme="minorEastAsia" w:hAnsiTheme="minorHAnsi" w:cstheme="minorBidi"/>
            <w:caps w:val="0"/>
            <w:noProof/>
            <w:color w:val="auto"/>
            <w:szCs w:val="22"/>
          </w:rPr>
          <w:tab/>
        </w:r>
        <w:r w:rsidR="006D4871" w:rsidRPr="00393917">
          <w:rPr>
            <w:rStyle w:val="Hyperlink"/>
            <w:noProof/>
          </w:rPr>
          <w:t>Karxanalar</w:t>
        </w:r>
        <w:r w:rsidR="006D4871">
          <w:rPr>
            <w:noProof/>
            <w:webHidden/>
          </w:rPr>
          <w:tab/>
        </w:r>
        <w:r w:rsidR="006D4871">
          <w:rPr>
            <w:noProof/>
            <w:webHidden/>
          </w:rPr>
          <w:fldChar w:fldCharType="begin"/>
        </w:r>
        <w:r w:rsidR="006D4871">
          <w:rPr>
            <w:noProof/>
            <w:webHidden/>
          </w:rPr>
          <w:instrText xml:space="preserve"> PAGEREF _Toc436175059 \h </w:instrText>
        </w:r>
        <w:r w:rsidR="006D4871">
          <w:rPr>
            <w:noProof/>
            <w:webHidden/>
          </w:rPr>
        </w:r>
        <w:r w:rsidR="006D4871">
          <w:rPr>
            <w:noProof/>
            <w:webHidden/>
          </w:rPr>
          <w:fldChar w:fldCharType="separate"/>
        </w:r>
        <w:r w:rsidR="006D4871">
          <w:rPr>
            <w:noProof/>
            <w:webHidden/>
          </w:rPr>
          <w:t>12</w:t>
        </w:r>
        <w:r w:rsidR="006D4871">
          <w:rPr>
            <w:noProof/>
            <w:webHidden/>
          </w:rPr>
          <w:fldChar w:fldCharType="end"/>
        </w:r>
      </w:hyperlink>
    </w:p>
    <w:p w14:paraId="6435A475" w14:textId="77777777" w:rsidR="006D4871" w:rsidRDefault="00290D57">
      <w:pPr>
        <w:pStyle w:val="TOC1"/>
        <w:rPr>
          <w:rFonts w:asciiTheme="minorHAnsi" w:eastAsiaTheme="minorEastAsia" w:hAnsiTheme="minorHAnsi" w:cstheme="minorBidi"/>
          <w:b w:val="0"/>
          <w:bCs w:val="0"/>
          <w:sz w:val="22"/>
          <w:szCs w:val="22"/>
        </w:rPr>
      </w:pPr>
      <w:hyperlink w:anchor="_Toc436175060" w:history="1">
        <w:r w:rsidR="006D4871" w:rsidRPr="00393917">
          <w:rPr>
            <w:rStyle w:val="Hyperlink"/>
          </w:rPr>
          <w:t>5.</w:t>
        </w:r>
        <w:r w:rsidR="006D4871">
          <w:rPr>
            <w:rFonts w:asciiTheme="minorHAnsi" w:eastAsiaTheme="minorEastAsia" w:hAnsiTheme="minorHAnsi" w:cstheme="minorBidi"/>
            <w:b w:val="0"/>
            <w:bCs w:val="0"/>
            <w:sz w:val="22"/>
            <w:szCs w:val="22"/>
          </w:rPr>
          <w:tab/>
        </w:r>
        <w:r w:rsidR="006D4871" w:rsidRPr="00393917">
          <w:rPr>
            <w:rStyle w:val="Hyperlink"/>
          </w:rPr>
          <w:t>ƏLAVƏ ƏTRAF MÜHİTİN İDARƏEDİLMƏSİ PLANI</w:t>
        </w:r>
        <w:r w:rsidR="006D4871">
          <w:rPr>
            <w:webHidden/>
          </w:rPr>
          <w:tab/>
        </w:r>
        <w:r w:rsidR="006D4871">
          <w:rPr>
            <w:webHidden/>
          </w:rPr>
          <w:fldChar w:fldCharType="begin"/>
        </w:r>
        <w:r w:rsidR="006D4871">
          <w:rPr>
            <w:webHidden/>
          </w:rPr>
          <w:instrText xml:space="preserve"> PAGEREF _Toc436175060 \h </w:instrText>
        </w:r>
        <w:r w:rsidR="006D4871">
          <w:rPr>
            <w:webHidden/>
          </w:rPr>
        </w:r>
        <w:r w:rsidR="006D4871">
          <w:rPr>
            <w:webHidden/>
          </w:rPr>
          <w:fldChar w:fldCharType="separate"/>
        </w:r>
        <w:r w:rsidR="006D4871">
          <w:rPr>
            <w:webHidden/>
          </w:rPr>
          <w:t>14</w:t>
        </w:r>
        <w:r w:rsidR="006D4871">
          <w:rPr>
            <w:webHidden/>
          </w:rPr>
          <w:fldChar w:fldCharType="end"/>
        </w:r>
      </w:hyperlink>
    </w:p>
    <w:p w14:paraId="78F2FA16" w14:textId="77777777" w:rsidR="006D4871" w:rsidRDefault="00290D57">
      <w:pPr>
        <w:pStyle w:val="TOC2"/>
        <w:rPr>
          <w:rFonts w:asciiTheme="minorHAnsi" w:eastAsiaTheme="minorEastAsia" w:hAnsiTheme="minorHAnsi" w:cstheme="minorBidi"/>
          <w:caps w:val="0"/>
          <w:noProof/>
          <w:color w:val="auto"/>
          <w:szCs w:val="22"/>
        </w:rPr>
      </w:pPr>
      <w:hyperlink w:anchor="_Toc436175061" w:history="1">
        <w:r w:rsidR="006D4871" w:rsidRPr="00393917">
          <w:rPr>
            <w:rStyle w:val="Hyperlink"/>
            <w:noProof/>
            <w:lang w:val="az-Latn-AZ"/>
          </w:rPr>
          <w:t>5.1</w:t>
        </w:r>
        <w:r w:rsidR="006D4871">
          <w:rPr>
            <w:rFonts w:asciiTheme="minorHAnsi" w:eastAsiaTheme="minorEastAsia" w:hAnsiTheme="minorHAnsi" w:cstheme="minorBidi"/>
            <w:caps w:val="0"/>
            <w:noProof/>
            <w:color w:val="auto"/>
            <w:szCs w:val="22"/>
          </w:rPr>
          <w:tab/>
        </w:r>
        <w:r w:rsidR="006D4871" w:rsidRPr="00393917">
          <w:rPr>
            <w:rStyle w:val="Hyperlink"/>
            <w:noProof/>
            <w:lang w:val="az-Latn-AZ"/>
          </w:rPr>
          <w:t>Ətraf mühitə təsirin azaldılması və monitorinq planı</w:t>
        </w:r>
        <w:r w:rsidR="006D4871">
          <w:rPr>
            <w:noProof/>
            <w:webHidden/>
          </w:rPr>
          <w:tab/>
        </w:r>
        <w:r w:rsidR="006D4871">
          <w:rPr>
            <w:noProof/>
            <w:webHidden/>
          </w:rPr>
          <w:fldChar w:fldCharType="begin"/>
        </w:r>
        <w:r w:rsidR="006D4871">
          <w:rPr>
            <w:noProof/>
            <w:webHidden/>
          </w:rPr>
          <w:instrText xml:space="preserve"> PAGEREF _Toc436175061 \h </w:instrText>
        </w:r>
        <w:r w:rsidR="006D4871">
          <w:rPr>
            <w:noProof/>
            <w:webHidden/>
          </w:rPr>
        </w:r>
        <w:r w:rsidR="006D4871">
          <w:rPr>
            <w:noProof/>
            <w:webHidden/>
          </w:rPr>
          <w:fldChar w:fldCharType="separate"/>
        </w:r>
        <w:r w:rsidR="006D4871">
          <w:rPr>
            <w:noProof/>
            <w:webHidden/>
          </w:rPr>
          <w:t>14</w:t>
        </w:r>
        <w:r w:rsidR="006D4871">
          <w:rPr>
            <w:noProof/>
            <w:webHidden/>
          </w:rPr>
          <w:fldChar w:fldCharType="end"/>
        </w:r>
      </w:hyperlink>
    </w:p>
    <w:p w14:paraId="1C71192D" w14:textId="77777777" w:rsidR="006D4871" w:rsidRDefault="00290D57">
      <w:pPr>
        <w:pStyle w:val="TOC2"/>
        <w:rPr>
          <w:rFonts w:asciiTheme="minorHAnsi" w:eastAsiaTheme="minorEastAsia" w:hAnsiTheme="minorHAnsi" w:cstheme="minorBidi"/>
          <w:caps w:val="0"/>
          <w:noProof/>
          <w:color w:val="auto"/>
          <w:szCs w:val="22"/>
        </w:rPr>
      </w:pPr>
      <w:hyperlink w:anchor="_Toc436175062" w:history="1">
        <w:r w:rsidR="006D4871" w:rsidRPr="00393917">
          <w:rPr>
            <w:rStyle w:val="Hyperlink"/>
            <w:noProof/>
          </w:rPr>
          <w:t>5.2</w:t>
        </w:r>
        <w:r w:rsidR="006D4871">
          <w:rPr>
            <w:rFonts w:asciiTheme="minorHAnsi" w:eastAsiaTheme="minorEastAsia" w:hAnsiTheme="minorHAnsi" w:cstheme="minorBidi"/>
            <w:caps w:val="0"/>
            <w:noProof/>
            <w:color w:val="auto"/>
            <w:szCs w:val="22"/>
          </w:rPr>
          <w:tab/>
        </w:r>
        <w:r w:rsidR="006D4871" w:rsidRPr="00393917">
          <w:rPr>
            <w:rStyle w:val="Hyperlink"/>
            <w:noProof/>
          </w:rPr>
          <w:t>İnstitusional çərçivə və hesabatların hazırlanması</w:t>
        </w:r>
        <w:r w:rsidR="006D4871">
          <w:rPr>
            <w:noProof/>
            <w:webHidden/>
          </w:rPr>
          <w:tab/>
        </w:r>
        <w:r w:rsidR="006D4871">
          <w:rPr>
            <w:noProof/>
            <w:webHidden/>
          </w:rPr>
          <w:fldChar w:fldCharType="begin"/>
        </w:r>
        <w:r w:rsidR="006D4871">
          <w:rPr>
            <w:noProof/>
            <w:webHidden/>
          </w:rPr>
          <w:instrText xml:space="preserve"> PAGEREF _Toc436175062 \h </w:instrText>
        </w:r>
        <w:r w:rsidR="006D4871">
          <w:rPr>
            <w:noProof/>
            <w:webHidden/>
          </w:rPr>
        </w:r>
        <w:r w:rsidR="006D4871">
          <w:rPr>
            <w:noProof/>
            <w:webHidden/>
          </w:rPr>
          <w:fldChar w:fldCharType="separate"/>
        </w:r>
        <w:r w:rsidR="006D4871">
          <w:rPr>
            <w:noProof/>
            <w:webHidden/>
          </w:rPr>
          <w:t>14</w:t>
        </w:r>
        <w:r w:rsidR="006D4871">
          <w:rPr>
            <w:noProof/>
            <w:webHidden/>
          </w:rPr>
          <w:fldChar w:fldCharType="end"/>
        </w:r>
      </w:hyperlink>
    </w:p>
    <w:p w14:paraId="39DF9E80" w14:textId="77777777" w:rsidR="006D4871" w:rsidRDefault="00290D57">
      <w:pPr>
        <w:pStyle w:val="TOC2"/>
        <w:rPr>
          <w:rFonts w:asciiTheme="minorHAnsi" w:eastAsiaTheme="minorEastAsia" w:hAnsiTheme="minorHAnsi" w:cstheme="minorBidi"/>
          <w:caps w:val="0"/>
          <w:noProof/>
          <w:color w:val="auto"/>
          <w:szCs w:val="22"/>
        </w:rPr>
      </w:pPr>
      <w:hyperlink w:anchor="_Toc436175063" w:history="1">
        <w:r w:rsidR="006D4871" w:rsidRPr="00393917">
          <w:rPr>
            <w:rStyle w:val="Hyperlink"/>
            <w:noProof/>
          </w:rPr>
          <w:t>5.3</w:t>
        </w:r>
        <w:r w:rsidR="006D4871">
          <w:rPr>
            <w:rFonts w:asciiTheme="minorHAnsi" w:eastAsiaTheme="minorEastAsia" w:hAnsiTheme="minorHAnsi" w:cstheme="minorBidi"/>
            <w:caps w:val="0"/>
            <w:noProof/>
            <w:color w:val="auto"/>
            <w:szCs w:val="22"/>
          </w:rPr>
          <w:tab/>
        </w:r>
        <w:r w:rsidR="006D4871" w:rsidRPr="00393917">
          <w:rPr>
            <w:rStyle w:val="Hyperlink"/>
            <w:noProof/>
          </w:rPr>
          <w:t>Smeta</w:t>
        </w:r>
        <w:r w:rsidR="006D4871">
          <w:rPr>
            <w:noProof/>
            <w:webHidden/>
          </w:rPr>
          <w:tab/>
        </w:r>
        <w:r w:rsidR="006D4871">
          <w:rPr>
            <w:noProof/>
            <w:webHidden/>
          </w:rPr>
          <w:fldChar w:fldCharType="begin"/>
        </w:r>
        <w:r w:rsidR="006D4871">
          <w:rPr>
            <w:noProof/>
            <w:webHidden/>
          </w:rPr>
          <w:instrText xml:space="preserve"> PAGEREF _Toc436175063 \h </w:instrText>
        </w:r>
        <w:r w:rsidR="006D4871">
          <w:rPr>
            <w:noProof/>
            <w:webHidden/>
          </w:rPr>
        </w:r>
        <w:r w:rsidR="006D4871">
          <w:rPr>
            <w:noProof/>
            <w:webHidden/>
          </w:rPr>
          <w:fldChar w:fldCharType="separate"/>
        </w:r>
        <w:r w:rsidR="006D4871">
          <w:rPr>
            <w:noProof/>
            <w:webHidden/>
          </w:rPr>
          <w:t>16</w:t>
        </w:r>
        <w:r w:rsidR="006D4871">
          <w:rPr>
            <w:noProof/>
            <w:webHidden/>
          </w:rPr>
          <w:fldChar w:fldCharType="end"/>
        </w:r>
      </w:hyperlink>
    </w:p>
    <w:p w14:paraId="52D07575" w14:textId="77777777" w:rsidR="006D4871" w:rsidRDefault="00290D57">
      <w:pPr>
        <w:pStyle w:val="TOC2"/>
        <w:rPr>
          <w:rFonts w:asciiTheme="minorHAnsi" w:eastAsiaTheme="minorEastAsia" w:hAnsiTheme="minorHAnsi" w:cstheme="minorBidi"/>
          <w:caps w:val="0"/>
          <w:noProof/>
          <w:color w:val="auto"/>
          <w:szCs w:val="22"/>
        </w:rPr>
      </w:pPr>
      <w:hyperlink w:anchor="_Toc436175064" w:history="1">
        <w:r w:rsidR="006D4871" w:rsidRPr="00393917">
          <w:rPr>
            <w:rStyle w:val="Hyperlink"/>
            <w:noProof/>
          </w:rPr>
          <w:t>5.4</w:t>
        </w:r>
        <w:r w:rsidR="006D4871">
          <w:rPr>
            <w:rFonts w:asciiTheme="minorHAnsi" w:eastAsiaTheme="minorEastAsia" w:hAnsiTheme="minorHAnsi" w:cstheme="minorBidi"/>
            <w:caps w:val="0"/>
            <w:noProof/>
            <w:color w:val="auto"/>
            <w:szCs w:val="22"/>
          </w:rPr>
          <w:tab/>
        </w:r>
        <w:r w:rsidR="006D4871" w:rsidRPr="00393917">
          <w:rPr>
            <w:rStyle w:val="Hyperlink"/>
            <w:noProof/>
          </w:rPr>
          <w:t>İcrа qrаfiкi</w:t>
        </w:r>
        <w:r w:rsidR="006D4871">
          <w:rPr>
            <w:noProof/>
            <w:webHidden/>
          </w:rPr>
          <w:tab/>
        </w:r>
        <w:r w:rsidR="006D4871">
          <w:rPr>
            <w:noProof/>
            <w:webHidden/>
          </w:rPr>
          <w:fldChar w:fldCharType="begin"/>
        </w:r>
        <w:r w:rsidR="006D4871">
          <w:rPr>
            <w:noProof/>
            <w:webHidden/>
          </w:rPr>
          <w:instrText xml:space="preserve"> PAGEREF _Toc436175064 \h </w:instrText>
        </w:r>
        <w:r w:rsidR="006D4871">
          <w:rPr>
            <w:noProof/>
            <w:webHidden/>
          </w:rPr>
        </w:r>
        <w:r w:rsidR="006D4871">
          <w:rPr>
            <w:noProof/>
            <w:webHidden/>
          </w:rPr>
          <w:fldChar w:fldCharType="separate"/>
        </w:r>
        <w:r w:rsidR="006D4871">
          <w:rPr>
            <w:noProof/>
            <w:webHidden/>
          </w:rPr>
          <w:t>17</w:t>
        </w:r>
        <w:r w:rsidR="006D4871">
          <w:rPr>
            <w:noProof/>
            <w:webHidden/>
          </w:rPr>
          <w:fldChar w:fldCharType="end"/>
        </w:r>
      </w:hyperlink>
    </w:p>
    <w:p w14:paraId="2236E4FE" w14:textId="77777777" w:rsidR="006D4871" w:rsidRDefault="00290D57">
      <w:pPr>
        <w:pStyle w:val="TOC2"/>
        <w:rPr>
          <w:rFonts w:asciiTheme="minorHAnsi" w:eastAsiaTheme="minorEastAsia" w:hAnsiTheme="minorHAnsi" w:cstheme="minorBidi"/>
          <w:caps w:val="0"/>
          <w:noProof/>
          <w:color w:val="auto"/>
          <w:szCs w:val="22"/>
        </w:rPr>
      </w:pPr>
      <w:hyperlink w:anchor="_Toc436175065" w:history="1">
        <w:r w:rsidR="006D4871" w:rsidRPr="00393917">
          <w:rPr>
            <w:rStyle w:val="Hyperlink"/>
            <w:noProof/>
          </w:rPr>
          <w:t>5.5</w:t>
        </w:r>
        <w:r w:rsidR="006D4871">
          <w:rPr>
            <w:rFonts w:asciiTheme="minorHAnsi" w:eastAsiaTheme="minorEastAsia" w:hAnsiTheme="minorHAnsi" w:cstheme="minorBidi"/>
            <w:caps w:val="0"/>
            <w:noProof/>
            <w:color w:val="auto"/>
            <w:szCs w:val="22"/>
          </w:rPr>
          <w:tab/>
        </w:r>
        <w:r w:rsidR="006D4871" w:rsidRPr="00393917">
          <w:rPr>
            <w:rStyle w:val="Hyperlink"/>
            <w:noProof/>
          </w:rPr>
          <w:t>Təşкilаti gücləndirmə</w:t>
        </w:r>
        <w:r w:rsidR="006D4871">
          <w:rPr>
            <w:noProof/>
            <w:webHidden/>
          </w:rPr>
          <w:tab/>
        </w:r>
        <w:r w:rsidR="006D4871">
          <w:rPr>
            <w:noProof/>
            <w:webHidden/>
          </w:rPr>
          <w:fldChar w:fldCharType="begin"/>
        </w:r>
        <w:r w:rsidR="006D4871">
          <w:rPr>
            <w:noProof/>
            <w:webHidden/>
          </w:rPr>
          <w:instrText xml:space="preserve"> PAGEREF _Toc436175065 \h </w:instrText>
        </w:r>
        <w:r w:rsidR="006D4871">
          <w:rPr>
            <w:noProof/>
            <w:webHidden/>
          </w:rPr>
        </w:r>
        <w:r w:rsidR="006D4871">
          <w:rPr>
            <w:noProof/>
            <w:webHidden/>
          </w:rPr>
          <w:fldChar w:fldCharType="separate"/>
        </w:r>
        <w:r w:rsidR="006D4871">
          <w:rPr>
            <w:noProof/>
            <w:webHidden/>
          </w:rPr>
          <w:t>18</w:t>
        </w:r>
        <w:r w:rsidR="006D4871">
          <w:rPr>
            <w:noProof/>
            <w:webHidden/>
          </w:rPr>
          <w:fldChar w:fldCharType="end"/>
        </w:r>
      </w:hyperlink>
    </w:p>
    <w:p w14:paraId="2EFBB5CC" w14:textId="77777777" w:rsidR="006D4871" w:rsidRDefault="00290D57">
      <w:pPr>
        <w:pStyle w:val="TOC1"/>
        <w:rPr>
          <w:rFonts w:asciiTheme="minorHAnsi" w:eastAsiaTheme="minorEastAsia" w:hAnsiTheme="minorHAnsi" w:cstheme="minorBidi"/>
          <w:b w:val="0"/>
          <w:bCs w:val="0"/>
          <w:sz w:val="22"/>
          <w:szCs w:val="22"/>
        </w:rPr>
      </w:pPr>
      <w:hyperlink w:anchor="_Toc436175066" w:history="1">
        <w:r w:rsidR="006D4871" w:rsidRPr="00393917">
          <w:rPr>
            <w:rStyle w:val="Hyperlink"/>
          </w:rPr>
          <w:t>6.</w:t>
        </w:r>
        <w:r w:rsidR="006D4871">
          <w:rPr>
            <w:rFonts w:asciiTheme="minorHAnsi" w:eastAsiaTheme="minorEastAsia" w:hAnsiTheme="minorHAnsi" w:cstheme="minorBidi"/>
            <w:b w:val="0"/>
            <w:bCs w:val="0"/>
            <w:sz w:val="22"/>
            <w:szCs w:val="22"/>
          </w:rPr>
          <w:tab/>
        </w:r>
        <w:r w:rsidR="006D4871" w:rsidRPr="00393917">
          <w:rPr>
            <w:rStyle w:val="Hyperlink"/>
          </w:rPr>
          <w:t>İCTİMAİ MƏŞVƏRƏTLƏR</w:t>
        </w:r>
        <w:r w:rsidR="006D4871">
          <w:rPr>
            <w:webHidden/>
          </w:rPr>
          <w:tab/>
        </w:r>
        <w:r w:rsidR="006D4871">
          <w:rPr>
            <w:webHidden/>
          </w:rPr>
          <w:fldChar w:fldCharType="begin"/>
        </w:r>
        <w:r w:rsidR="006D4871">
          <w:rPr>
            <w:webHidden/>
          </w:rPr>
          <w:instrText xml:space="preserve"> PAGEREF _Toc436175066 \h </w:instrText>
        </w:r>
        <w:r w:rsidR="006D4871">
          <w:rPr>
            <w:webHidden/>
          </w:rPr>
        </w:r>
        <w:r w:rsidR="006D4871">
          <w:rPr>
            <w:webHidden/>
          </w:rPr>
          <w:fldChar w:fldCharType="separate"/>
        </w:r>
        <w:r w:rsidR="006D4871">
          <w:rPr>
            <w:webHidden/>
          </w:rPr>
          <w:t>19</w:t>
        </w:r>
        <w:r w:rsidR="006D4871">
          <w:rPr>
            <w:webHidden/>
          </w:rPr>
          <w:fldChar w:fldCharType="end"/>
        </w:r>
      </w:hyperlink>
    </w:p>
    <w:p w14:paraId="097A1E91" w14:textId="77777777" w:rsidR="006D4871" w:rsidRDefault="00290D57">
      <w:pPr>
        <w:pStyle w:val="TOC2"/>
        <w:rPr>
          <w:rFonts w:asciiTheme="minorHAnsi" w:eastAsiaTheme="minorEastAsia" w:hAnsiTheme="minorHAnsi" w:cstheme="minorBidi"/>
          <w:caps w:val="0"/>
          <w:noProof/>
          <w:color w:val="auto"/>
          <w:szCs w:val="22"/>
        </w:rPr>
      </w:pPr>
      <w:hyperlink w:anchor="_Toc436175067" w:history="1">
        <w:r w:rsidR="006D4871" w:rsidRPr="00393917">
          <w:rPr>
            <w:rStyle w:val="Hyperlink"/>
            <w:noProof/>
          </w:rPr>
          <w:t>6.1</w:t>
        </w:r>
        <w:r w:rsidR="006D4871">
          <w:rPr>
            <w:rFonts w:asciiTheme="minorHAnsi" w:eastAsiaTheme="minorEastAsia" w:hAnsiTheme="minorHAnsi" w:cstheme="minorBidi"/>
            <w:caps w:val="0"/>
            <w:noProof/>
            <w:color w:val="auto"/>
            <w:szCs w:val="22"/>
          </w:rPr>
          <w:tab/>
        </w:r>
        <w:r w:rsidR="006D4871" w:rsidRPr="00393917">
          <w:rPr>
            <w:rStyle w:val="Hyperlink"/>
            <w:noProof/>
          </w:rPr>
          <w:t>Maraqlı tərəflərlə Məsləhətləşmələr</w:t>
        </w:r>
        <w:r w:rsidR="006D4871">
          <w:rPr>
            <w:noProof/>
            <w:webHidden/>
          </w:rPr>
          <w:tab/>
        </w:r>
        <w:r w:rsidR="006D4871">
          <w:rPr>
            <w:noProof/>
            <w:webHidden/>
          </w:rPr>
          <w:fldChar w:fldCharType="begin"/>
        </w:r>
        <w:r w:rsidR="006D4871">
          <w:rPr>
            <w:noProof/>
            <w:webHidden/>
          </w:rPr>
          <w:instrText xml:space="preserve"> PAGEREF _Toc436175067 \h </w:instrText>
        </w:r>
        <w:r w:rsidR="006D4871">
          <w:rPr>
            <w:noProof/>
            <w:webHidden/>
          </w:rPr>
        </w:r>
        <w:r w:rsidR="006D4871">
          <w:rPr>
            <w:noProof/>
            <w:webHidden/>
          </w:rPr>
          <w:fldChar w:fldCharType="separate"/>
        </w:r>
        <w:r w:rsidR="006D4871">
          <w:rPr>
            <w:noProof/>
            <w:webHidden/>
          </w:rPr>
          <w:t>20</w:t>
        </w:r>
        <w:r w:rsidR="006D4871">
          <w:rPr>
            <w:noProof/>
            <w:webHidden/>
          </w:rPr>
          <w:fldChar w:fldCharType="end"/>
        </w:r>
      </w:hyperlink>
    </w:p>
    <w:p w14:paraId="1D1D2BC7" w14:textId="77777777" w:rsidR="00E34AA2" w:rsidRPr="00280D5F" w:rsidRDefault="007A0305" w:rsidP="006A7B0F">
      <w:pPr>
        <w:tabs>
          <w:tab w:val="left" w:pos="2430"/>
          <w:tab w:val="right" w:leader="dot" w:pos="9540"/>
        </w:tabs>
        <w:spacing w:line="360" w:lineRule="auto"/>
        <w:ind w:left="720" w:hanging="720"/>
        <w:rPr>
          <w:rFonts w:eastAsia="MS Mincho" w:cs="Arial"/>
          <w:b/>
          <w:bCs/>
        </w:rPr>
      </w:pPr>
      <w:r w:rsidRPr="00280D5F">
        <w:rPr>
          <w:rFonts w:eastAsia="MS Mincho" w:cs="Arial"/>
          <w:b/>
          <w:bCs/>
          <w:noProof/>
          <w:sz w:val="24"/>
          <w:szCs w:val="32"/>
        </w:rPr>
        <w:fldChar w:fldCharType="end"/>
      </w:r>
    </w:p>
    <w:p w14:paraId="03252E24" w14:textId="78975349" w:rsidR="00047831" w:rsidRDefault="00047831">
      <w:pPr>
        <w:jc w:val="left"/>
        <w:rPr>
          <w:rFonts w:eastAsia="MS Mincho" w:cs="Arial"/>
          <w:b/>
          <w:bCs/>
        </w:rPr>
      </w:pPr>
      <w:r>
        <w:rPr>
          <w:rFonts w:eastAsia="MS Mincho" w:cs="Arial"/>
          <w:b/>
          <w:bCs/>
        </w:rPr>
        <w:br w:type="page"/>
      </w:r>
    </w:p>
    <w:p w14:paraId="60631027" w14:textId="77777777" w:rsidR="00123A4D" w:rsidRPr="00280D5F" w:rsidRDefault="00123A4D" w:rsidP="00E34AA2">
      <w:pPr>
        <w:spacing w:line="360" w:lineRule="auto"/>
        <w:ind w:left="720" w:hanging="720"/>
        <w:rPr>
          <w:rFonts w:eastAsia="MS Mincho" w:cs="Arial"/>
          <w:b/>
          <w:bCs/>
        </w:rPr>
      </w:pPr>
    </w:p>
    <w:p w14:paraId="0096EA5B" w14:textId="5A623F5C" w:rsidR="00E30F0E" w:rsidRPr="00280D5F" w:rsidRDefault="00E30F0E" w:rsidP="00E30F0E">
      <w:pPr>
        <w:jc w:val="center"/>
        <w:rPr>
          <w:rFonts w:eastAsia="MS Mincho" w:cs="Arial"/>
          <w:b/>
          <w:bCs/>
          <w:sz w:val="36"/>
        </w:rPr>
      </w:pPr>
      <w:r w:rsidRPr="00280D5F">
        <w:rPr>
          <w:rFonts w:eastAsia="MS Mincho" w:cs="Arial"/>
          <w:b/>
          <w:bCs/>
          <w:sz w:val="36"/>
        </w:rPr>
        <w:t>Təsvirlərin siyahısı</w:t>
      </w:r>
    </w:p>
    <w:p w14:paraId="5861D8D9" w14:textId="77777777" w:rsidR="006E7A69" w:rsidRDefault="005F4DCA">
      <w:pPr>
        <w:pStyle w:val="TableofFigures"/>
        <w:tabs>
          <w:tab w:val="right" w:leader="dot" w:pos="9530"/>
        </w:tabs>
        <w:rPr>
          <w:rFonts w:asciiTheme="minorHAnsi" w:eastAsiaTheme="minorEastAsia" w:hAnsiTheme="minorHAnsi" w:cstheme="minorBidi"/>
          <w:noProof/>
        </w:rPr>
      </w:pPr>
      <w:r w:rsidRPr="00280D5F">
        <w:rPr>
          <w:bCs/>
        </w:rPr>
        <w:fldChar w:fldCharType="begin"/>
      </w:r>
      <w:r w:rsidRPr="00280D5F">
        <w:rPr>
          <w:bCs/>
        </w:rPr>
        <w:instrText xml:space="preserve"> TOC \h \z \c "Figure" </w:instrText>
      </w:r>
      <w:r w:rsidRPr="00280D5F">
        <w:rPr>
          <w:bCs/>
        </w:rPr>
        <w:fldChar w:fldCharType="separate"/>
      </w:r>
      <w:hyperlink w:anchor="_Toc436174266" w:history="1">
        <w:r w:rsidR="006E7A69" w:rsidRPr="00F804F5">
          <w:rPr>
            <w:rStyle w:val="Hyperlink"/>
            <w:noProof/>
          </w:rPr>
          <w:t>Təsvir 1: Layihə yolunun xəritəsi</w:t>
        </w:r>
        <w:r w:rsidR="006E7A69">
          <w:rPr>
            <w:noProof/>
            <w:webHidden/>
          </w:rPr>
          <w:tab/>
        </w:r>
        <w:r w:rsidR="006E7A69">
          <w:rPr>
            <w:noProof/>
            <w:webHidden/>
          </w:rPr>
          <w:fldChar w:fldCharType="begin"/>
        </w:r>
        <w:r w:rsidR="006E7A69">
          <w:rPr>
            <w:noProof/>
            <w:webHidden/>
          </w:rPr>
          <w:instrText xml:space="preserve"> PAGEREF _Toc436174266 \h </w:instrText>
        </w:r>
        <w:r w:rsidR="006E7A69">
          <w:rPr>
            <w:noProof/>
            <w:webHidden/>
          </w:rPr>
        </w:r>
        <w:r w:rsidR="006E7A69">
          <w:rPr>
            <w:noProof/>
            <w:webHidden/>
          </w:rPr>
          <w:fldChar w:fldCharType="separate"/>
        </w:r>
        <w:r w:rsidR="006E7A69">
          <w:rPr>
            <w:noProof/>
            <w:webHidden/>
          </w:rPr>
          <w:t>3</w:t>
        </w:r>
        <w:r w:rsidR="006E7A69">
          <w:rPr>
            <w:noProof/>
            <w:webHidden/>
          </w:rPr>
          <w:fldChar w:fldCharType="end"/>
        </w:r>
      </w:hyperlink>
    </w:p>
    <w:p w14:paraId="3CC8D459" w14:textId="77777777" w:rsidR="006E7A69" w:rsidRDefault="00290D57">
      <w:pPr>
        <w:pStyle w:val="TableofFigures"/>
        <w:tabs>
          <w:tab w:val="right" w:leader="dot" w:pos="9530"/>
        </w:tabs>
        <w:rPr>
          <w:rFonts w:asciiTheme="minorHAnsi" w:eastAsiaTheme="minorEastAsia" w:hAnsiTheme="minorHAnsi" w:cstheme="minorBidi"/>
          <w:noProof/>
        </w:rPr>
      </w:pPr>
      <w:hyperlink w:anchor="_Toc436174267" w:history="1">
        <w:r w:rsidR="006E7A69" w:rsidRPr="00F804F5">
          <w:rPr>
            <w:rStyle w:val="Hyperlink"/>
            <w:noProof/>
          </w:rPr>
          <w:t>Təsvir 2: Seçim (i) Bir tərəfə genişləndirmə üçün adi en kəsiyi</w:t>
        </w:r>
        <w:r w:rsidR="006E7A69">
          <w:rPr>
            <w:noProof/>
            <w:webHidden/>
          </w:rPr>
          <w:tab/>
        </w:r>
        <w:r w:rsidR="006E7A69">
          <w:rPr>
            <w:noProof/>
            <w:webHidden/>
          </w:rPr>
          <w:fldChar w:fldCharType="begin"/>
        </w:r>
        <w:r w:rsidR="006E7A69">
          <w:rPr>
            <w:noProof/>
            <w:webHidden/>
          </w:rPr>
          <w:instrText xml:space="preserve"> PAGEREF _Toc436174267 \h </w:instrText>
        </w:r>
        <w:r w:rsidR="006E7A69">
          <w:rPr>
            <w:noProof/>
            <w:webHidden/>
          </w:rPr>
        </w:r>
        <w:r w:rsidR="006E7A69">
          <w:rPr>
            <w:noProof/>
            <w:webHidden/>
          </w:rPr>
          <w:fldChar w:fldCharType="separate"/>
        </w:r>
        <w:r w:rsidR="006E7A69">
          <w:rPr>
            <w:noProof/>
            <w:webHidden/>
          </w:rPr>
          <w:t>6</w:t>
        </w:r>
        <w:r w:rsidR="006E7A69">
          <w:rPr>
            <w:noProof/>
            <w:webHidden/>
          </w:rPr>
          <w:fldChar w:fldCharType="end"/>
        </w:r>
      </w:hyperlink>
    </w:p>
    <w:p w14:paraId="7F873A29" w14:textId="77777777" w:rsidR="006E7A69" w:rsidRDefault="00290D57">
      <w:pPr>
        <w:pStyle w:val="TableofFigures"/>
        <w:tabs>
          <w:tab w:val="right" w:leader="dot" w:pos="9530"/>
        </w:tabs>
        <w:rPr>
          <w:rFonts w:asciiTheme="minorHAnsi" w:eastAsiaTheme="minorEastAsia" w:hAnsiTheme="minorHAnsi" w:cstheme="minorBidi"/>
          <w:noProof/>
        </w:rPr>
      </w:pPr>
      <w:hyperlink w:anchor="_Toc436174268" w:history="1">
        <w:r w:rsidR="006E7A69" w:rsidRPr="00F804F5">
          <w:rPr>
            <w:rStyle w:val="Hyperlink"/>
            <w:noProof/>
          </w:rPr>
          <w:t>Təsvir 3: Seçim (iia) Qısaldılmış ayırıcı zolaq və çiyinlərlə birgə hər iki tərəfə genişləndirmə üçün adi en kəsiyi</w:t>
        </w:r>
        <w:r w:rsidR="006E7A69">
          <w:rPr>
            <w:noProof/>
            <w:webHidden/>
          </w:rPr>
          <w:tab/>
        </w:r>
        <w:r w:rsidR="006E7A69">
          <w:rPr>
            <w:noProof/>
            <w:webHidden/>
          </w:rPr>
          <w:fldChar w:fldCharType="begin"/>
        </w:r>
        <w:r w:rsidR="006E7A69">
          <w:rPr>
            <w:noProof/>
            <w:webHidden/>
          </w:rPr>
          <w:instrText xml:space="preserve"> PAGEREF _Toc436174268 \h </w:instrText>
        </w:r>
        <w:r w:rsidR="006E7A69">
          <w:rPr>
            <w:noProof/>
            <w:webHidden/>
          </w:rPr>
        </w:r>
        <w:r w:rsidR="006E7A69">
          <w:rPr>
            <w:noProof/>
            <w:webHidden/>
          </w:rPr>
          <w:fldChar w:fldCharType="separate"/>
        </w:r>
        <w:r w:rsidR="006E7A69">
          <w:rPr>
            <w:noProof/>
            <w:webHidden/>
          </w:rPr>
          <w:t>6</w:t>
        </w:r>
        <w:r w:rsidR="006E7A69">
          <w:rPr>
            <w:noProof/>
            <w:webHidden/>
          </w:rPr>
          <w:fldChar w:fldCharType="end"/>
        </w:r>
      </w:hyperlink>
    </w:p>
    <w:p w14:paraId="01CF4350" w14:textId="77777777" w:rsidR="006E7A69" w:rsidRDefault="00290D57">
      <w:pPr>
        <w:pStyle w:val="TableofFigures"/>
        <w:tabs>
          <w:tab w:val="right" w:leader="dot" w:pos="9530"/>
        </w:tabs>
        <w:rPr>
          <w:rFonts w:asciiTheme="minorHAnsi" w:eastAsiaTheme="minorEastAsia" w:hAnsiTheme="minorHAnsi" w:cstheme="minorBidi"/>
          <w:noProof/>
        </w:rPr>
      </w:pPr>
      <w:hyperlink w:anchor="_Toc436174269" w:history="1">
        <w:r w:rsidR="006E7A69" w:rsidRPr="00F804F5">
          <w:rPr>
            <w:rStyle w:val="Hyperlink"/>
            <w:noProof/>
          </w:rPr>
          <w:t>Təsvir 4: Seçim (iib) Ayırıcı zolaq olmadan və çiyinlərin qısaldılmasıyla hər iki tərəfə genişləndirilrmə üçün adi en kəsiyi</w:t>
        </w:r>
        <w:r w:rsidR="006E7A69">
          <w:rPr>
            <w:noProof/>
            <w:webHidden/>
          </w:rPr>
          <w:tab/>
        </w:r>
        <w:r w:rsidR="006E7A69">
          <w:rPr>
            <w:noProof/>
            <w:webHidden/>
          </w:rPr>
          <w:fldChar w:fldCharType="begin"/>
        </w:r>
        <w:r w:rsidR="006E7A69">
          <w:rPr>
            <w:noProof/>
            <w:webHidden/>
          </w:rPr>
          <w:instrText xml:space="preserve"> PAGEREF _Toc436174269 \h </w:instrText>
        </w:r>
        <w:r w:rsidR="006E7A69">
          <w:rPr>
            <w:noProof/>
            <w:webHidden/>
          </w:rPr>
        </w:r>
        <w:r w:rsidR="006E7A69">
          <w:rPr>
            <w:noProof/>
            <w:webHidden/>
          </w:rPr>
          <w:fldChar w:fldCharType="separate"/>
        </w:r>
        <w:r w:rsidR="006E7A69">
          <w:rPr>
            <w:noProof/>
            <w:webHidden/>
          </w:rPr>
          <w:t>8</w:t>
        </w:r>
        <w:r w:rsidR="006E7A69">
          <w:rPr>
            <w:noProof/>
            <w:webHidden/>
          </w:rPr>
          <w:fldChar w:fldCharType="end"/>
        </w:r>
      </w:hyperlink>
    </w:p>
    <w:p w14:paraId="075616D4" w14:textId="77777777" w:rsidR="006E7A69" w:rsidRDefault="00290D57">
      <w:pPr>
        <w:pStyle w:val="TableofFigures"/>
        <w:tabs>
          <w:tab w:val="right" w:leader="dot" w:pos="9530"/>
        </w:tabs>
        <w:rPr>
          <w:rFonts w:asciiTheme="minorHAnsi" w:eastAsiaTheme="minorEastAsia" w:hAnsiTheme="minorHAnsi" w:cstheme="minorBidi"/>
          <w:noProof/>
        </w:rPr>
      </w:pPr>
      <w:hyperlink w:anchor="_Toc436174270" w:history="1">
        <w:r w:rsidR="006E7A69" w:rsidRPr="00F804F5">
          <w:rPr>
            <w:rStyle w:val="Hyperlink"/>
            <w:noProof/>
          </w:rPr>
          <w:t>Təsvir 5: Seçim (iii) Hündürlüyə qalxan xətlə genişləndirilmə üçün adi en kəsiyi</w:t>
        </w:r>
        <w:r w:rsidR="006E7A69">
          <w:rPr>
            <w:noProof/>
            <w:webHidden/>
          </w:rPr>
          <w:tab/>
        </w:r>
        <w:r w:rsidR="006E7A69">
          <w:rPr>
            <w:noProof/>
            <w:webHidden/>
          </w:rPr>
          <w:fldChar w:fldCharType="begin"/>
        </w:r>
        <w:r w:rsidR="006E7A69">
          <w:rPr>
            <w:noProof/>
            <w:webHidden/>
          </w:rPr>
          <w:instrText xml:space="preserve"> PAGEREF _Toc436174270 \h </w:instrText>
        </w:r>
        <w:r w:rsidR="006E7A69">
          <w:rPr>
            <w:noProof/>
            <w:webHidden/>
          </w:rPr>
        </w:r>
        <w:r w:rsidR="006E7A69">
          <w:rPr>
            <w:noProof/>
            <w:webHidden/>
          </w:rPr>
          <w:fldChar w:fldCharType="separate"/>
        </w:r>
        <w:r w:rsidR="006E7A69">
          <w:rPr>
            <w:noProof/>
            <w:webHidden/>
          </w:rPr>
          <w:t>9</w:t>
        </w:r>
        <w:r w:rsidR="006E7A69">
          <w:rPr>
            <w:noProof/>
            <w:webHidden/>
          </w:rPr>
          <w:fldChar w:fldCharType="end"/>
        </w:r>
      </w:hyperlink>
    </w:p>
    <w:p w14:paraId="0CB6706E" w14:textId="77777777" w:rsidR="006E7A69" w:rsidRDefault="00290D57">
      <w:pPr>
        <w:pStyle w:val="TableofFigures"/>
        <w:tabs>
          <w:tab w:val="right" w:leader="dot" w:pos="9530"/>
        </w:tabs>
        <w:rPr>
          <w:rFonts w:asciiTheme="minorHAnsi" w:eastAsiaTheme="minorEastAsia" w:hAnsiTheme="minorHAnsi" w:cstheme="minorBidi"/>
          <w:noProof/>
        </w:rPr>
      </w:pPr>
      <w:hyperlink w:anchor="_Toc436174271" w:history="1">
        <w:r w:rsidR="006E7A69" w:rsidRPr="00F804F5">
          <w:rPr>
            <w:rStyle w:val="Hyperlink"/>
            <w:noProof/>
          </w:rPr>
          <w:t>Təsvir 6: Yol Layihə cizgilərinin modifikasiya sxemləri</w:t>
        </w:r>
        <w:r w:rsidR="006E7A69">
          <w:rPr>
            <w:noProof/>
            <w:webHidden/>
          </w:rPr>
          <w:tab/>
        </w:r>
        <w:r w:rsidR="006E7A69">
          <w:rPr>
            <w:noProof/>
            <w:webHidden/>
          </w:rPr>
          <w:fldChar w:fldCharType="begin"/>
        </w:r>
        <w:r w:rsidR="006E7A69">
          <w:rPr>
            <w:noProof/>
            <w:webHidden/>
          </w:rPr>
          <w:instrText xml:space="preserve"> PAGEREF _Toc436174271 \h </w:instrText>
        </w:r>
        <w:r w:rsidR="006E7A69">
          <w:rPr>
            <w:noProof/>
            <w:webHidden/>
          </w:rPr>
        </w:r>
        <w:r w:rsidR="006E7A69">
          <w:rPr>
            <w:noProof/>
            <w:webHidden/>
          </w:rPr>
          <w:fldChar w:fldCharType="separate"/>
        </w:r>
        <w:r w:rsidR="006E7A69">
          <w:rPr>
            <w:noProof/>
            <w:webHidden/>
          </w:rPr>
          <w:t>10</w:t>
        </w:r>
        <w:r w:rsidR="006E7A69">
          <w:rPr>
            <w:noProof/>
            <w:webHidden/>
          </w:rPr>
          <w:fldChar w:fldCharType="end"/>
        </w:r>
      </w:hyperlink>
    </w:p>
    <w:p w14:paraId="1AE88D54" w14:textId="77777777" w:rsidR="00E34AA2" w:rsidRPr="00280D5F" w:rsidRDefault="005F4DCA" w:rsidP="005F4DCA">
      <w:pPr>
        <w:tabs>
          <w:tab w:val="right" w:leader="dot" w:pos="9270"/>
        </w:tabs>
        <w:spacing w:after="120"/>
        <w:ind w:left="1080" w:hanging="1020"/>
        <w:jc w:val="left"/>
        <w:rPr>
          <w:rFonts w:eastAsia="MS Mincho"/>
          <w:b/>
          <w:bCs/>
        </w:rPr>
      </w:pPr>
      <w:r w:rsidRPr="00280D5F">
        <w:rPr>
          <w:bCs/>
        </w:rPr>
        <w:fldChar w:fldCharType="end"/>
      </w:r>
    </w:p>
    <w:p w14:paraId="668287B6" w14:textId="77777777" w:rsidR="00E34AA2" w:rsidRPr="00280D5F" w:rsidRDefault="00E34AA2" w:rsidP="00E34AA2">
      <w:pPr>
        <w:jc w:val="center"/>
        <w:rPr>
          <w:rFonts w:eastAsia="MS Mincho" w:cs="Arial"/>
          <w:b/>
          <w:bCs/>
          <w:sz w:val="36"/>
        </w:rPr>
      </w:pPr>
    </w:p>
    <w:p w14:paraId="250D2D8F" w14:textId="77777777" w:rsidR="00E30F0E" w:rsidRPr="00280D5F" w:rsidRDefault="00E30F0E" w:rsidP="00E30F0E">
      <w:pPr>
        <w:jc w:val="center"/>
        <w:rPr>
          <w:rFonts w:eastAsia="MS Mincho" w:cs="Arial"/>
          <w:b/>
          <w:bCs/>
          <w:sz w:val="36"/>
        </w:rPr>
      </w:pPr>
      <w:r w:rsidRPr="00280D5F">
        <w:rPr>
          <w:rFonts w:eastAsia="MS Mincho" w:cs="Arial"/>
          <w:b/>
          <w:bCs/>
          <w:sz w:val="36"/>
        </w:rPr>
        <w:t>Cədvəllərin siyahısı</w:t>
      </w:r>
    </w:p>
    <w:p w14:paraId="08A81384" w14:textId="77777777" w:rsidR="00E30F0E" w:rsidRPr="00280D5F" w:rsidRDefault="00E30F0E" w:rsidP="00E34AA2">
      <w:pPr>
        <w:jc w:val="center"/>
        <w:rPr>
          <w:rFonts w:eastAsia="MS Mincho" w:cs="Arial"/>
          <w:b/>
          <w:bCs/>
          <w:sz w:val="36"/>
        </w:rPr>
      </w:pPr>
    </w:p>
    <w:p w14:paraId="333438DB" w14:textId="77777777" w:rsidR="006D4871" w:rsidRDefault="00704167">
      <w:pPr>
        <w:pStyle w:val="TableofFigures"/>
        <w:tabs>
          <w:tab w:val="right" w:leader="dot" w:pos="9530"/>
        </w:tabs>
        <w:rPr>
          <w:rFonts w:asciiTheme="minorHAnsi" w:eastAsiaTheme="minorEastAsia" w:hAnsiTheme="minorHAnsi" w:cstheme="minorBidi"/>
          <w:noProof/>
        </w:rPr>
      </w:pPr>
      <w:r w:rsidRPr="00280D5F">
        <w:fldChar w:fldCharType="begin"/>
      </w:r>
      <w:r w:rsidRPr="00280D5F">
        <w:instrText xml:space="preserve"> TOC \h \z \c "Table" </w:instrText>
      </w:r>
      <w:r w:rsidRPr="00280D5F">
        <w:fldChar w:fldCharType="separate"/>
      </w:r>
      <w:hyperlink w:anchor="_Toc436174974" w:history="1">
        <w:r w:rsidR="006D4871" w:rsidRPr="007E1EE8">
          <w:rPr>
            <w:rStyle w:val="Hyperlink"/>
            <w:noProof/>
          </w:rPr>
          <w:t>Cədvəl 1: Yol layihəsinin modifikasiyası</w:t>
        </w:r>
        <w:r w:rsidR="006D4871">
          <w:rPr>
            <w:noProof/>
            <w:webHidden/>
          </w:rPr>
          <w:tab/>
        </w:r>
        <w:r w:rsidR="006D4871">
          <w:rPr>
            <w:noProof/>
            <w:webHidden/>
          </w:rPr>
          <w:fldChar w:fldCharType="begin"/>
        </w:r>
        <w:r w:rsidR="006D4871">
          <w:rPr>
            <w:noProof/>
            <w:webHidden/>
          </w:rPr>
          <w:instrText xml:space="preserve"> PAGEREF _Toc436174974 \h </w:instrText>
        </w:r>
        <w:r w:rsidR="006D4871">
          <w:rPr>
            <w:noProof/>
            <w:webHidden/>
          </w:rPr>
        </w:r>
        <w:r w:rsidR="006D4871">
          <w:rPr>
            <w:noProof/>
            <w:webHidden/>
          </w:rPr>
          <w:fldChar w:fldCharType="separate"/>
        </w:r>
        <w:r w:rsidR="006D4871">
          <w:rPr>
            <w:noProof/>
            <w:webHidden/>
          </w:rPr>
          <w:t>10</w:t>
        </w:r>
        <w:r w:rsidR="006D4871">
          <w:rPr>
            <w:noProof/>
            <w:webHidden/>
          </w:rPr>
          <w:fldChar w:fldCharType="end"/>
        </w:r>
      </w:hyperlink>
    </w:p>
    <w:p w14:paraId="7575F263" w14:textId="77777777" w:rsidR="006D4871" w:rsidRDefault="00290D57">
      <w:pPr>
        <w:pStyle w:val="TableofFigures"/>
        <w:tabs>
          <w:tab w:val="right" w:leader="dot" w:pos="9530"/>
        </w:tabs>
        <w:rPr>
          <w:rFonts w:asciiTheme="minorHAnsi" w:eastAsiaTheme="minorEastAsia" w:hAnsiTheme="minorHAnsi" w:cstheme="minorBidi"/>
          <w:noProof/>
        </w:rPr>
      </w:pPr>
      <w:hyperlink w:anchor="_Toc436174975" w:history="1">
        <w:r w:rsidR="006D4871" w:rsidRPr="007E1EE8">
          <w:rPr>
            <w:rStyle w:val="Hyperlink"/>
            <w:noProof/>
          </w:rPr>
          <w:t>Cədvəl 2: Yol materiallarına dair tələblərlə əlaqədar hesablama cədvəli.</w:t>
        </w:r>
        <w:r w:rsidR="006D4871">
          <w:rPr>
            <w:noProof/>
            <w:webHidden/>
          </w:rPr>
          <w:tab/>
        </w:r>
        <w:r w:rsidR="006D4871">
          <w:rPr>
            <w:noProof/>
            <w:webHidden/>
          </w:rPr>
          <w:fldChar w:fldCharType="begin"/>
        </w:r>
        <w:r w:rsidR="006D4871">
          <w:rPr>
            <w:noProof/>
            <w:webHidden/>
          </w:rPr>
          <w:instrText xml:space="preserve"> PAGEREF _Toc436174975 \h </w:instrText>
        </w:r>
        <w:r w:rsidR="006D4871">
          <w:rPr>
            <w:noProof/>
            <w:webHidden/>
          </w:rPr>
        </w:r>
        <w:r w:rsidR="006D4871">
          <w:rPr>
            <w:noProof/>
            <w:webHidden/>
          </w:rPr>
          <w:fldChar w:fldCharType="separate"/>
        </w:r>
        <w:r w:rsidR="006D4871">
          <w:rPr>
            <w:noProof/>
            <w:webHidden/>
          </w:rPr>
          <w:t>12</w:t>
        </w:r>
        <w:r w:rsidR="006D4871">
          <w:rPr>
            <w:noProof/>
            <w:webHidden/>
          </w:rPr>
          <w:fldChar w:fldCharType="end"/>
        </w:r>
      </w:hyperlink>
    </w:p>
    <w:p w14:paraId="48E0AF15" w14:textId="77777777" w:rsidR="006D4871" w:rsidRDefault="00290D57">
      <w:pPr>
        <w:pStyle w:val="TableofFigures"/>
        <w:tabs>
          <w:tab w:val="right" w:leader="dot" w:pos="9530"/>
        </w:tabs>
        <w:rPr>
          <w:rFonts w:asciiTheme="minorHAnsi" w:eastAsiaTheme="minorEastAsia" w:hAnsiTheme="minorHAnsi" w:cstheme="minorBidi"/>
          <w:noProof/>
        </w:rPr>
      </w:pPr>
      <w:hyperlink w:anchor="_Toc436174976" w:history="1">
        <w:r w:rsidR="006D4871" w:rsidRPr="007E1EE8">
          <w:rPr>
            <w:rStyle w:val="Hyperlink"/>
            <w:noProof/>
          </w:rPr>
          <w:t>Cədvəl 3: Ətrаf mühitin mühаfizəsi üzrə tədbirlər plаnının icrаsı üçün cаvаbdеhliкlər</w:t>
        </w:r>
        <w:r w:rsidR="006D4871">
          <w:rPr>
            <w:noProof/>
            <w:webHidden/>
          </w:rPr>
          <w:tab/>
        </w:r>
        <w:r w:rsidR="006D4871">
          <w:rPr>
            <w:noProof/>
            <w:webHidden/>
          </w:rPr>
          <w:fldChar w:fldCharType="begin"/>
        </w:r>
        <w:r w:rsidR="006D4871">
          <w:rPr>
            <w:noProof/>
            <w:webHidden/>
          </w:rPr>
          <w:instrText xml:space="preserve"> PAGEREF _Toc436174976 \h </w:instrText>
        </w:r>
        <w:r w:rsidR="006D4871">
          <w:rPr>
            <w:noProof/>
            <w:webHidden/>
          </w:rPr>
        </w:r>
        <w:r w:rsidR="006D4871">
          <w:rPr>
            <w:noProof/>
            <w:webHidden/>
          </w:rPr>
          <w:fldChar w:fldCharType="separate"/>
        </w:r>
        <w:r w:rsidR="006D4871">
          <w:rPr>
            <w:noProof/>
            <w:webHidden/>
          </w:rPr>
          <w:t>16</w:t>
        </w:r>
        <w:r w:rsidR="006D4871">
          <w:rPr>
            <w:noProof/>
            <w:webHidden/>
          </w:rPr>
          <w:fldChar w:fldCharType="end"/>
        </w:r>
      </w:hyperlink>
    </w:p>
    <w:p w14:paraId="6EA9A0DA" w14:textId="77777777" w:rsidR="006D4871" w:rsidRDefault="00290D57">
      <w:pPr>
        <w:pStyle w:val="TableofFigures"/>
        <w:tabs>
          <w:tab w:val="right" w:leader="dot" w:pos="9530"/>
        </w:tabs>
        <w:rPr>
          <w:rFonts w:asciiTheme="minorHAnsi" w:eastAsiaTheme="minorEastAsia" w:hAnsiTheme="minorHAnsi" w:cstheme="minorBidi"/>
          <w:noProof/>
        </w:rPr>
      </w:pPr>
      <w:hyperlink w:anchor="_Toc436174977" w:history="1">
        <w:r w:rsidR="006D4871" w:rsidRPr="007E1EE8">
          <w:rPr>
            <w:rStyle w:val="Hyperlink"/>
            <w:noProof/>
          </w:rPr>
          <w:t>Cədvəl 4: Ətrаf mühit üzrə mоnitоrinq və təsirin аzаldılmаsı üçün hesablanmış хərclər</w:t>
        </w:r>
        <w:r w:rsidR="006D4871">
          <w:rPr>
            <w:noProof/>
            <w:webHidden/>
          </w:rPr>
          <w:tab/>
        </w:r>
        <w:r w:rsidR="006D4871">
          <w:rPr>
            <w:noProof/>
            <w:webHidden/>
          </w:rPr>
          <w:fldChar w:fldCharType="begin"/>
        </w:r>
        <w:r w:rsidR="006D4871">
          <w:rPr>
            <w:noProof/>
            <w:webHidden/>
          </w:rPr>
          <w:instrText xml:space="preserve"> PAGEREF _Toc436174977 \h </w:instrText>
        </w:r>
        <w:r w:rsidR="006D4871">
          <w:rPr>
            <w:noProof/>
            <w:webHidden/>
          </w:rPr>
        </w:r>
        <w:r w:rsidR="006D4871">
          <w:rPr>
            <w:noProof/>
            <w:webHidden/>
          </w:rPr>
          <w:fldChar w:fldCharType="separate"/>
        </w:r>
        <w:r w:rsidR="006D4871">
          <w:rPr>
            <w:noProof/>
            <w:webHidden/>
          </w:rPr>
          <w:t>17</w:t>
        </w:r>
        <w:r w:rsidR="006D4871">
          <w:rPr>
            <w:noProof/>
            <w:webHidden/>
          </w:rPr>
          <w:fldChar w:fldCharType="end"/>
        </w:r>
      </w:hyperlink>
    </w:p>
    <w:p w14:paraId="7C8CBE6F" w14:textId="77777777" w:rsidR="006D4871" w:rsidRDefault="00290D57">
      <w:pPr>
        <w:pStyle w:val="TableofFigures"/>
        <w:tabs>
          <w:tab w:val="right" w:leader="dot" w:pos="9530"/>
        </w:tabs>
        <w:rPr>
          <w:rFonts w:asciiTheme="minorHAnsi" w:eastAsiaTheme="minorEastAsia" w:hAnsiTheme="minorHAnsi" w:cstheme="minorBidi"/>
          <w:noProof/>
        </w:rPr>
      </w:pPr>
      <w:hyperlink w:anchor="_Toc436174978" w:history="1">
        <w:r w:rsidR="006D4871" w:rsidRPr="007E1EE8">
          <w:rPr>
            <w:rStyle w:val="Hyperlink"/>
            <w:noProof/>
          </w:rPr>
          <w:t>Cədvəl 5: İcra qrafiki</w:t>
        </w:r>
        <w:r w:rsidR="006D4871">
          <w:rPr>
            <w:noProof/>
            <w:webHidden/>
          </w:rPr>
          <w:tab/>
        </w:r>
        <w:r w:rsidR="006D4871">
          <w:rPr>
            <w:noProof/>
            <w:webHidden/>
          </w:rPr>
          <w:fldChar w:fldCharType="begin"/>
        </w:r>
        <w:r w:rsidR="006D4871">
          <w:rPr>
            <w:noProof/>
            <w:webHidden/>
          </w:rPr>
          <w:instrText xml:space="preserve"> PAGEREF _Toc436174978 \h </w:instrText>
        </w:r>
        <w:r w:rsidR="006D4871">
          <w:rPr>
            <w:noProof/>
            <w:webHidden/>
          </w:rPr>
        </w:r>
        <w:r w:rsidR="006D4871">
          <w:rPr>
            <w:noProof/>
            <w:webHidden/>
          </w:rPr>
          <w:fldChar w:fldCharType="separate"/>
        </w:r>
        <w:r w:rsidR="006D4871">
          <w:rPr>
            <w:noProof/>
            <w:webHidden/>
          </w:rPr>
          <w:t>17</w:t>
        </w:r>
        <w:r w:rsidR="006D4871">
          <w:rPr>
            <w:noProof/>
            <w:webHidden/>
          </w:rPr>
          <w:fldChar w:fldCharType="end"/>
        </w:r>
      </w:hyperlink>
    </w:p>
    <w:p w14:paraId="5BA442B8" w14:textId="77777777" w:rsidR="00E34AA2" w:rsidRPr="00280D5F" w:rsidRDefault="00704167" w:rsidP="00704167">
      <w:pPr>
        <w:jc w:val="center"/>
        <w:rPr>
          <w:rFonts w:eastAsia="MS Mincho" w:cs="Arial"/>
          <w:bCs/>
          <w:sz w:val="36"/>
        </w:rPr>
      </w:pPr>
      <w:r w:rsidRPr="00280D5F">
        <w:fldChar w:fldCharType="end"/>
      </w:r>
    </w:p>
    <w:p w14:paraId="47A081F5" w14:textId="77777777" w:rsidR="00E34AA2" w:rsidRPr="00280D5F" w:rsidRDefault="00E34AA2" w:rsidP="00E34AA2">
      <w:pPr>
        <w:widowControl w:val="0"/>
        <w:rPr>
          <w:rFonts w:eastAsia="MS Mincho" w:cs="Arial"/>
          <w:caps/>
          <w:sz w:val="24"/>
          <w:lang w:val="en-GB"/>
        </w:rPr>
      </w:pPr>
    </w:p>
    <w:p w14:paraId="73A66A2B" w14:textId="12B51F88" w:rsidR="007E742D" w:rsidRPr="005B76B0" w:rsidRDefault="007E742D" w:rsidP="005B76B0">
      <w:pPr>
        <w:widowControl w:val="0"/>
        <w:rPr>
          <w:rFonts w:eastAsia="MS Mincho" w:cs="Arial"/>
          <w:caps/>
          <w:sz w:val="24"/>
          <w:lang w:val="en-GB"/>
        </w:rPr>
      </w:pPr>
    </w:p>
    <w:p w14:paraId="48E216F8" w14:textId="77777777" w:rsidR="007E742D" w:rsidRPr="007E742D" w:rsidRDefault="007E742D" w:rsidP="007E742D">
      <w:pPr>
        <w:rPr>
          <w:rFonts w:eastAsia="MS Mincho" w:cs="Arial"/>
          <w:sz w:val="24"/>
          <w:lang w:val="en-GB"/>
        </w:rPr>
      </w:pPr>
    </w:p>
    <w:p w14:paraId="76DF7BDF" w14:textId="77777777" w:rsidR="007E742D" w:rsidRPr="007E742D" w:rsidRDefault="007E742D" w:rsidP="007E742D">
      <w:pPr>
        <w:rPr>
          <w:rFonts w:eastAsia="MS Mincho" w:cs="Arial"/>
          <w:sz w:val="24"/>
          <w:lang w:val="en-GB"/>
        </w:rPr>
      </w:pPr>
    </w:p>
    <w:p w14:paraId="76FDC304" w14:textId="77777777" w:rsidR="007E742D" w:rsidRPr="007E742D" w:rsidRDefault="007E742D" w:rsidP="007E742D">
      <w:pPr>
        <w:rPr>
          <w:rFonts w:eastAsia="MS Mincho" w:cs="Arial"/>
          <w:sz w:val="24"/>
          <w:lang w:val="en-GB"/>
        </w:rPr>
      </w:pPr>
    </w:p>
    <w:p w14:paraId="386BDE7C" w14:textId="77777777" w:rsidR="007E742D" w:rsidRPr="007E742D" w:rsidRDefault="007E742D" w:rsidP="007E742D">
      <w:pPr>
        <w:rPr>
          <w:rFonts w:eastAsia="MS Mincho" w:cs="Arial"/>
          <w:sz w:val="24"/>
          <w:lang w:val="en-GB"/>
        </w:rPr>
      </w:pPr>
    </w:p>
    <w:p w14:paraId="2F6BA0B5" w14:textId="77777777" w:rsidR="007E742D" w:rsidRPr="007E742D" w:rsidRDefault="007E742D" w:rsidP="007E742D">
      <w:pPr>
        <w:rPr>
          <w:rFonts w:eastAsia="MS Mincho" w:cs="Arial"/>
          <w:sz w:val="24"/>
          <w:lang w:val="en-GB"/>
        </w:rPr>
      </w:pPr>
    </w:p>
    <w:p w14:paraId="77F7D11F" w14:textId="77777777" w:rsidR="007E742D" w:rsidRPr="007E742D" w:rsidRDefault="007E742D" w:rsidP="007E742D">
      <w:pPr>
        <w:rPr>
          <w:rFonts w:eastAsia="MS Mincho" w:cs="Arial"/>
          <w:sz w:val="24"/>
          <w:lang w:val="en-GB"/>
        </w:rPr>
      </w:pPr>
    </w:p>
    <w:p w14:paraId="2305A680" w14:textId="77777777" w:rsidR="007E742D" w:rsidRPr="007E742D" w:rsidRDefault="007E742D" w:rsidP="007E742D">
      <w:pPr>
        <w:rPr>
          <w:rFonts w:eastAsia="MS Mincho" w:cs="Arial"/>
          <w:sz w:val="24"/>
          <w:lang w:val="en-GB"/>
        </w:rPr>
      </w:pPr>
    </w:p>
    <w:p w14:paraId="3B829DEF" w14:textId="77777777" w:rsidR="007E742D" w:rsidRPr="007E742D" w:rsidRDefault="007E742D" w:rsidP="007E742D">
      <w:pPr>
        <w:rPr>
          <w:rFonts w:eastAsia="MS Mincho" w:cs="Arial"/>
          <w:sz w:val="24"/>
          <w:lang w:val="en-GB"/>
        </w:rPr>
      </w:pPr>
    </w:p>
    <w:p w14:paraId="7EB19BFF" w14:textId="77777777" w:rsidR="007E742D" w:rsidRPr="007E742D" w:rsidRDefault="007E742D" w:rsidP="007E742D">
      <w:pPr>
        <w:rPr>
          <w:rFonts w:eastAsia="MS Mincho" w:cs="Arial"/>
          <w:sz w:val="24"/>
          <w:lang w:val="en-GB"/>
        </w:rPr>
      </w:pPr>
    </w:p>
    <w:p w14:paraId="54515EFD" w14:textId="77777777" w:rsidR="007E742D" w:rsidRPr="007E742D" w:rsidRDefault="007E742D" w:rsidP="007E742D">
      <w:pPr>
        <w:rPr>
          <w:rFonts w:eastAsia="MS Mincho" w:cs="Arial"/>
          <w:sz w:val="24"/>
          <w:lang w:val="en-GB"/>
        </w:rPr>
      </w:pPr>
    </w:p>
    <w:p w14:paraId="71561412" w14:textId="77777777" w:rsidR="007E742D" w:rsidRPr="007E742D" w:rsidRDefault="007E742D" w:rsidP="007E742D">
      <w:pPr>
        <w:rPr>
          <w:rFonts w:eastAsia="MS Mincho" w:cs="Arial"/>
          <w:sz w:val="24"/>
          <w:lang w:val="en-GB"/>
        </w:rPr>
      </w:pPr>
    </w:p>
    <w:p w14:paraId="369A8BB0" w14:textId="77777777" w:rsidR="007E742D" w:rsidRPr="007E742D" w:rsidRDefault="007E742D" w:rsidP="007E742D">
      <w:pPr>
        <w:rPr>
          <w:rFonts w:eastAsia="MS Mincho" w:cs="Arial"/>
          <w:sz w:val="24"/>
          <w:lang w:val="en-GB"/>
        </w:rPr>
      </w:pPr>
    </w:p>
    <w:p w14:paraId="78D65074" w14:textId="77777777" w:rsidR="007E742D" w:rsidRPr="007E742D" w:rsidRDefault="007E742D" w:rsidP="007E742D">
      <w:pPr>
        <w:rPr>
          <w:rFonts w:eastAsia="MS Mincho" w:cs="Arial"/>
          <w:sz w:val="24"/>
          <w:lang w:val="en-GB"/>
        </w:rPr>
      </w:pPr>
    </w:p>
    <w:p w14:paraId="3DBA31AF" w14:textId="77777777" w:rsidR="007E742D" w:rsidRPr="007E742D" w:rsidRDefault="007E742D" w:rsidP="007E742D">
      <w:pPr>
        <w:rPr>
          <w:rFonts w:eastAsia="MS Mincho" w:cs="Arial"/>
          <w:sz w:val="24"/>
          <w:lang w:val="en-GB"/>
        </w:rPr>
      </w:pPr>
    </w:p>
    <w:p w14:paraId="407E3FB1" w14:textId="77777777" w:rsidR="007E742D" w:rsidRPr="007E742D" w:rsidRDefault="007E742D" w:rsidP="007E742D">
      <w:pPr>
        <w:rPr>
          <w:rFonts w:eastAsia="MS Mincho" w:cs="Arial"/>
          <w:sz w:val="24"/>
          <w:lang w:val="en-GB"/>
        </w:rPr>
      </w:pPr>
    </w:p>
    <w:p w14:paraId="26AA8BA0" w14:textId="77777777" w:rsidR="007E742D" w:rsidRPr="007E742D" w:rsidRDefault="007E742D" w:rsidP="007E742D">
      <w:pPr>
        <w:rPr>
          <w:rFonts w:eastAsia="MS Mincho" w:cs="Arial"/>
          <w:sz w:val="24"/>
          <w:lang w:val="en-GB"/>
        </w:rPr>
      </w:pPr>
    </w:p>
    <w:p w14:paraId="67484C76" w14:textId="77777777" w:rsidR="007E742D" w:rsidRPr="007E742D" w:rsidRDefault="007E742D" w:rsidP="007E742D">
      <w:pPr>
        <w:rPr>
          <w:rFonts w:eastAsia="MS Mincho" w:cs="Arial"/>
          <w:sz w:val="24"/>
          <w:lang w:val="en-GB"/>
        </w:rPr>
      </w:pPr>
    </w:p>
    <w:p w14:paraId="2E230DD1" w14:textId="548B1253" w:rsidR="007E742D" w:rsidRPr="007E742D" w:rsidRDefault="007E742D" w:rsidP="007E742D">
      <w:pPr>
        <w:tabs>
          <w:tab w:val="left" w:pos="5430"/>
        </w:tabs>
        <w:rPr>
          <w:rFonts w:eastAsia="MS Mincho" w:cs="Arial"/>
          <w:sz w:val="24"/>
          <w:lang w:val="en-GB"/>
        </w:rPr>
      </w:pPr>
      <w:r>
        <w:rPr>
          <w:rFonts w:eastAsia="MS Mincho" w:cs="Arial"/>
          <w:sz w:val="24"/>
          <w:lang w:val="en-GB"/>
        </w:rPr>
        <w:tab/>
      </w:r>
    </w:p>
    <w:p w14:paraId="498769F0" w14:textId="11D5DCFA" w:rsidR="001B1AFD" w:rsidRPr="007E742D" w:rsidRDefault="007E742D" w:rsidP="007E742D">
      <w:pPr>
        <w:tabs>
          <w:tab w:val="left" w:pos="5430"/>
        </w:tabs>
        <w:rPr>
          <w:rFonts w:eastAsia="MS Mincho" w:cs="Arial"/>
          <w:sz w:val="24"/>
          <w:lang w:val="en-GB"/>
        </w:rPr>
        <w:sectPr w:rsidR="001B1AFD" w:rsidRPr="007E742D" w:rsidSect="009E316A">
          <w:headerReference w:type="default" r:id="rId13"/>
          <w:footerReference w:type="default" r:id="rId14"/>
          <w:pgSz w:w="11907" w:h="16839" w:code="9"/>
          <w:pgMar w:top="1440" w:right="927" w:bottom="1440" w:left="1440" w:header="862" w:footer="1002" w:gutter="0"/>
          <w:pgNumType w:fmt="lowerRoman" w:start="1"/>
          <w:cols w:space="720"/>
          <w:docGrid w:linePitch="360"/>
        </w:sectPr>
      </w:pPr>
      <w:r>
        <w:rPr>
          <w:rFonts w:eastAsia="MS Mincho" w:cs="Arial"/>
          <w:sz w:val="24"/>
          <w:lang w:val="en-GB"/>
        </w:rPr>
        <w:tab/>
      </w:r>
    </w:p>
    <w:p w14:paraId="5243EF7A" w14:textId="77777777" w:rsidR="00E34AA2" w:rsidRPr="00280D5F" w:rsidRDefault="00E34AA2" w:rsidP="00B467CE">
      <w:pPr>
        <w:rPr>
          <w:rFonts w:eastAsia="MS Mincho"/>
        </w:rPr>
      </w:pPr>
    </w:p>
    <w:p w14:paraId="1346FEE7" w14:textId="77777777" w:rsidR="00B467CE" w:rsidRPr="00280D5F" w:rsidRDefault="00B467CE" w:rsidP="00B467CE">
      <w:pPr>
        <w:jc w:val="left"/>
      </w:pPr>
    </w:p>
    <w:p w14:paraId="41C49C79" w14:textId="77777777" w:rsidR="00B02B4D" w:rsidRPr="006D4871" w:rsidRDefault="00B02B4D" w:rsidP="006D4871">
      <w:pPr>
        <w:jc w:val="center"/>
        <w:rPr>
          <w:rFonts w:cs="Arial"/>
          <w:b/>
          <w:bCs/>
          <w:sz w:val="36"/>
        </w:rPr>
      </w:pPr>
      <w:bookmarkStart w:id="1" w:name="_Toc391308707"/>
      <w:bookmarkStart w:id="2" w:name="_Toc430100739"/>
      <w:bookmarkStart w:id="3" w:name="_Toc431744532"/>
      <w:r w:rsidRPr="006D4871">
        <w:rPr>
          <w:rFonts w:cs="Arial"/>
          <w:b/>
          <w:bCs/>
          <w:sz w:val="36"/>
        </w:rPr>
        <w:t>Akronimlər</w:t>
      </w:r>
      <w:bookmarkEnd w:id="1"/>
      <w:bookmarkEnd w:id="2"/>
      <w:bookmarkEnd w:id="3"/>
    </w:p>
    <w:p w14:paraId="11E314DB" w14:textId="77777777" w:rsidR="00B467CE" w:rsidRPr="00280D5F" w:rsidRDefault="00B467CE" w:rsidP="00B467CE">
      <w:pPr>
        <w:ind w:left="480" w:hanging="480"/>
        <w:jc w:val="left"/>
      </w:pPr>
    </w:p>
    <w:tbl>
      <w:tblPr>
        <w:tblW w:w="8566" w:type="dxa"/>
        <w:jc w:val="center"/>
        <w:tblLook w:val="00A0" w:firstRow="1" w:lastRow="0" w:firstColumn="1" w:lastColumn="0" w:noHBand="0" w:noVBand="0"/>
      </w:tblPr>
      <w:tblGrid>
        <w:gridCol w:w="1158"/>
        <w:gridCol w:w="290"/>
        <w:gridCol w:w="7118"/>
      </w:tblGrid>
      <w:tr w:rsidR="001D55CF" w:rsidRPr="00280D5F" w14:paraId="3FC8DD54" w14:textId="77777777" w:rsidTr="001910BF">
        <w:trPr>
          <w:jc w:val="center"/>
        </w:trPr>
        <w:tc>
          <w:tcPr>
            <w:tcW w:w="0" w:type="auto"/>
            <w:vAlign w:val="bottom"/>
          </w:tcPr>
          <w:p w14:paraId="4FA3C7C3" w14:textId="08C41625" w:rsidR="001D55CF" w:rsidRPr="00280D5F" w:rsidRDefault="001D55CF" w:rsidP="00AE1438">
            <w:pPr>
              <w:jc w:val="left"/>
              <w:rPr>
                <w:rFonts w:cs="Arial"/>
                <w:szCs w:val="22"/>
              </w:rPr>
            </w:pPr>
            <w:r w:rsidRPr="00280D5F">
              <w:rPr>
                <w:rFonts w:cs="Arial"/>
                <w:szCs w:val="22"/>
              </w:rPr>
              <w:t>AYSASC</w:t>
            </w:r>
          </w:p>
        </w:tc>
        <w:tc>
          <w:tcPr>
            <w:tcW w:w="0" w:type="auto"/>
            <w:vAlign w:val="center"/>
          </w:tcPr>
          <w:p w14:paraId="59335224" w14:textId="77777777" w:rsidR="001D55CF" w:rsidRPr="00280D5F" w:rsidRDefault="001D55CF" w:rsidP="001D55CF">
            <w:pPr>
              <w:spacing w:before="20" w:after="20"/>
              <w:jc w:val="left"/>
              <w:rPr>
                <w:rFonts w:cs="Arial"/>
                <w:szCs w:val="22"/>
              </w:rPr>
            </w:pPr>
          </w:p>
        </w:tc>
        <w:tc>
          <w:tcPr>
            <w:tcW w:w="7118" w:type="dxa"/>
            <w:vAlign w:val="bottom"/>
          </w:tcPr>
          <w:p w14:paraId="20E301CD" w14:textId="04F33920" w:rsidR="001D55CF" w:rsidRPr="00280D5F" w:rsidRDefault="001D55CF" w:rsidP="001D55CF">
            <w:pPr>
              <w:jc w:val="left"/>
              <w:rPr>
                <w:rFonts w:cs="Arial"/>
                <w:szCs w:val="22"/>
              </w:rPr>
            </w:pPr>
            <w:r w:rsidRPr="00280D5F">
              <w:rPr>
                <w:rFonts w:cs="Arial"/>
              </w:rPr>
              <w:t>Azəryolservis Açıq Səhmdar Cəmiyyəti</w:t>
            </w:r>
          </w:p>
        </w:tc>
      </w:tr>
      <w:tr w:rsidR="001D55CF" w:rsidRPr="00280D5F" w14:paraId="66DEF673" w14:textId="77777777" w:rsidTr="001910BF">
        <w:trPr>
          <w:jc w:val="center"/>
        </w:trPr>
        <w:tc>
          <w:tcPr>
            <w:tcW w:w="0" w:type="auto"/>
            <w:vAlign w:val="bottom"/>
          </w:tcPr>
          <w:p w14:paraId="17DFC0C6" w14:textId="5DE4D8BB" w:rsidR="001D55CF" w:rsidRPr="00280D5F" w:rsidRDefault="001D55CF" w:rsidP="001D55CF">
            <w:pPr>
              <w:jc w:val="left"/>
              <w:rPr>
                <w:rFonts w:eastAsia="Arial Unicode MS" w:cs="Arial"/>
                <w:szCs w:val="22"/>
              </w:rPr>
            </w:pPr>
            <w:r w:rsidRPr="00280D5F">
              <w:rPr>
                <w:rFonts w:cs="Arial"/>
                <w:szCs w:val="22"/>
              </w:rPr>
              <w:t>TTNM</w:t>
            </w:r>
          </w:p>
        </w:tc>
        <w:tc>
          <w:tcPr>
            <w:tcW w:w="0" w:type="auto"/>
            <w:vAlign w:val="center"/>
          </w:tcPr>
          <w:p w14:paraId="7DF33CEC"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7775377F" w14:textId="03C8A154" w:rsidR="001D55CF" w:rsidRPr="00280D5F" w:rsidRDefault="001D55CF" w:rsidP="001D55CF">
            <w:pPr>
              <w:jc w:val="left"/>
              <w:rPr>
                <w:rFonts w:eastAsia="Arial Unicode MS" w:cs="Arial"/>
                <w:szCs w:val="22"/>
              </w:rPr>
            </w:pPr>
            <w:r w:rsidRPr="00280D5F">
              <w:rPr>
                <w:rFonts w:cs="Arial"/>
                <w:szCs w:val="22"/>
              </w:rPr>
              <w:t>Tikinti</w:t>
            </w:r>
            <w:r w:rsidRPr="00280D5F">
              <w:rPr>
                <w:rFonts w:cs="Arial"/>
                <w:szCs w:val="22"/>
                <w:lang w:val="az-Latn-AZ"/>
              </w:rPr>
              <w:t>yə Texniki Nəzarət Məsləhətçisi</w:t>
            </w:r>
          </w:p>
        </w:tc>
      </w:tr>
      <w:tr w:rsidR="001D55CF" w:rsidRPr="00280D5F" w14:paraId="2459A676" w14:textId="77777777" w:rsidTr="001910BF">
        <w:trPr>
          <w:jc w:val="center"/>
        </w:trPr>
        <w:tc>
          <w:tcPr>
            <w:tcW w:w="0" w:type="auto"/>
            <w:vAlign w:val="bottom"/>
          </w:tcPr>
          <w:p w14:paraId="12A18899" w14:textId="2F5B6E41" w:rsidR="001D55CF" w:rsidRPr="00280D5F" w:rsidRDefault="001D55CF" w:rsidP="001D55CF">
            <w:pPr>
              <w:jc w:val="left"/>
              <w:rPr>
                <w:rFonts w:eastAsia="Arial Unicode MS" w:cs="Arial"/>
                <w:szCs w:val="22"/>
              </w:rPr>
            </w:pPr>
            <w:r w:rsidRPr="00280D5F">
              <w:rPr>
                <w:rFonts w:cs="Arial"/>
                <w:szCs w:val="22"/>
              </w:rPr>
              <w:t>ƏMQ</w:t>
            </w:r>
          </w:p>
        </w:tc>
        <w:tc>
          <w:tcPr>
            <w:tcW w:w="0" w:type="auto"/>
            <w:vAlign w:val="center"/>
          </w:tcPr>
          <w:p w14:paraId="5A0221DC"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1ED9CB51" w14:textId="6B709D5E" w:rsidR="001D55CF" w:rsidRPr="00280D5F" w:rsidRDefault="001D55CF" w:rsidP="001D55CF">
            <w:pPr>
              <w:jc w:val="left"/>
              <w:rPr>
                <w:rFonts w:eastAsia="Arial Unicode MS" w:cs="Arial"/>
                <w:szCs w:val="22"/>
              </w:rPr>
            </w:pPr>
            <w:r w:rsidRPr="00280D5F">
              <w:rPr>
                <w:rFonts w:cs="Arial"/>
                <w:szCs w:val="22"/>
              </w:rPr>
              <w:t xml:space="preserve">Ətraf Mühitin Qiymətləndirilməsi </w:t>
            </w:r>
          </w:p>
        </w:tc>
      </w:tr>
      <w:tr w:rsidR="001D55CF" w:rsidRPr="00280D5F" w14:paraId="6A018DD5" w14:textId="77777777" w:rsidTr="001910BF">
        <w:trPr>
          <w:jc w:val="center"/>
        </w:trPr>
        <w:tc>
          <w:tcPr>
            <w:tcW w:w="0" w:type="auto"/>
            <w:vAlign w:val="bottom"/>
          </w:tcPr>
          <w:p w14:paraId="1E53D403" w14:textId="61A171CD" w:rsidR="001D55CF" w:rsidRPr="00280D5F" w:rsidRDefault="001D55CF" w:rsidP="001D55CF">
            <w:pPr>
              <w:jc w:val="left"/>
              <w:rPr>
                <w:rFonts w:eastAsia="Arial Unicode MS" w:cs="Arial"/>
                <w:szCs w:val="22"/>
              </w:rPr>
            </w:pPr>
            <w:r w:rsidRPr="00280D5F">
              <w:rPr>
                <w:rFonts w:cs="Arial"/>
                <w:szCs w:val="22"/>
              </w:rPr>
              <w:t>ƏMQ və İÇ</w:t>
            </w:r>
          </w:p>
        </w:tc>
        <w:tc>
          <w:tcPr>
            <w:tcW w:w="0" w:type="auto"/>
            <w:vAlign w:val="center"/>
          </w:tcPr>
          <w:p w14:paraId="10F93416"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434FDDEC" w14:textId="56B7F99A" w:rsidR="001D55CF" w:rsidRPr="00280D5F" w:rsidRDefault="001D55CF" w:rsidP="001D55CF">
            <w:pPr>
              <w:jc w:val="left"/>
              <w:rPr>
                <w:rFonts w:eastAsia="Arial Unicode MS" w:cs="Arial"/>
                <w:szCs w:val="22"/>
              </w:rPr>
            </w:pPr>
            <w:r w:rsidRPr="00280D5F">
              <w:rPr>
                <w:rFonts w:cs="Arial"/>
                <w:szCs w:val="22"/>
                <w:lang w:val="en-GB"/>
              </w:rPr>
              <w:t>Ətraf Mühitin Qiymətləndirilməsi və İdarəedilməsi Çərçivəsi</w:t>
            </w:r>
          </w:p>
        </w:tc>
      </w:tr>
      <w:tr w:rsidR="001D55CF" w:rsidRPr="00280D5F" w14:paraId="7F5E5405" w14:textId="77777777" w:rsidTr="001910BF">
        <w:trPr>
          <w:jc w:val="center"/>
        </w:trPr>
        <w:tc>
          <w:tcPr>
            <w:tcW w:w="0" w:type="auto"/>
            <w:vAlign w:val="bottom"/>
          </w:tcPr>
          <w:p w14:paraId="58AB222F" w14:textId="534B6C48" w:rsidR="001D55CF" w:rsidRPr="00280D5F" w:rsidRDefault="001D55CF" w:rsidP="001D55CF">
            <w:pPr>
              <w:jc w:val="left"/>
              <w:rPr>
                <w:rFonts w:eastAsia="Arial Unicode MS" w:cs="Arial"/>
                <w:szCs w:val="22"/>
              </w:rPr>
            </w:pPr>
            <w:r w:rsidRPr="00280D5F">
              <w:rPr>
                <w:rFonts w:cs="Arial"/>
                <w:szCs w:val="22"/>
              </w:rPr>
              <w:t>ƏMTQ</w:t>
            </w:r>
          </w:p>
        </w:tc>
        <w:tc>
          <w:tcPr>
            <w:tcW w:w="0" w:type="auto"/>
            <w:vAlign w:val="center"/>
          </w:tcPr>
          <w:p w14:paraId="384B3DF1"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39940A5D" w14:textId="1E920D68" w:rsidR="001D55CF" w:rsidRPr="00280D5F" w:rsidRDefault="001D55CF" w:rsidP="00AE1438">
            <w:pPr>
              <w:jc w:val="left"/>
              <w:rPr>
                <w:rFonts w:eastAsia="Arial Unicode MS" w:cs="Arial"/>
                <w:szCs w:val="22"/>
              </w:rPr>
            </w:pPr>
            <w:r w:rsidRPr="00280D5F">
              <w:rPr>
                <w:rFonts w:cs="Arial"/>
                <w:szCs w:val="22"/>
              </w:rPr>
              <w:t>Ətraf Mühitə T</w:t>
            </w:r>
            <w:r w:rsidR="00AE1438" w:rsidRPr="00280D5F">
              <w:rPr>
                <w:rFonts w:cs="Arial"/>
                <w:szCs w:val="22"/>
              </w:rPr>
              <w:t>ə</w:t>
            </w:r>
            <w:r w:rsidRPr="00280D5F">
              <w:rPr>
                <w:rFonts w:cs="Arial"/>
                <w:szCs w:val="22"/>
              </w:rPr>
              <w:t>sirin Qiymətləndirilməsi</w:t>
            </w:r>
          </w:p>
        </w:tc>
      </w:tr>
      <w:tr w:rsidR="001D55CF" w:rsidRPr="00280D5F" w14:paraId="2414F4FB" w14:textId="77777777" w:rsidTr="001910BF">
        <w:trPr>
          <w:jc w:val="center"/>
        </w:trPr>
        <w:tc>
          <w:tcPr>
            <w:tcW w:w="0" w:type="auto"/>
            <w:vAlign w:val="bottom"/>
          </w:tcPr>
          <w:p w14:paraId="60CA3388" w14:textId="0F85DA27" w:rsidR="001D55CF" w:rsidRPr="00280D5F" w:rsidRDefault="001D55CF" w:rsidP="001D55CF">
            <w:pPr>
              <w:jc w:val="left"/>
              <w:rPr>
                <w:rFonts w:cs="Arial"/>
                <w:szCs w:val="22"/>
              </w:rPr>
            </w:pPr>
            <w:r w:rsidRPr="00280D5F">
              <w:rPr>
                <w:rFonts w:cs="Arial"/>
                <w:szCs w:val="22"/>
              </w:rPr>
              <w:t>EHS</w:t>
            </w:r>
          </w:p>
        </w:tc>
        <w:tc>
          <w:tcPr>
            <w:tcW w:w="0" w:type="auto"/>
            <w:vAlign w:val="center"/>
          </w:tcPr>
          <w:p w14:paraId="4827E204"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3D1685BA" w14:textId="7FDEDB71" w:rsidR="001D55CF" w:rsidRPr="00280D5F" w:rsidRDefault="006078C1" w:rsidP="001D55CF">
            <w:pPr>
              <w:jc w:val="left"/>
              <w:rPr>
                <w:rFonts w:cs="Arial"/>
                <w:szCs w:val="22"/>
              </w:rPr>
            </w:pPr>
            <w:r w:rsidRPr="00280D5F">
              <w:rPr>
                <w:rFonts w:cs="Arial"/>
                <w:szCs w:val="22"/>
              </w:rPr>
              <w:t>Ətraf Mühit, Sağlamlıq və Təhlükəsizlik</w:t>
            </w:r>
          </w:p>
        </w:tc>
      </w:tr>
      <w:tr w:rsidR="001D55CF" w:rsidRPr="00280D5F" w14:paraId="7EA171E2" w14:textId="77777777" w:rsidTr="001910BF">
        <w:trPr>
          <w:jc w:val="center"/>
        </w:trPr>
        <w:tc>
          <w:tcPr>
            <w:tcW w:w="0" w:type="auto"/>
            <w:vAlign w:val="bottom"/>
          </w:tcPr>
          <w:p w14:paraId="530714CD" w14:textId="1D0ED566" w:rsidR="001D55CF" w:rsidRPr="00280D5F" w:rsidRDefault="001D55CF" w:rsidP="001D55CF">
            <w:pPr>
              <w:jc w:val="left"/>
              <w:rPr>
                <w:rFonts w:eastAsia="Arial Unicode MS" w:cs="Arial"/>
                <w:szCs w:val="22"/>
              </w:rPr>
            </w:pPr>
            <w:r w:rsidRPr="00280D5F">
              <w:rPr>
                <w:rFonts w:cs="Arial"/>
                <w:szCs w:val="22"/>
              </w:rPr>
              <w:t>ƏMİP</w:t>
            </w:r>
          </w:p>
        </w:tc>
        <w:tc>
          <w:tcPr>
            <w:tcW w:w="0" w:type="auto"/>
            <w:vAlign w:val="center"/>
          </w:tcPr>
          <w:p w14:paraId="51B5F196"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4C01DDA9" w14:textId="69A20648" w:rsidR="001D55CF" w:rsidRPr="00280D5F" w:rsidRDefault="006078C1" w:rsidP="001D55CF">
            <w:pPr>
              <w:jc w:val="left"/>
              <w:rPr>
                <w:rFonts w:eastAsia="Arial Unicode MS" w:cs="Arial"/>
                <w:szCs w:val="22"/>
              </w:rPr>
            </w:pPr>
            <w:r w:rsidRPr="00280D5F">
              <w:rPr>
                <w:rFonts w:cs="Arial"/>
                <w:szCs w:val="22"/>
              </w:rPr>
              <w:t>Ətraf Mühitin İdarəetmə Planı</w:t>
            </w:r>
          </w:p>
        </w:tc>
      </w:tr>
      <w:tr w:rsidR="001D55CF" w:rsidRPr="00280D5F" w14:paraId="7DC72E47" w14:textId="77777777" w:rsidTr="00AE1438">
        <w:trPr>
          <w:trHeight w:val="279"/>
          <w:jc w:val="center"/>
        </w:trPr>
        <w:tc>
          <w:tcPr>
            <w:tcW w:w="0" w:type="auto"/>
            <w:vAlign w:val="bottom"/>
          </w:tcPr>
          <w:p w14:paraId="129AF4F9" w14:textId="5D1D6B9E" w:rsidR="001D55CF" w:rsidRPr="00280D5F" w:rsidRDefault="001D55CF" w:rsidP="001D55CF">
            <w:pPr>
              <w:jc w:val="left"/>
              <w:rPr>
                <w:rFonts w:eastAsia="Arial Unicode MS" w:cs="Arial"/>
                <w:szCs w:val="22"/>
              </w:rPr>
            </w:pPr>
            <w:r w:rsidRPr="00280D5F">
              <w:rPr>
                <w:rFonts w:cs="Arial"/>
                <w:szCs w:val="22"/>
              </w:rPr>
              <w:t>ƏMM</w:t>
            </w:r>
          </w:p>
        </w:tc>
        <w:tc>
          <w:tcPr>
            <w:tcW w:w="0" w:type="auto"/>
            <w:vAlign w:val="center"/>
          </w:tcPr>
          <w:p w14:paraId="5DB4B053"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77DD3F02" w14:textId="3693A7A9" w:rsidR="001D55CF" w:rsidRPr="00280D5F" w:rsidRDefault="006078C1" w:rsidP="001D55CF">
            <w:pPr>
              <w:jc w:val="left"/>
              <w:rPr>
                <w:rFonts w:eastAsia="Arial Unicode MS" w:cs="Arial"/>
                <w:szCs w:val="22"/>
              </w:rPr>
            </w:pPr>
            <w:r w:rsidRPr="00280D5F">
              <w:rPr>
                <w:rFonts w:cs="Arial"/>
                <w:szCs w:val="22"/>
              </w:rPr>
              <w:t>Ətraf Mühitin Mühafizəsi</w:t>
            </w:r>
          </w:p>
        </w:tc>
      </w:tr>
      <w:tr w:rsidR="001D55CF" w:rsidRPr="00280D5F" w14:paraId="18BB69FB" w14:textId="77777777" w:rsidTr="001910BF">
        <w:trPr>
          <w:jc w:val="center"/>
        </w:trPr>
        <w:tc>
          <w:tcPr>
            <w:tcW w:w="0" w:type="auto"/>
            <w:vAlign w:val="bottom"/>
          </w:tcPr>
          <w:p w14:paraId="5D47520D" w14:textId="4CB663C4" w:rsidR="001D55CF" w:rsidRPr="00280D5F" w:rsidRDefault="001D55CF" w:rsidP="001D55CF">
            <w:pPr>
              <w:jc w:val="left"/>
              <w:rPr>
                <w:rFonts w:eastAsia="Arial Unicode MS" w:cs="Arial"/>
                <w:szCs w:val="22"/>
              </w:rPr>
            </w:pPr>
            <w:r w:rsidRPr="00280D5F">
              <w:rPr>
                <w:rFonts w:cs="Arial"/>
                <w:szCs w:val="22"/>
              </w:rPr>
              <w:t>ETS</w:t>
            </w:r>
          </w:p>
        </w:tc>
        <w:tc>
          <w:tcPr>
            <w:tcW w:w="0" w:type="auto"/>
            <w:vAlign w:val="center"/>
          </w:tcPr>
          <w:p w14:paraId="1423AB18" w14:textId="77777777" w:rsidR="001D55CF" w:rsidRPr="00280D5F" w:rsidRDefault="001D55CF" w:rsidP="001D55CF">
            <w:pPr>
              <w:spacing w:before="20" w:after="20"/>
              <w:jc w:val="left"/>
              <w:rPr>
                <w:rFonts w:cs="Arial"/>
                <w:szCs w:val="22"/>
              </w:rPr>
            </w:pPr>
            <w:r w:rsidRPr="00280D5F">
              <w:rPr>
                <w:rFonts w:cs="Arial"/>
                <w:szCs w:val="22"/>
              </w:rPr>
              <w:t>-</w:t>
            </w:r>
          </w:p>
        </w:tc>
        <w:tc>
          <w:tcPr>
            <w:tcW w:w="7118" w:type="dxa"/>
            <w:vAlign w:val="bottom"/>
          </w:tcPr>
          <w:p w14:paraId="3767808D" w14:textId="05EC5DD4" w:rsidR="001D55CF" w:rsidRPr="00280D5F" w:rsidRDefault="006078C1" w:rsidP="001D55CF">
            <w:pPr>
              <w:jc w:val="left"/>
              <w:rPr>
                <w:rFonts w:eastAsia="Arial Unicode MS" w:cs="Arial"/>
                <w:szCs w:val="22"/>
              </w:rPr>
            </w:pPr>
            <w:r w:rsidRPr="00280D5F">
              <w:rPr>
                <w:rFonts w:cs="Arial"/>
                <w:szCs w:val="22"/>
              </w:rPr>
              <w:t>Ekologiya vəTəhlükəsizlik Sektoru</w:t>
            </w:r>
          </w:p>
        </w:tc>
      </w:tr>
      <w:tr w:rsidR="006078C1" w:rsidRPr="00280D5F" w14:paraId="42A766A1" w14:textId="77777777" w:rsidTr="001910BF">
        <w:trPr>
          <w:jc w:val="center"/>
        </w:trPr>
        <w:tc>
          <w:tcPr>
            <w:tcW w:w="0" w:type="auto"/>
            <w:vAlign w:val="bottom"/>
          </w:tcPr>
          <w:p w14:paraId="68DD83F8" w14:textId="72DBE2D1" w:rsidR="006078C1" w:rsidRPr="00280D5F" w:rsidRDefault="006078C1" w:rsidP="006078C1">
            <w:pPr>
              <w:jc w:val="left"/>
              <w:rPr>
                <w:rFonts w:cs="Arial"/>
                <w:szCs w:val="22"/>
              </w:rPr>
            </w:pPr>
            <w:r w:rsidRPr="00280D5F">
              <w:rPr>
                <w:rFonts w:cs="Arial"/>
                <w:szCs w:val="22"/>
              </w:rPr>
              <w:t>İİÇV/ QİÇS</w:t>
            </w:r>
          </w:p>
        </w:tc>
        <w:tc>
          <w:tcPr>
            <w:tcW w:w="0" w:type="auto"/>
            <w:vAlign w:val="center"/>
          </w:tcPr>
          <w:p w14:paraId="151CAD5E"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31F248A0" w14:textId="77777777" w:rsidR="006078C1" w:rsidRPr="00280D5F" w:rsidRDefault="006078C1" w:rsidP="006078C1">
            <w:pPr>
              <w:pStyle w:val="HTMLPreformatted"/>
              <w:shd w:val="clear" w:color="auto" w:fill="FFFFFF"/>
              <w:rPr>
                <w:rFonts w:ascii="Arial" w:eastAsia="Times New Roman" w:hAnsi="Arial" w:cs="Arial"/>
                <w:sz w:val="22"/>
                <w:szCs w:val="22"/>
              </w:rPr>
            </w:pPr>
            <w:r w:rsidRPr="00280D5F">
              <w:rPr>
                <w:rFonts w:ascii="Arial" w:eastAsia="Times New Roman" w:hAnsi="Arial" w:cs="Arial"/>
                <w:sz w:val="22"/>
                <w:szCs w:val="22"/>
              </w:rPr>
              <w:t xml:space="preserve">İnsan Immun- Çatışmamazlığı Virusu/ </w:t>
            </w:r>
          </w:p>
          <w:p w14:paraId="0833B4B0" w14:textId="36D8E21D" w:rsidR="006078C1" w:rsidRPr="00280D5F" w:rsidRDefault="006078C1" w:rsidP="006078C1">
            <w:pPr>
              <w:jc w:val="left"/>
              <w:rPr>
                <w:rFonts w:cs="Arial"/>
                <w:szCs w:val="22"/>
              </w:rPr>
            </w:pPr>
            <w:r w:rsidRPr="00280D5F">
              <w:rPr>
                <w:rFonts w:cs="Arial"/>
                <w:szCs w:val="22"/>
              </w:rPr>
              <w:t xml:space="preserve"> /Qazanılmış İmmun Çatışmamazlığı Sindromu</w:t>
            </w:r>
          </w:p>
        </w:tc>
      </w:tr>
      <w:tr w:rsidR="006078C1" w:rsidRPr="00280D5F" w14:paraId="319BFF95" w14:textId="77777777" w:rsidTr="001910BF">
        <w:trPr>
          <w:jc w:val="center"/>
        </w:trPr>
        <w:tc>
          <w:tcPr>
            <w:tcW w:w="0" w:type="auto"/>
            <w:vAlign w:val="bottom"/>
          </w:tcPr>
          <w:p w14:paraId="2B190C26" w14:textId="78996768" w:rsidR="006078C1" w:rsidRPr="00280D5F" w:rsidRDefault="006078C1" w:rsidP="006078C1">
            <w:pPr>
              <w:jc w:val="left"/>
              <w:rPr>
                <w:rFonts w:eastAsia="Arial Unicode MS" w:cs="Arial"/>
                <w:szCs w:val="22"/>
              </w:rPr>
            </w:pPr>
            <w:r w:rsidRPr="00280D5F">
              <w:rPr>
                <w:rFonts w:cs="Arial"/>
                <w:szCs w:val="22"/>
              </w:rPr>
              <w:t>QMMƏ</w:t>
            </w:r>
          </w:p>
        </w:tc>
        <w:tc>
          <w:tcPr>
            <w:tcW w:w="0" w:type="auto"/>
            <w:vAlign w:val="center"/>
          </w:tcPr>
          <w:p w14:paraId="7AF3E997"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7A55333F" w14:textId="638C35EE" w:rsidR="006078C1" w:rsidRPr="00280D5F" w:rsidRDefault="006078C1" w:rsidP="006078C1">
            <w:pPr>
              <w:jc w:val="left"/>
              <w:rPr>
                <w:rFonts w:eastAsia="Arial Unicode MS" w:cs="Arial"/>
                <w:szCs w:val="22"/>
              </w:rPr>
            </w:pPr>
            <w:r w:rsidRPr="00280D5F">
              <w:rPr>
                <w:rFonts w:cs="Arial"/>
                <w:szCs w:val="22"/>
              </w:rPr>
              <w:t xml:space="preserve">Quşların Məskunlaşdıqları Mühim Ərazilər </w:t>
            </w:r>
          </w:p>
        </w:tc>
      </w:tr>
      <w:tr w:rsidR="006078C1" w:rsidRPr="00280D5F" w14:paraId="31FB8B94" w14:textId="77777777" w:rsidTr="001910BF">
        <w:trPr>
          <w:jc w:val="center"/>
        </w:trPr>
        <w:tc>
          <w:tcPr>
            <w:tcW w:w="0" w:type="auto"/>
            <w:vAlign w:val="bottom"/>
          </w:tcPr>
          <w:p w14:paraId="48A8CF2B" w14:textId="3020E7CF" w:rsidR="006078C1" w:rsidRPr="00280D5F" w:rsidRDefault="006078C1" w:rsidP="006078C1">
            <w:pPr>
              <w:jc w:val="left"/>
              <w:rPr>
                <w:rFonts w:eastAsia="Arial Unicode MS" w:cs="Arial"/>
                <w:szCs w:val="22"/>
              </w:rPr>
            </w:pPr>
            <w:r w:rsidRPr="00280D5F">
              <w:rPr>
                <w:rFonts w:cs="Arial"/>
              </w:rPr>
              <w:t>BYİB</w:t>
            </w:r>
          </w:p>
        </w:tc>
        <w:tc>
          <w:tcPr>
            <w:tcW w:w="0" w:type="auto"/>
            <w:vAlign w:val="center"/>
          </w:tcPr>
          <w:p w14:paraId="0F208EDF"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6F15CA37" w14:textId="6BF34E2E" w:rsidR="006078C1" w:rsidRPr="00280D5F" w:rsidRDefault="006078C1" w:rsidP="006078C1">
            <w:pPr>
              <w:jc w:val="left"/>
              <w:rPr>
                <w:rFonts w:eastAsia="Arial Unicode MS" w:cs="Arial"/>
                <w:szCs w:val="22"/>
              </w:rPr>
            </w:pPr>
            <w:r w:rsidRPr="00280D5F">
              <w:rPr>
                <w:rFonts w:cs="Arial"/>
              </w:rPr>
              <w:t>Beynəlxalq Yenidənqurma və İnkişaf Bankı</w:t>
            </w:r>
            <w:r w:rsidRPr="00280D5F">
              <w:rPr>
                <w:rFonts w:cs="Arial"/>
                <w:szCs w:val="22"/>
              </w:rPr>
              <w:t xml:space="preserve"> </w:t>
            </w:r>
          </w:p>
        </w:tc>
      </w:tr>
      <w:tr w:rsidR="006078C1" w:rsidRPr="00280D5F" w14:paraId="12CDA399" w14:textId="77777777" w:rsidTr="001910BF">
        <w:trPr>
          <w:jc w:val="center"/>
        </w:trPr>
        <w:tc>
          <w:tcPr>
            <w:tcW w:w="0" w:type="auto"/>
            <w:vAlign w:val="bottom"/>
          </w:tcPr>
          <w:p w14:paraId="1A268050" w14:textId="7969C0BE" w:rsidR="006078C1" w:rsidRPr="00280D5F" w:rsidRDefault="006078C1" w:rsidP="006078C1">
            <w:pPr>
              <w:jc w:val="left"/>
              <w:rPr>
                <w:rFonts w:eastAsia="Arial Unicode MS" w:cs="Arial"/>
                <w:szCs w:val="22"/>
              </w:rPr>
            </w:pPr>
            <w:r w:rsidRPr="00280D5F">
              <w:rPr>
                <w:rFonts w:cs="Arial"/>
                <w:szCs w:val="22"/>
              </w:rPr>
              <w:t>BTTSMB</w:t>
            </w:r>
          </w:p>
        </w:tc>
        <w:tc>
          <w:tcPr>
            <w:tcW w:w="0" w:type="auto"/>
            <w:vAlign w:val="center"/>
          </w:tcPr>
          <w:p w14:paraId="521544D8"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14FEECC3" w14:textId="74B8900A" w:rsidR="006078C1" w:rsidRPr="00280D5F" w:rsidRDefault="006078C1" w:rsidP="006078C1">
            <w:pPr>
              <w:jc w:val="left"/>
              <w:rPr>
                <w:rFonts w:eastAsia="Arial Unicode MS" w:cs="Arial"/>
                <w:szCs w:val="22"/>
              </w:rPr>
            </w:pPr>
            <w:r w:rsidRPr="00280D5F">
              <w:rPr>
                <w:color w:val="000000"/>
                <w:szCs w:val="22"/>
              </w:rPr>
              <w:t>Beynəlxalq Təbiətin və Təbii Sərvətlərin Mühafizəsi Birliyi</w:t>
            </w:r>
          </w:p>
        </w:tc>
      </w:tr>
      <w:tr w:rsidR="006078C1" w:rsidRPr="00280D5F" w14:paraId="62040F65" w14:textId="77777777" w:rsidTr="001910BF">
        <w:trPr>
          <w:jc w:val="center"/>
        </w:trPr>
        <w:tc>
          <w:tcPr>
            <w:tcW w:w="0" w:type="auto"/>
            <w:vAlign w:val="bottom"/>
          </w:tcPr>
          <w:p w14:paraId="7609E53E" w14:textId="45C4DA70" w:rsidR="006078C1" w:rsidRPr="00280D5F" w:rsidRDefault="006078C1" w:rsidP="006078C1">
            <w:pPr>
              <w:jc w:val="left"/>
              <w:rPr>
                <w:rFonts w:eastAsia="Arial Unicode MS" w:cs="Arial"/>
                <w:szCs w:val="22"/>
              </w:rPr>
            </w:pPr>
            <w:r w:rsidRPr="00280D5F">
              <w:rPr>
                <w:rFonts w:cs="Arial"/>
                <w:szCs w:val="22"/>
              </w:rPr>
              <w:t>BFİNQ</w:t>
            </w:r>
          </w:p>
        </w:tc>
        <w:tc>
          <w:tcPr>
            <w:tcW w:w="0" w:type="auto"/>
            <w:vAlign w:val="center"/>
          </w:tcPr>
          <w:p w14:paraId="74AC725B"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16AC1090" w14:textId="6979450B" w:rsidR="006078C1" w:rsidRPr="00280D5F" w:rsidRDefault="006078C1" w:rsidP="006078C1">
            <w:pPr>
              <w:jc w:val="left"/>
              <w:rPr>
                <w:rFonts w:eastAsia="Arial Unicode MS" w:cs="Arial"/>
                <w:szCs w:val="22"/>
              </w:rPr>
            </w:pPr>
            <w:r w:rsidRPr="00280D5F">
              <w:rPr>
                <w:rFonts w:cs="Arial"/>
                <w:szCs w:val="22"/>
              </w:rPr>
              <w:t>Bələdiyyələrin Fəaliyyətinə Inzibati Nəzarət Qanunu</w:t>
            </w:r>
          </w:p>
        </w:tc>
      </w:tr>
      <w:tr w:rsidR="006078C1" w:rsidRPr="00280D5F" w14:paraId="331FC749" w14:textId="77777777" w:rsidTr="001910BF">
        <w:trPr>
          <w:jc w:val="center"/>
        </w:trPr>
        <w:tc>
          <w:tcPr>
            <w:tcW w:w="0" w:type="auto"/>
            <w:vAlign w:val="bottom"/>
          </w:tcPr>
          <w:p w14:paraId="50CF808A" w14:textId="2BFCDC65" w:rsidR="006078C1" w:rsidRPr="00280D5F" w:rsidRDefault="006078C1" w:rsidP="006078C1">
            <w:pPr>
              <w:jc w:val="left"/>
              <w:rPr>
                <w:rFonts w:cs="Arial"/>
                <w:szCs w:val="22"/>
              </w:rPr>
            </w:pPr>
            <w:r w:rsidRPr="00280D5F">
              <w:rPr>
                <w:rFonts w:cs="Arial"/>
                <w:szCs w:val="22"/>
              </w:rPr>
              <w:t>YVMK</w:t>
            </w:r>
          </w:p>
        </w:tc>
        <w:tc>
          <w:tcPr>
            <w:tcW w:w="0" w:type="auto"/>
            <w:vAlign w:val="center"/>
          </w:tcPr>
          <w:p w14:paraId="438308B9"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14F26BD7" w14:textId="6E4A1BAC" w:rsidR="006078C1" w:rsidRPr="00280D5F" w:rsidRDefault="006078C1" w:rsidP="006078C1">
            <w:pPr>
              <w:jc w:val="left"/>
              <w:rPr>
                <w:rFonts w:cs="Arial"/>
                <w:szCs w:val="22"/>
              </w:rPr>
            </w:pPr>
            <w:r w:rsidRPr="00280D5F">
              <w:rPr>
                <w:rFonts w:cs="Arial"/>
                <w:szCs w:val="22"/>
              </w:rPr>
              <w:t>Yol Verilən Maksimum Konsentrasiya</w:t>
            </w:r>
          </w:p>
        </w:tc>
      </w:tr>
      <w:tr w:rsidR="006078C1" w:rsidRPr="00280D5F" w14:paraId="1945A11C" w14:textId="77777777" w:rsidTr="001910BF">
        <w:trPr>
          <w:jc w:val="center"/>
        </w:trPr>
        <w:tc>
          <w:tcPr>
            <w:tcW w:w="0" w:type="auto"/>
            <w:vAlign w:val="bottom"/>
          </w:tcPr>
          <w:p w14:paraId="652D0D7D" w14:textId="65975022" w:rsidR="006078C1" w:rsidRPr="00280D5F" w:rsidRDefault="004E4083" w:rsidP="006078C1">
            <w:pPr>
              <w:jc w:val="left"/>
              <w:rPr>
                <w:rFonts w:eastAsia="Arial Unicode MS" w:cs="Arial"/>
                <w:szCs w:val="22"/>
              </w:rPr>
            </w:pPr>
            <w:r w:rsidRPr="00280D5F">
              <w:rPr>
                <w:rFonts w:cs="Arial"/>
                <w:szCs w:val="22"/>
              </w:rPr>
              <w:t>MİH</w:t>
            </w:r>
          </w:p>
        </w:tc>
        <w:tc>
          <w:tcPr>
            <w:tcW w:w="0" w:type="auto"/>
            <w:vAlign w:val="center"/>
          </w:tcPr>
          <w:p w14:paraId="0C6B69AD"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0FC1CF98" w14:textId="46FAE599" w:rsidR="006078C1" w:rsidRPr="00280D5F" w:rsidRDefault="004E4083" w:rsidP="006078C1">
            <w:pPr>
              <w:jc w:val="left"/>
              <w:rPr>
                <w:rFonts w:eastAsia="Arial Unicode MS" w:cs="Arial"/>
                <w:szCs w:val="22"/>
              </w:rPr>
            </w:pPr>
            <w:r w:rsidRPr="00280D5F">
              <w:rPr>
                <w:rFonts w:cs="Arial"/>
                <w:szCs w:val="22"/>
              </w:rPr>
              <w:t>Minilliyin İnkişaf Hədəfləri</w:t>
            </w:r>
          </w:p>
        </w:tc>
      </w:tr>
      <w:tr w:rsidR="006078C1" w:rsidRPr="00280D5F" w14:paraId="30CC6507" w14:textId="77777777" w:rsidTr="0022496D">
        <w:trPr>
          <w:jc w:val="center"/>
        </w:trPr>
        <w:tc>
          <w:tcPr>
            <w:tcW w:w="0" w:type="auto"/>
            <w:vAlign w:val="bottom"/>
          </w:tcPr>
          <w:p w14:paraId="1F426D11" w14:textId="76D98463" w:rsidR="006078C1" w:rsidRPr="00280D5F" w:rsidRDefault="006078C1" w:rsidP="006078C1">
            <w:pPr>
              <w:jc w:val="left"/>
              <w:rPr>
                <w:rFonts w:eastAsia="Arial Unicode MS" w:cs="Arial"/>
                <w:szCs w:val="22"/>
              </w:rPr>
            </w:pPr>
            <w:r w:rsidRPr="00280D5F">
              <w:rPr>
                <w:rFonts w:cs="Arial"/>
                <w:szCs w:val="22"/>
              </w:rPr>
              <w:t>ETSN</w:t>
            </w:r>
          </w:p>
        </w:tc>
        <w:tc>
          <w:tcPr>
            <w:tcW w:w="0" w:type="auto"/>
            <w:vAlign w:val="center"/>
          </w:tcPr>
          <w:p w14:paraId="525EDA00"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tcPr>
          <w:p w14:paraId="1BDE0E04" w14:textId="0FD46703" w:rsidR="006078C1" w:rsidRPr="00280D5F" w:rsidRDefault="006078C1" w:rsidP="006078C1">
            <w:pPr>
              <w:jc w:val="left"/>
              <w:rPr>
                <w:rFonts w:eastAsia="Arial Unicode MS" w:cs="Arial"/>
                <w:szCs w:val="22"/>
              </w:rPr>
            </w:pPr>
            <w:r w:rsidRPr="00280D5F">
              <w:rPr>
                <w:rFonts w:cs="Arial"/>
                <w:szCs w:val="22"/>
              </w:rPr>
              <w:t>Ekologiya və Təbii Sərvətlər Nazirliyi</w:t>
            </w:r>
          </w:p>
        </w:tc>
      </w:tr>
      <w:tr w:rsidR="006078C1" w:rsidRPr="00280D5F" w14:paraId="11566356" w14:textId="77777777" w:rsidTr="001910BF">
        <w:trPr>
          <w:jc w:val="center"/>
        </w:trPr>
        <w:tc>
          <w:tcPr>
            <w:tcW w:w="0" w:type="auto"/>
            <w:vAlign w:val="bottom"/>
          </w:tcPr>
          <w:p w14:paraId="2C4C9283" w14:textId="11B8BF88" w:rsidR="006078C1" w:rsidRPr="00280D5F" w:rsidRDefault="006078C1" w:rsidP="006078C1">
            <w:pPr>
              <w:jc w:val="left"/>
              <w:rPr>
                <w:rFonts w:eastAsia="Arial Unicode MS" w:cs="Arial"/>
                <w:szCs w:val="22"/>
              </w:rPr>
            </w:pPr>
            <w:r w:rsidRPr="00280D5F">
              <w:rPr>
                <w:rFonts w:cs="Arial"/>
                <w:szCs w:val="22"/>
              </w:rPr>
              <w:t>SN</w:t>
            </w:r>
          </w:p>
        </w:tc>
        <w:tc>
          <w:tcPr>
            <w:tcW w:w="0" w:type="auto"/>
            <w:vAlign w:val="center"/>
          </w:tcPr>
          <w:p w14:paraId="109D84AF"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05F7DFEE" w14:textId="7C039AD3" w:rsidR="006078C1" w:rsidRPr="00280D5F" w:rsidRDefault="006078C1" w:rsidP="006078C1">
            <w:pPr>
              <w:jc w:val="left"/>
              <w:rPr>
                <w:rFonts w:eastAsia="Arial Unicode MS" w:cs="Arial"/>
                <w:szCs w:val="22"/>
              </w:rPr>
            </w:pPr>
            <w:r w:rsidRPr="00280D5F">
              <w:rPr>
                <w:rFonts w:cs="Arial"/>
                <w:szCs w:val="22"/>
              </w:rPr>
              <w:t>Səhiyyə Nazirliyi</w:t>
            </w:r>
          </w:p>
        </w:tc>
      </w:tr>
      <w:tr w:rsidR="006078C1" w:rsidRPr="00280D5F" w14:paraId="72F4EE71" w14:textId="77777777" w:rsidTr="001910BF">
        <w:trPr>
          <w:jc w:val="center"/>
        </w:trPr>
        <w:tc>
          <w:tcPr>
            <w:tcW w:w="0" w:type="auto"/>
            <w:vAlign w:val="bottom"/>
          </w:tcPr>
          <w:p w14:paraId="3A2DA4B9" w14:textId="779877BB" w:rsidR="006078C1" w:rsidRPr="00280D5F" w:rsidRDefault="006078C1" w:rsidP="006078C1">
            <w:pPr>
              <w:jc w:val="left"/>
              <w:rPr>
                <w:rFonts w:eastAsia="Arial Unicode MS" w:cs="Arial"/>
                <w:szCs w:val="22"/>
              </w:rPr>
            </w:pPr>
            <w:r w:rsidRPr="00280D5F">
              <w:rPr>
                <w:rFonts w:cs="Arial"/>
                <w:szCs w:val="22"/>
              </w:rPr>
              <w:t>NN</w:t>
            </w:r>
          </w:p>
        </w:tc>
        <w:tc>
          <w:tcPr>
            <w:tcW w:w="0" w:type="auto"/>
            <w:vAlign w:val="center"/>
          </w:tcPr>
          <w:p w14:paraId="041515D1"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37F2A6C7" w14:textId="05464B5D" w:rsidR="006078C1" w:rsidRPr="00280D5F" w:rsidRDefault="006078C1" w:rsidP="006078C1">
            <w:pPr>
              <w:jc w:val="left"/>
              <w:rPr>
                <w:rFonts w:eastAsia="Arial Unicode MS" w:cs="Arial"/>
                <w:szCs w:val="22"/>
              </w:rPr>
            </w:pPr>
            <w:r w:rsidRPr="00280D5F">
              <w:rPr>
                <w:rFonts w:cs="Arial"/>
                <w:szCs w:val="22"/>
              </w:rPr>
              <w:t xml:space="preserve">Nəqliyyat Nazirliyi </w:t>
            </w:r>
          </w:p>
        </w:tc>
      </w:tr>
      <w:tr w:rsidR="006078C1" w:rsidRPr="00280D5F" w14:paraId="62C1C8AC" w14:textId="77777777" w:rsidTr="001910BF">
        <w:trPr>
          <w:jc w:val="center"/>
        </w:trPr>
        <w:tc>
          <w:tcPr>
            <w:tcW w:w="0" w:type="auto"/>
            <w:vAlign w:val="bottom"/>
          </w:tcPr>
          <w:p w14:paraId="396C5033" w14:textId="2F362B09" w:rsidR="006078C1" w:rsidRPr="00280D5F" w:rsidRDefault="006078C1" w:rsidP="006078C1">
            <w:pPr>
              <w:jc w:val="left"/>
              <w:rPr>
                <w:rFonts w:eastAsia="Arial Unicode MS" w:cs="Arial"/>
                <w:szCs w:val="22"/>
              </w:rPr>
            </w:pPr>
            <w:r w:rsidRPr="00280D5F">
              <w:rPr>
                <w:rFonts w:cs="Arial"/>
                <w:szCs w:val="22"/>
              </w:rPr>
              <w:t>GHT</w:t>
            </w:r>
          </w:p>
        </w:tc>
        <w:tc>
          <w:tcPr>
            <w:tcW w:w="0" w:type="auto"/>
            <w:vAlign w:val="center"/>
          </w:tcPr>
          <w:p w14:paraId="0B4D84C7"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37EB8E60" w14:textId="67634C0D" w:rsidR="006078C1" w:rsidRPr="00280D5F" w:rsidRDefault="006078C1" w:rsidP="006078C1">
            <w:pPr>
              <w:jc w:val="left"/>
              <w:rPr>
                <w:rFonts w:eastAsia="Arial Unicode MS" w:cs="Arial"/>
                <w:szCs w:val="22"/>
              </w:rPr>
            </w:pPr>
            <w:r w:rsidRPr="00280D5F">
              <w:rPr>
                <w:rFonts w:cs="Arial"/>
                <w:szCs w:val="22"/>
              </w:rPr>
              <w:t>Qeyri-Hökümət Təşkilatı</w:t>
            </w:r>
          </w:p>
        </w:tc>
      </w:tr>
      <w:tr w:rsidR="006078C1" w:rsidRPr="00280D5F" w14:paraId="1E883BA8" w14:textId="77777777" w:rsidTr="001910BF">
        <w:trPr>
          <w:jc w:val="center"/>
        </w:trPr>
        <w:tc>
          <w:tcPr>
            <w:tcW w:w="0" w:type="auto"/>
            <w:vAlign w:val="bottom"/>
          </w:tcPr>
          <w:p w14:paraId="3F3C597B" w14:textId="4C1DB38A" w:rsidR="006078C1" w:rsidRPr="00280D5F" w:rsidRDefault="006078C1" w:rsidP="006078C1">
            <w:pPr>
              <w:jc w:val="left"/>
              <w:rPr>
                <w:rFonts w:eastAsia="Arial Unicode MS" w:cs="Arial"/>
                <w:szCs w:val="22"/>
              </w:rPr>
            </w:pPr>
            <w:r w:rsidRPr="00280D5F">
              <w:rPr>
                <w:rFonts w:cs="Arial"/>
                <w:szCs w:val="22"/>
              </w:rPr>
              <w:t>ƏS</w:t>
            </w:r>
          </w:p>
        </w:tc>
        <w:tc>
          <w:tcPr>
            <w:tcW w:w="0" w:type="auto"/>
            <w:vAlign w:val="center"/>
          </w:tcPr>
          <w:p w14:paraId="0941AC36"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37785601" w14:textId="55FEFE64" w:rsidR="006078C1" w:rsidRPr="00280D5F" w:rsidRDefault="006078C1" w:rsidP="006078C1">
            <w:pPr>
              <w:jc w:val="left"/>
              <w:rPr>
                <w:rFonts w:eastAsia="Arial Unicode MS" w:cs="Arial"/>
                <w:szCs w:val="22"/>
              </w:rPr>
            </w:pPr>
            <w:r w:rsidRPr="00280D5F">
              <w:rPr>
                <w:rFonts w:cs="Arial"/>
                <w:szCs w:val="22"/>
              </w:rPr>
              <w:t>Əməliyyatlar Siyasəti</w:t>
            </w:r>
          </w:p>
        </w:tc>
      </w:tr>
      <w:tr w:rsidR="006078C1" w:rsidRPr="00280D5F" w14:paraId="3DBC487A" w14:textId="77777777" w:rsidTr="001910BF">
        <w:trPr>
          <w:jc w:val="center"/>
        </w:trPr>
        <w:tc>
          <w:tcPr>
            <w:tcW w:w="0" w:type="auto"/>
            <w:vAlign w:val="bottom"/>
          </w:tcPr>
          <w:p w14:paraId="6B6566F5" w14:textId="2A7D829C" w:rsidR="006078C1" w:rsidRPr="00280D5F" w:rsidRDefault="006078C1" w:rsidP="006078C1">
            <w:pPr>
              <w:jc w:val="left"/>
              <w:rPr>
                <w:rFonts w:eastAsia="Arial Unicode MS" w:cs="Arial"/>
                <w:szCs w:val="22"/>
              </w:rPr>
            </w:pPr>
            <w:r w:rsidRPr="00280D5F">
              <w:rPr>
                <w:rFonts w:cs="Arial"/>
                <w:szCs w:val="22"/>
              </w:rPr>
              <w:t>LİQ</w:t>
            </w:r>
          </w:p>
        </w:tc>
        <w:tc>
          <w:tcPr>
            <w:tcW w:w="0" w:type="auto"/>
            <w:vAlign w:val="center"/>
          </w:tcPr>
          <w:p w14:paraId="2C2BB76C"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24286BCC" w14:textId="61501107" w:rsidR="006078C1" w:rsidRPr="00280D5F" w:rsidRDefault="006078C1" w:rsidP="006078C1">
            <w:pPr>
              <w:jc w:val="left"/>
              <w:rPr>
                <w:rFonts w:eastAsia="Arial Unicode MS" w:cs="Arial"/>
                <w:szCs w:val="22"/>
              </w:rPr>
            </w:pPr>
            <w:r w:rsidRPr="00280D5F">
              <w:rPr>
                <w:rFonts w:cs="Arial"/>
                <w:szCs w:val="22"/>
              </w:rPr>
              <w:t>Layihə İdarəetmə Qrupu</w:t>
            </w:r>
          </w:p>
        </w:tc>
      </w:tr>
      <w:tr w:rsidR="006078C1" w:rsidRPr="00280D5F" w14:paraId="0E5980E9" w14:textId="77777777" w:rsidTr="001910BF">
        <w:trPr>
          <w:jc w:val="center"/>
        </w:trPr>
        <w:tc>
          <w:tcPr>
            <w:tcW w:w="0" w:type="auto"/>
            <w:vAlign w:val="bottom"/>
          </w:tcPr>
          <w:p w14:paraId="7B354237" w14:textId="2C086D78" w:rsidR="006078C1" w:rsidRPr="00280D5F" w:rsidRDefault="006078C1" w:rsidP="006078C1">
            <w:pPr>
              <w:jc w:val="left"/>
              <w:rPr>
                <w:rFonts w:eastAsia="Arial Unicode MS" w:cs="Arial"/>
                <w:szCs w:val="22"/>
              </w:rPr>
            </w:pPr>
            <w:r w:rsidRPr="00280D5F">
              <w:rPr>
                <w:rFonts w:cs="Arial"/>
                <w:szCs w:val="22"/>
                <w:lang w:val="az-Latn-AZ"/>
              </w:rPr>
              <w:t>ƏMRA</w:t>
            </w:r>
          </w:p>
        </w:tc>
        <w:tc>
          <w:tcPr>
            <w:tcW w:w="0" w:type="auto"/>
            <w:vAlign w:val="center"/>
          </w:tcPr>
          <w:p w14:paraId="453A2646"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62DB33A7" w14:textId="379BAFE3" w:rsidR="006078C1" w:rsidRPr="00280D5F" w:rsidRDefault="006078C1" w:rsidP="006078C1">
            <w:pPr>
              <w:jc w:val="left"/>
              <w:rPr>
                <w:rFonts w:eastAsia="Arial Unicode MS" w:cs="Arial"/>
                <w:szCs w:val="22"/>
              </w:rPr>
            </w:pPr>
            <w:r w:rsidRPr="00280D5F">
              <w:rPr>
                <w:rFonts w:cs="Arial"/>
                <w:szCs w:val="22"/>
                <w:lang w:val="en-GB"/>
              </w:rPr>
              <w:t xml:space="preserve">Ətraf Mühitin Regional Araşdırılması </w:t>
            </w:r>
          </w:p>
        </w:tc>
      </w:tr>
      <w:tr w:rsidR="006078C1" w:rsidRPr="00280D5F" w14:paraId="78344FEB" w14:textId="77777777" w:rsidTr="001910BF">
        <w:trPr>
          <w:jc w:val="center"/>
        </w:trPr>
        <w:tc>
          <w:tcPr>
            <w:tcW w:w="0" w:type="auto"/>
            <w:vAlign w:val="bottom"/>
          </w:tcPr>
          <w:p w14:paraId="1AB32C0F" w14:textId="5A5C636B" w:rsidR="006078C1" w:rsidRPr="00280D5F" w:rsidRDefault="006078C1" w:rsidP="006078C1">
            <w:pPr>
              <w:jc w:val="left"/>
              <w:rPr>
                <w:rFonts w:eastAsia="Arial Unicode MS" w:cs="Arial"/>
                <w:szCs w:val="22"/>
              </w:rPr>
            </w:pPr>
            <w:r w:rsidRPr="00280D5F">
              <w:rPr>
                <w:rFonts w:cs="Arial"/>
                <w:szCs w:val="22"/>
              </w:rPr>
              <w:t>YTZ</w:t>
            </w:r>
          </w:p>
        </w:tc>
        <w:tc>
          <w:tcPr>
            <w:tcW w:w="0" w:type="auto"/>
            <w:vAlign w:val="center"/>
          </w:tcPr>
          <w:p w14:paraId="66AE04E0"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3CFE05E1" w14:textId="3A10645F" w:rsidR="006078C1" w:rsidRPr="00280D5F" w:rsidRDefault="006078C1" w:rsidP="006078C1">
            <w:pPr>
              <w:jc w:val="left"/>
              <w:rPr>
                <w:rFonts w:eastAsia="Arial Unicode MS" w:cs="Arial"/>
                <w:szCs w:val="22"/>
              </w:rPr>
            </w:pPr>
            <w:r w:rsidRPr="00280D5F">
              <w:rPr>
                <w:rFonts w:cs="Arial"/>
                <w:szCs w:val="22"/>
              </w:rPr>
              <w:t>Yolun Təhkim Zolağı</w:t>
            </w:r>
          </w:p>
        </w:tc>
      </w:tr>
      <w:tr w:rsidR="006078C1" w:rsidRPr="00280D5F" w14:paraId="4F174489" w14:textId="77777777" w:rsidTr="001910BF">
        <w:trPr>
          <w:jc w:val="center"/>
        </w:trPr>
        <w:tc>
          <w:tcPr>
            <w:tcW w:w="0" w:type="auto"/>
            <w:vAlign w:val="bottom"/>
          </w:tcPr>
          <w:p w14:paraId="09EAD9A5" w14:textId="255EDD02" w:rsidR="006078C1" w:rsidRPr="00280D5F" w:rsidRDefault="006078C1" w:rsidP="006078C1">
            <w:pPr>
              <w:jc w:val="left"/>
              <w:rPr>
                <w:rFonts w:eastAsia="Arial Unicode MS" w:cs="Arial"/>
                <w:szCs w:val="22"/>
              </w:rPr>
            </w:pPr>
            <w:r w:rsidRPr="00280D5F">
              <w:rPr>
                <w:rFonts w:eastAsia="Arial Unicode MS" w:cs="Arial"/>
                <w:szCs w:val="22"/>
              </w:rPr>
              <w:t>KÇS</w:t>
            </w:r>
          </w:p>
        </w:tc>
        <w:tc>
          <w:tcPr>
            <w:tcW w:w="0" w:type="auto"/>
            <w:vAlign w:val="center"/>
          </w:tcPr>
          <w:p w14:paraId="11AC3861"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16FBA5E0" w14:textId="45D69125" w:rsidR="006078C1" w:rsidRPr="00280D5F" w:rsidRDefault="006078C1" w:rsidP="006078C1">
            <w:pPr>
              <w:jc w:val="left"/>
              <w:rPr>
                <w:rFonts w:eastAsia="Arial Unicode MS" w:cs="Arial"/>
                <w:szCs w:val="22"/>
              </w:rPr>
            </w:pPr>
            <w:r w:rsidRPr="00280D5F">
              <w:rPr>
                <w:rFonts w:cs="Arial"/>
                <w:szCs w:val="22"/>
              </w:rPr>
              <w:t>Köçürülmənin Çərçivə Sənədi</w:t>
            </w:r>
            <w:r w:rsidRPr="00280D5F">
              <w:rPr>
                <w:rFonts w:cs="Arial"/>
                <w:szCs w:val="22"/>
                <w:lang w:val="en-GB"/>
              </w:rPr>
              <w:t xml:space="preserve"> </w:t>
            </w:r>
          </w:p>
        </w:tc>
      </w:tr>
      <w:tr w:rsidR="006078C1" w:rsidRPr="00280D5F" w14:paraId="3456E000" w14:textId="77777777" w:rsidTr="001910BF">
        <w:trPr>
          <w:jc w:val="center"/>
        </w:trPr>
        <w:tc>
          <w:tcPr>
            <w:tcW w:w="0" w:type="auto"/>
            <w:vAlign w:val="bottom"/>
          </w:tcPr>
          <w:p w14:paraId="4AAD2485" w14:textId="659244B5" w:rsidR="006078C1" w:rsidRPr="00280D5F" w:rsidRDefault="006078C1" w:rsidP="006078C1">
            <w:pPr>
              <w:jc w:val="left"/>
              <w:rPr>
                <w:rFonts w:eastAsia="Arial Unicode MS" w:cs="Arial"/>
                <w:szCs w:val="22"/>
              </w:rPr>
            </w:pPr>
          </w:p>
        </w:tc>
        <w:tc>
          <w:tcPr>
            <w:tcW w:w="0" w:type="auto"/>
            <w:vAlign w:val="center"/>
          </w:tcPr>
          <w:p w14:paraId="6F5ED99B" w14:textId="3762C798" w:rsidR="006078C1" w:rsidRPr="00280D5F" w:rsidRDefault="006078C1" w:rsidP="006078C1">
            <w:pPr>
              <w:spacing w:before="20" w:after="20"/>
              <w:jc w:val="left"/>
              <w:rPr>
                <w:rFonts w:cs="Arial"/>
                <w:szCs w:val="22"/>
              </w:rPr>
            </w:pPr>
          </w:p>
        </w:tc>
        <w:tc>
          <w:tcPr>
            <w:tcW w:w="7118" w:type="dxa"/>
            <w:vAlign w:val="bottom"/>
          </w:tcPr>
          <w:p w14:paraId="24CF009A" w14:textId="638FE503" w:rsidR="006078C1" w:rsidRPr="00280D5F" w:rsidRDefault="006078C1" w:rsidP="006078C1">
            <w:pPr>
              <w:jc w:val="left"/>
              <w:rPr>
                <w:rFonts w:eastAsia="Arial Unicode MS" w:cs="Arial"/>
                <w:szCs w:val="22"/>
              </w:rPr>
            </w:pPr>
          </w:p>
        </w:tc>
      </w:tr>
      <w:tr w:rsidR="006078C1" w:rsidRPr="00280D5F" w14:paraId="06FD82E7" w14:textId="77777777" w:rsidTr="001910BF">
        <w:trPr>
          <w:jc w:val="center"/>
        </w:trPr>
        <w:tc>
          <w:tcPr>
            <w:tcW w:w="0" w:type="auto"/>
            <w:vAlign w:val="bottom"/>
          </w:tcPr>
          <w:p w14:paraId="03DC217E" w14:textId="24ED0DF7" w:rsidR="006078C1" w:rsidRPr="00280D5F" w:rsidRDefault="006078C1" w:rsidP="006078C1">
            <w:pPr>
              <w:jc w:val="left"/>
              <w:rPr>
                <w:rFonts w:eastAsia="Arial Unicode MS" w:cs="Arial"/>
                <w:szCs w:val="22"/>
              </w:rPr>
            </w:pPr>
            <w:r w:rsidRPr="00280D5F">
              <w:rPr>
                <w:rFonts w:cs="Arial"/>
                <w:szCs w:val="22"/>
              </w:rPr>
              <w:t>DMF</w:t>
            </w:r>
          </w:p>
        </w:tc>
        <w:tc>
          <w:tcPr>
            <w:tcW w:w="0" w:type="auto"/>
            <w:vAlign w:val="center"/>
          </w:tcPr>
          <w:p w14:paraId="2EFD88CF"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4F764337" w14:textId="38A277AC" w:rsidR="006078C1" w:rsidRPr="00280D5F" w:rsidRDefault="006078C1" w:rsidP="006078C1">
            <w:pPr>
              <w:jc w:val="left"/>
              <w:rPr>
                <w:rFonts w:eastAsia="Arial Unicode MS" w:cs="Arial"/>
                <w:szCs w:val="22"/>
              </w:rPr>
            </w:pPr>
            <w:r w:rsidRPr="00280D5F">
              <w:rPr>
                <w:rFonts w:cs="Arial"/>
                <w:szCs w:val="22"/>
              </w:rPr>
              <w:t>Dövlət Meşə Fondu</w:t>
            </w:r>
          </w:p>
        </w:tc>
      </w:tr>
      <w:tr w:rsidR="006078C1" w:rsidRPr="00280D5F" w14:paraId="3073BD09" w14:textId="77777777" w:rsidTr="001910BF">
        <w:trPr>
          <w:jc w:val="center"/>
        </w:trPr>
        <w:tc>
          <w:tcPr>
            <w:tcW w:w="0" w:type="auto"/>
            <w:vAlign w:val="bottom"/>
          </w:tcPr>
          <w:p w14:paraId="46939D4D" w14:textId="353D7514" w:rsidR="006078C1" w:rsidRPr="00280D5F" w:rsidRDefault="006078C1" w:rsidP="006078C1">
            <w:pPr>
              <w:jc w:val="left"/>
              <w:rPr>
                <w:rFonts w:eastAsia="Arial Unicode MS" w:cs="Arial"/>
                <w:szCs w:val="22"/>
              </w:rPr>
            </w:pPr>
            <w:r w:rsidRPr="00280D5F">
              <w:rPr>
                <w:rFonts w:cs="Arial"/>
                <w:szCs w:val="22"/>
              </w:rPr>
              <w:t>CYYX</w:t>
            </w:r>
          </w:p>
        </w:tc>
        <w:tc>
          <w:tcPr>
            <w:tcW w:w="0" w:type="auto"/>
            <w:vAlign w:val="center"/>
          </w:tcPr>
          <w:p w14:paraId="28067475"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1AAE6C0C" w14:textId="64E760DC" w:rsidR="006078C1" w:rsidRPr="00280D5F" w:rsidRDefault="006078C1" w:rsidP="006078C1">
            <w:pPr>
              <w:jc w:val="left"/>
              <w:rPr>
                <w:rFonts w:eastAsia="Arial Unicode MS" w:cs="Arial"/>
                <w:szCs w:val="22"/>
              </w:rPr>
            </w:pPr>
            <w:r w:rsidRPr="00280D5F">
              <w:rPr>
                <w:rFonts w:cs="Arial"/>
                <w:szCs w:val="22"/>
              </w:rPr>
              <w:t>Cinsi Yolla Yoluxan Xəstəliklər</w:t>
            </w:r>
          </w:p>
        </w:tc>
      </w:tr>
      <w:tr w:rsidR="006078C1" w:rsidRPr="00280D5F" w14:paraId="1F313851" w14:textId="77777777" w:rsidTr="001910BF">
        <w:trPr>
          <w:jc w:val="center"/>
        </w:trPr>
        <w:tc>
          <w:tcPr>
            <w:tcW w:w="0" w:type="auto"/>
            <w:vAlign w:val="bottom"/>
          </w:tcPr>
          <w:p w14:paraId="6327D058" w14:textId="11C14A86" w:rsidR="006078C1" w:rsidRPr="00280D5F" w:rsidRDefault="006078C1" w:rsidP="006078C1">
            <w:pPr>
              <w:jc w:val="left"/>
              <w:rPr>
                <w:rFonts w:eastAsia="Arial Unicode MS" w:cs="Arial"/>
                <w:szCs w:val="22"/>
              </w:rPr>
            </w:pPr>
            <w:r w:rsidRPr="00280D5F">
              <w:rPr>
                <w:rFonts w:cs="Arial"/>
                <w:szCs w:val="22"/>
              </w:rPr>
              <w:t>BMTİP</w:t>
            </w:r>
          </w:p>
        </w:tc>
        <w:tc>
          <w:tcPr>
            <w:tcW w:w="0" w:type="auto"/>
            <w:vAlign w:val="center"/>
          </w:tcPr>
          <w:p w14:paraId="0970A427"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41561A06" w14:textId="75258313" w:rsidR="006078C1" w:rsidRPr="00280D5F" w:rsidRDefault="006078C1" w:rsidP="006078C1">
            <w:pPr>
              <w:jc w:val="left"/>
              <w:rPr>
                <w:rFonts w:eastAsia="Arial Unicode MS" w:cs="Arial"/>
                <w:szCs w:val="22"/>
              </w:rPr>
            </w:pPr>
            <w:r w:rsidRPr="00280D5F">
              <w:rPr>
                <w:rFonts w:cs="Arial"/>
                <w:szCs w:val="22"/>
              </w:rPr>
              <w:t>Birləşmiş Millətlər Təşkilatının İnkişaf Proqramı</w:t>
            </w:r>
          </w:p>
        </w:tc>
      </w:tr>
      <w:tr w:rsidR="006078C1" w:rsidRPr="00280D5F" w14:paraId="4A84D2C6" w14:textId="77777777" w:rsidTr="001910BF">
        <w:trPr>
          <w:jc w:val="center"/>
        </w:trPr>
        <w:tc>
          <w:tcPr>
            <w:tcW w:w="0" w:type="auto"/>
            <w:vAlign w:val="bottom"/>
          </w:tcPr>
          <w:p w14:paraId="3E4A30A0" w14:textId="3F54AA61" w:rsidR="006078C1" w:rsidRPr="00280D5F" w:rsidRDefault="006078C1" w:rsidP="006078C1">
            <w:pPr>
              <w:jc w:val="left"/>
              <w:rPr>
                <w:rFonts w:eastAsia="Arial Unicode MS" w:cs="Arial"/>
                <w:szCs w:val="22"/>
              </w:rPr>
            </w:pPr>
            <w:r w:rsidRPr="00280D5F">
              <w:rPr>
                <w:rFonts w:cs="Arial"/>
                <w:szCs w:val="22"/>
              </w:rPr>
              <w:t>DB</w:t>
            </w:r>
          </w:p>
        </w:tc>
        <w:tc>
          <w:tcPr>
            <w:tcW w:w="0" w:type="auto"/>
            <w:vAlign w:val="center"/>
          </w:tcPr>
          <w:p w14:paraId="3F38429E" w14:textId="77777777" w:rsidR="006078C1" w:rsidRPr="00280D5F" w:rsidRDefault="006078C1" w:rsidP="006078C1">
            <w:pPr>
              <w:spacing w:before="20" w:after="20"/>
              <w:jc w:val="left"/>
              <w:rPr>
                <w:rFonts w:cs="Arial"/>
                <w:szCs w:val="22"/>
              </w:rPr>
            </w:pPr>
            <w:r w:rsidRPr="00280D5F">
              <w:rPr>
                <w:rFonts w:cs="Arial"/>
                <w:szCs w:val="22"/>
              </w:rPr>
              <w:t>-</w:t>
            </w:r>
          </w:p>
        </w:tc>
        <w:tc>
          <w:tcPr>
            <w:tcW w:w="7118" w:type="dxa"/>
            <w:vAlign w:val="bottom"/>
          </w:tcPr>
          <w:p w14:paraId="6C606EBA" w14:textId="334A8C86" w:rsidR="006078C1" w:rsidRPr="00280D5F" w:rsidRDefault="006078C1" w:rsidP="006078C1">
            <w:pPr>
              <w:jc w:val="left"/>
              <w:rPr>
                <w:rFonts w:eastAsia="Arial Unicode MS" w:cs="Arial"/>
                <w:szCs w:val="22"/>
              </w:rPr>
            </w:pPr>
            <w:r w:rsidRPr="00280D5F">
              <w:rPr>
                <w:rFonts w:cs="Arial"/>
                <w:szCs w:val="22"/>
              </w:rPr>
              <w:t>Dünya Bankı</w:t>
            </w:r>
          </w:p>
        </w:tc>
      </w:tr>
    </w:tbl>
    <w:p w14:paraId="6496E3D9" w14:textId="77777777" w:rsidR="00B467CE" w:rsidRPr="00280D5F" w:rsidRDefault="00B467CE" w:rsidP="00B467CE">
      <w:pPr>
        <w:jc w:val="center"/>
        <w:rPr>
          <w:rFonts w:cs="Arial"/>
          <w:b/>
          <w:bCs/>
          <w:sz w:val="36"/>
        </w:rPr>
      </w:pPr>
    </w:p>
    <w:p w14:paraId="0BAFE795" w14:textId="60A0BEFD" w:rsidR="00B467CE" w:rsidRPr="00280D5F" w:rsidRDefault="006078C1" w:rsidP="00B467CE">
      <w:pPr>
        <w:jc w:val="center"/>
        <w:rPr>
          <w:rFonts w:cs="Arial"/>
          <w:b/>
          <w:bCs/>
          <w:sz w:val="36"/>
        </w:rPr>
      </w:pPr>
      <w:r w:rsidRPr="00280D5F">
        <w:rPr>
          <w:rFonts w:cs="Arial"/>
          <w:b/>
          <w:bCs/>
          <w:sz w:val="36"/>
        </w:rPr>
        <w:t>Ölçü vahidləri</w:t>
      </w:r>
    </w:p>
    <w:p w14:paraId="7653FA3F" w14:textId="77777777" w:rsidR="00B467CE" w:rsidRPr="00280D5F" w:rsidRDefault="00B467CE" w:rsidP="00B467CE">
      <w:pPr>
        <w:ind w:left="480" w:hanging="480"/>
        <w:jc w:val="left"/>
      </w:pPr>
    </w:p>
    <w:tbl>
      <w:tblPr>
        <w:tblW w:w="8566" w:type="dxa"/>
        <w:jc w:val="center"/>
        <w:tblLook w:val="00A0" w:firstRow="1" w:lastRow="0" w:firstColumn="1" w:lastColumn="0" w:noHBand="0" w:noVBand="0"/>
      </w:tblPr>
      <w:tblGrid>
        <w:gridCol w:w="1069"/>
        <w:gridCol w:w="290"/>
        <w:gridCol w:w="7207"/>
      </w:tblGrid>
      <w:tr w:rsidR="006078C1" w:rsidRPr="00280D5F" w14:paraId="4E6F8BE1" w14:textId="77777777" w:rsidTr="0022496D">
        <w:trPr>
          <w:jc w:val="center"/>
        </w:trPr>
        <w:tc>
          <w:tcPr>
            <w:tcW w:w="1069" w:type="dxa"/>
          </w:tcPr>
          <w:p w14:paraId="0EB428CB" w14:textId="56A8C645" w:rsidR="006078C1" w:rsidRPr="00280D5F" w:rsidRDefault="006078C1" w:rsidP="006078C1">
            <w:pPr>
              <w:jc w:val="left"/>
              <w:rPr>
                <w:rFonts w:eastAsia="Arial Unicode MS" w:cs="Arial"/>
                <w:szCs w:val="22"/>
              </w:rPr>
            </w:pPr>
            <w:r w:rsidRPr="00280D5F">
              <w:t xml:space="preserve">°C </w:t>
            </w:r>
          </w:p>
        </w:tc>
        <w:tc>
          <w:tcPr>
            <w:tcW w:w="290" w:type="dxa"/>
            <w:vAlign w:val="center"/>
          </w:tcPr>
          <w:p w14:paraId="308DA86C"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vAlign w:val="bottom"/>
          </w:tcPr>
          <w:p w14:paraId="4583054F" w14:textId="10884933" w:rsidR="006078C1" w:rsidRPr="00280D5F" w:rsidRDefault="006078C1" w:rsidP="006078C1">
            <w:pPr>
              <w:jc w:val="left"/>
              <w:rPr>
                <w:rFonts w:eastAsia="Arial Unicode MS" w:cs="Arial"/>
                <w:szCs w:val="22"/>
              </w:rPr>
            </w:pPr>
            <w:r w:rsidRPr="00280D5F">
              <w:t>Selsi dərəcəsi</w:t>
            </w:r>
          </w:p>
        </w:tc>
      </w:tr>
      <w:tr w:rsidR="006078C1" w:rsidRPr="00280D5F" w14:paraId="7F6FAF48" w14:textId="77777777" w:rsidTr="0022496D">
        <w:trPr>
          <w:jc w:val="center"/>
        </w:trPr>
        <w:tc>
          <w:tcPr>
            <w:tcW w:w="1069" w:type="dxa"/>
          </w:tcPr>
          <w:p w14:paraId="28560AF6" w14:textId="4264DC57" w:rsidR="006078C1" w:rsidRPr="00280D5F" w:rsidRDefault="006078C1" w:rsidP="006078C1">
            <w:pPr>
              <w:jc w:val="left"/>
              <w:rPr>
                <w:rFonts w:eastAsia="Arial Unicode MS" w:cs="Arial"/>
                <w:szCs w:val="22"/>
              </w:rPr>
            </w:pPr>
            <w:r w:rsidRPr="00280D5F">
              <w:t>km</w:t>
            </w:r>
          </w:p>
        </w:tc>
        <w:tc>
          <w:tcPr>
            <w:tcW w:w="290" w:type="dxa"/>
            <w:vAlign w:val="center"/>
          </w:tcPr>
          <w:p w14:paraId="07EF3924"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tcPr>
          <w:p w14:paraId="7F6FCF46" w14:textId="5AAD10F6" w:rsidR="006078C1" w:rsidRPr="00280D5F" w:rsidRDefault="006078C1" w:rsidP="006078C1">
            <w:pPr>
              <w:jc w:val="left"/>
              <w:rPr>
                <w:rFonts w:eastAsia="Arial Unicode MS" w:cs="Arial"/>
                <w:szCs w:val="22"/>
              </w:rPr>
            </w:pPr>
            <w:r w:rsidRPr="00280D5F">
              <w:t>Kilometr</w:t>
            </w:r>
          </w:p>
        </w:tc>
      </w:tr>
      <w:tr w:rsidR="006078C1" w:rsidRPr="00280D5F" w14:paraId="2A1B2648" w14:textId="77777777" w:rsidTr="0022496D">
        <w:trPr>
          <w:jc w:val="center"/>
        </w:trPr>
        <w:tc>
          <w:tcPr>
            <w:tcW w:w="1069" w:type="dxa"/>
          </w:tcPr>
          <w:p w14:paraId="7AA44AEC" w14:textId="089D2587" w:rsidR="006078C1" w:rsidRPr="00280D5F" w:rsidRDefault="006078C1" w:rsidP="006078C1">
            <w:pPr>
              <w:jc w:val="left"/>
              <w:rPr>
                <w:rFonts w:eastAsia="Arial Unicode MS" w:cs="Arial"/>
                <w:szCs w:val="22"/>
              </w:rPr>
            </w:pPr>
            <w:r w:rsidRPr="00280D5F">
              <w:t xml:space="preserve">km/s </w:t>
            </w:r>
          </w:p>
        </w:tc>
        <w:tc>
          <w:tcPr>
            <w:tcW w:w="290" w:type="dxa"/>
            <w:vAlign w:val="center"/>
          </w:tcPr>
          <w:p w14:paraId="0BDB43FC"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tcPr>
          <w:p w14:paraId="75CBE4F3" w14:textId="3C70A40E" w:rsidR="006078C1" w:rsidRPr="00280D5F" w:rsidRDefault="006078C1" w:rsidP="006078C1">
            <w:pPr>
              <w:jc w:val="left"/>
              <w:rPr>
                <w:rFonts w:eastAsia="Arial Unicode MS" w:cs="Arial"/>
                <w:szCs w:val="22"/>
              </w:rPr>
            </w:pPr>
            <w:r w:rsidRPr="00280D5F">
              <w:t>Saatda km</w:t>
            </w:r>
          </w:p>
        </w:tc>
      </w:tr>
      <w:tr w:rsidR="006078C1" w:rsidRPr="00280D5F" w14:paraId="2EABD1AC" w14:textId="77777777" w:rsidTr="0022496D">
        <w:trPr>
          <w:jc w:val="center"/>
        </w:trPr>
        <w:tc>
          <w:tcPr>
            <w:tcW w:w="1069" w:type="dxa"/>
          </w:tcPr>
          <w:p w14:paraId="6E985020" w14:textId="349CD373" w:rsidR="006078C1" w:rsidRPr="00280D5F" w:rsidRDefault="006078C1" w:rsidP="006078C1">
            <w:pPr>
              <w:jc w:val="left"/>
              <w:rPr>
                <w:rFonts w:eastAsia="Arial Unicode MS" w:cs="Arial"/>
                <w:szCs w:val="22"/>
              </w:rPr>
            </w:pPr>
            <w:r w:rsidRPr="00280D5F">
              <w:t>km2</w:t>
            </w:r>
          </w:p>
        </w:tc>
        <w:tc>
          <w:tcPr>
            <w:tcW w:w="290" w:type="dxa"/>
            <w:vAlign w:val="center"/>
          </w:tcPr>
          <w:p w14:paraId="6446CFC3"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tcPr>
          <w:p w14:paraId="0B9D5AAA" w14:textId="48527C23" w:rsidR="006078C1" w:rsidRPr="00280D5F" w:rsidRDefault="006078C1" w:rsidP="006078C1">
            <w:pPr>
              <w:jc w:val="left"/>
              <w:rPr>
                <w:rFonts w:eastAsia="Arial Unicode MS" w:cs="Arial"/>
                <w:szCs w:val="22"/>
              </w:rPr>
            </w:pPr>
            <w:r w:rsidRPr="00280D5F">
              <w:t>kvadrat kilometer</w:t>
            </w:r>
          </w:p>
        </w:tc>
      </w:tr>
      <w:tr w:rsidR="006078C1" w:rsidRPr="00280D5F" w14:paraId="573E6CE5" w14:textId="77777777" w:rsidTr="0022496D">
        <w:trPr>
          <w:jc w:val="center"/>
        </w:trPr>
        <w:tc>
          <w:tcPr>
            <w:tcW w:w="1069" w:type="dxa"/>
          </w:tcPr>
          <w:p w14:paraId="109789E1" w14:textId="6EF39842" w:rsidR="006078C1" w:rsidRPr="00280D5F" w:rsidRDefault="006078C1" w:rsidP="006078C1">
            <w:pPr>
              <w:jc w:val="left"/>
              <w:rPr>
                <w:rFonts w:eastAsia="Arial Unicode MS" w:cs="Arial"/>
                <w:szCs w:val="22"/>
              </w:rPr>
            </w:pPr>
            <w:r w:rsidRPr="00280D5F">
              <w:t>m</w:t>
            </w:r>
          </w:p>
        </w:tc>
        <w:tc>
          <w:tcPr>
            <w:tcW w:w="290" w:type="dxa"/>
            <w:vAlign w:val="center"/>
          </w:tcPr>
          <w:p w14:paraId="209140C7"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tcPr>
          <w:p w14:paraId="7F6EC311" w14:textId="5655265B" w:rsidR="006078C1" w:rsidRPr="00280D5F" w:rsidRDefault="006078C1" w:rsidP="006078C1">
            <w:pPr>
              <w:jc w:val="left"/>
              <w:rPr>
                <w:rFonts w:eastAsia="Arial Unicode MS" w:cs="Arial"/>
                <w:szCs w:val="22"/>
              </w:rPr>
            </w:pPr>
            <w:r w:rsidRPr="00280D5F">
              <w:t>Metr</w:t>
            </w:r>
          </w:p>
        </w:tc>
      </w:tr>
      <w:tr w:rsidR="006078C1" w:rsidRPr="00280D5F" w14:paraId="7942F027" w14:textId="77777777" w:rsidTr="0022496D">
        <w:trPr>
          <w:jc w:val="center"/>
        </w:trPr>
        <w:tc>
          <w:tcPr>
            <w:tcW w:w="1069" w:type="dxa"/>
          </w:tcPr>
          <w:p w14:paraId="10E461A4" w14:textId="34666614" w:rsidR="006078C1" w:rsidRPr="00280D5F" w:rsidRDefault="006078C1" w:rsidP="006078C1">
            <w:pPr>
              <w:jc w:val="left"/>
              <w:rPr>
                <w:rFonts w:eastAsia="Arial Unicode MS" w:cs="Arial"/>
                <w:szCs w:val="22"/>
              </w:rPr>
            </w:pPr>
            <w:r w:rsidRPr="00280D5F">
              <w:t>m3</w:t>
            </w:r>
          </w:p>
        </w:tc>
        <w:tc>
          <w:tcPr>
            <w:tcW w:w="290" w:type="dxa"/>
            <w:vAlign w:val="center"/>
          </w:tcPr>
          <w:p w14:paraId="248278E4"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tcPr>
          <w:p w14:paraId="3C649207" w14:textId="1BAD4F3F" w:rsidR="006078C1" w:rsidRPr="00280D5F" w:rsidRDefault="006078C1" w:rsidP="006078C1">
            <w:pPr>
              <w:jc w:val="left"/>
              <w:rPr>
                <w:rFonts w:eastAsia="Arial Unicode MS" w:cs="Arial"/>
                <w:szCs w:val="22"/>
              </w:rPr>
            </w:pPr>
            <w:r w:rsidRPr="00280D5F">
              <w:t>kub metr</w:t>
            </w:r>
          </w:p>
        </w:tc>
      </w:tr>
      <w:tr w:rsidR="006078C1" w:rsidRPr="00280D5F" w14:paraId="5655E0A3" w14:textId="77777777" w:rsidTr="0022496D">
        <w:trPr>
          <w:jc w:val="center"/>
        </w:trPr>
        <w:tc>
          <w:tcPr>
            <w:tcW w:w="1069" w:type="dxa"/>
          </w:tcPr>
          <w:p w14:paraId="180411AA" w14:textId="22C25CB7" w:rsidR="006078C1" w:rsidRPr="00280D5F" w:rsidRDefault="006078C1" w:rsidP="006078C1">
            <w:pPr>
              <w:jc w:val="left"/>
              <w:rPr>
                <w:rFonts w:eastAsia="Arial Unicode MS" w:cs="Arial"/>
                <w:szCs w:val="22"/>
              </w:rPr>
            </w:pPr>
            <w:r w:rsidRPr="00280D5F">
              <w:t>mm</w:t>
            </w:r>
          </w:p>
        </w:tc>
        <w:tc>
          <w:tcPr>
            <w:tcW w:w="290" w:type="dxa"/>
            <w:vAlign w:val="center"/>
          </w:tcPr>
          <w:p w14:paraId="6F266638" w14:textId="77777777" w:rsidR="006078C1" w:rsidRPr="00280D5F" w:rsidRDefault="006078C1" w:rsidP="006078C1">
            <w:pPr>
              <w:spacing w:before="20" w:after="20"/>
              <w:jc w:val="left"/>
              <w:rPr>
                <w:rFonts w:cs="Arial"/>
                <w:szCs w:val="22"/>
              </w:rPr>
            </w:pPr>
            <w:r w:rsidRPr="00280D5F">
              <w:rPr>
                <w:rFonts w:cs="Arial"/>
                <w:szCs w:val="22"/>
              </w:rPr>
              <w:t>-</w:t>
            </w:r>
          </w:p>
        </w:tc>
        <w:tc>
          <w:tcPr>
            <w:tcW w:w="7207" w:type="dxa"/>
          </w:tcPr>
          <w:p w14:paraId="2F2C6CC7" w14:textId="62C5E3B9" w:rsidR="006078C1" w:rsidRPr="00280D5F" w:rsidRDefault="006078C1" w:rsidP="006078C1">
            <w:pPr>
              <w:jc w:val="left"/>
              <w:rPr>
                <w:rFonts w:eastAsia="Arial Unicode MS" w:cs="Arial"/>
                <w:szCs w:val="22"/>
              </w:rPr>
            </w:pPr>
            <w:r w:rsidRPr="00280D5F">
              <w:t>Millimetr</w:t>
            </w:r>
          </w:p>
        </w:tc>
      </w:tr>
    </w:tbl>
    <w:p w14:paraId="5B485F8E" w14:textId="791FE41E" w:rsidR="00E34AA2" w:rsidRPr="00280D5F" w:rsidRDefault="006078C1" w:rsidP="00970687">
      <w:pPr>
        <w:pStyle w:val="Heading1"/>
        <w:numPr>
          <w:ilvl w:val="0"/>
          <w:numId w:val="0"/>
        </w:numPr>
        <w:jc w:val="center"/>
      </w:pPr>
      <w:bookmarkStart w:id="4" w:name="_Toc431744533"/>
      <w:bookmarkStart w:id="5" w:name="_Toc436175047"/>
      <w:r w:rsidRPr="00280D5F">
        <w:lastRenderedPageBreak/>
        <w:t>XÜLASƏ VƏ NƏTİCƏLƏR</w:t>
      </w:r>
      <w:bookmarkEnd w:id="4"/>
      <w:bookmarkEnd w:id="5"/>
    </w:p>
    <w:p w14:paraId="0286B1D7" w14:textId="44ED8670" w:rsidR="005E3C9A" w:rsidRPr="00280D5F" w:rsidRDefault="006078C1" w:rsidP="005E3C9A">
      <w:pPr>
        <w:rPr>
          <w:rFonts w:cs="Arial"/>
          <w:b/>
          <w:bCs/>
          <w:lang w:val="en-GB"/>
        </w:rPr>
      </w:pPr>
      <w:bookmarkStart w:id="6" w:name="_Toc114294583"/>
      <w:r w:rsidRPr="00280D5F">
        <w:rPr>
          <w:rFonts w:cs="Arial"/>
          <w:b/>
          <w:bCs/>
          <w:lang w:val="en-GB"/>
        </w:rPr>
        <w:t xml:space="preserve">Giriş / </w:t>
      </w:r>
      <w:bookmarkEnd w:id="6"/>
      <w:r w:rsidRPr="00280D5F">
        <w:rPr>
          <w:rFonts w:cs="Arial"/>
          <w:b/>
          <w:bCs/>
          <w:lang w:val="en-GB"/>
        </w:rPr>
        <w:t>Layihənin əhatə dairəsi</w:t>
      </w:r>
    </w:p>
    <w:p w14:paraId="04614420" w14:textId="77777777" w:rsidR="005E3C9A" w:rsidRPr="00280D5F" w:rsidRDefault="005E3C9A" w:rsidP="005E3C9A">
      <w:pPr>
        <w:rPr>
          <w:rFonts w:cs="Arial"/>
          <w:b/>
          <w:bCs/>
          <w:lang w:val="en-GB"/>
        </w:rPr>
      </w:pPr>
    </w:p>
    <w:p w14:paraId="227F29E4" w14:textId="04B168F6" w:rsidR="005E3C9A" w:rsidRPr="00280D5F" w:rsidRDefault="002C05CC" w:rsidP="00A64E93">
      <w:pPr>
        <w:pStyle w:val="EdittedParagraph14pt"/>
        <w:rPr>
          <w:lang w:val="en-GB"/>
        </w:rPr>
      </w:pPr>
      <w:r w:rsidRPr="00280D5F">
        <w:rPr>
          <w:lang w:val="en-GB"/>
        </w:rPr>
        <w:t>Bakı-Şamaxı avtomobil yolu</w:t>
      </w:r>
      <w:r w:rsidR="006078C1" w:rsidRPr="00280D5F">
        <w:rPr>
          <w:lang w:val="en-GB"/>
        </w:rPr>
        <w:t xml:space="preserve"> </w:t>
      </w:r>
      <w:r w:rsidR="00BB205E" w:rsidRPr="00280D5F">
        <w:rPr>
          <w:lang w:val="en-GB"/>
        </w:rPr>
        <w:t>(Km 1</w:t>
      </w:r>
      <w:r w:rsidR="005E3C9A" w:rsidRPr="00280D5F">
        <w:rPr>
          <w:lang w:val="en-GB"/>
        </w:rPr>
        <w:t>5-</w:t>
      </w:r>
      <w:r w:rsidR="00BB205E" w:rsidRPr="00280D5F">
        <w:rPr>
          <w:lang w:val="en-GB"/>
        </w:rPr>
        <w:t>45</w:t>
      </w:r>
      <w:r w:rsidR="005E3C9A" w:rsidRPr="00280D5F">
        <w:rPr>
          <w:lang w:val="en-GB"/>
        </w:rPr>
        <w:t>)</w:t>
      </w:r>
      <w:r w:rsidR="00622C1F" w:rsidRPr="00280D5F">
        <w:rPr>
          <w:lang w:val="en-GB"/>
        </w:rPr>
        <w:t xml:space="preserve"> </w:t>
      </w:r>
      <w:r w:rsidR="0012774B" w:rsidRPr="00280D5F">
        <w:rPr>
          <w:rFonts w:cs="Arial"/>
        </w:rPr>
        <w:t>Scott-Wilson şirkə</w:t>
      </w:r>
      <w:r w:rsidR="00F85E62" w:rsidRPr="00280D5F">
        <w:rPr>
          <w:rFonts w:cs="Arial"/>
        </w:rPr>
        <w:t>ti</w:t>
      </w:r>
      <w:r w:rsidR="00622C1F" w:rsidRPr="00280D5F">
        <w:rPr>
          <w:rFonts w:cs="Arial"/>
        </w:rPr>
        <w:t xml:space="preserve"> </w:t>
      </w:r>
      <w:r w:rsidR="00F85E62" w:rsidRPr="00280D5F">
        <w:rPr>
          <w:rFonts w:cs="Arial"/>
        </w:rPr>
        <w:t xml:space="preserve"> </w:t>
      </w:r>
      <w:r w:rsidR="00622C1F" w:rsidRPr="00280D5F">
        <w:rPr>
          <w:rFonts w:cs="Arial"/>
        </w:rPr>
        <w:t xml:space="preserve">hazırladığı </w:t>
      </w:r>
      <w:r w:rsidR="0012774B" w:rsidRPr="00280D5F">
        <w:rPr>
          <w:rFonts w:cs="Arial"/>
        </w:rPr>
        <w:t xml:space="preserve">ƏMQ </w:t>
      </w:r>
      <w:r w:rsidR="00DA1680" w:rsidRPr="00280D5F">
        <w:rPr>
          <w:rFonts w:cs="Arial"/>
        </w:rPr>
        <w:t xml:space="preserve">hesabatı </w:t>
      </w:r>
      <w:r w:rsidR="00622C1F" w:rsidRPr="00280D5F">
        <w:rPr>
          <w:rFonts w:cs="Arial"/>
        </w:rPr>
        <w:t xml:space="preserve">əhatə etdiyi </w:t>
      </w:r>
      <w:r w:rsidR="00622C1F" w:rsidRPr="00280D5F">
        <w:rPr>
          <w:lang w:val="en-GB"/>
        </w:rPr>
        <w:t>mövcud</w:t>
      </w:r>
      <w:r w:rsidR="00622C1F" w:rsidRPr="00280D5F">
        <w:rPr>
          <w:rFonts w:cs="Arial"/>
        </w:rPr>
        <w:t xml:space="preserve"> </w:t>
      </w:r>
      <w:r w:rsidR="00F85E62" w:rsidRPr="00280D5F">
        <w:rPr>
          <w:rFonts w:cs="Arial"/>
        </w:rPr>
        <w:t>layihədən fərqli olaraq</w:t>
      </w:r>
      <w:r w:rsidR="00DA1680" w:rsidRPr="00280D5F">
        <w:rPr>
          <w:rFonts w:cs="Arial"/>
        </w:rPr>
        <w:t>,</w:t>
      </w:r>
      <w:r w:rsidR="00F85E62" w:rsidRPr="00280D5F">
        <w:rPr>
          <w:rFonts w:cs="Arial"/>
        </w:rPr>
        <w:t xml:space="preserve"> </w:t>
      </w:r>
      <w:r w:rsidR="006078C1" w:rsidRPr="00280D5F">
        <w:rPr>
          <w:lang w:val="en-GB"/>
        </w:rPr>
        <w:t xml:space="preserve">yolun yeni layihəsinə müvafiq </w:t>
      </w:r>
      <w:r w:rsidR="00FA2478" w:rsidRPr="00280D5F">
        <w:rPr>
          <w:lang w:val="az-Latn-AZ"/>
        </w:rPr>
        <w:t xml:space="preserve">şəkildə </w:t>
      </w:r>
      <w:r w:rsidR="006078C1" w:rsidRPr="00280D5F">
        <w:rPr>
          <w:lang w:val="en-GB"/>
        </w:rPr>
        <w:t xml:space="preserve">dörd zolaqlıya genişlənərək bərpa edilməlidir. </w:t>
      </w:r>
      <w:r w:rsidR="00622C1F" w:rsidRPr="00280D5F">
        <w:rPr>
          <w:lang w:val="en-GB"/>
        </w:rPr>
        <w:t xml:space="preserve">Bu </w:t>
      </w:r>
      <w:r w:rsidR="00F12186" w:rsidRPr="00280D5F">
        <w:rPr>
          <w:lang w:val="en-GB"/>
        </w:rPr>
        <w:t>səbəbdən,</w:t>
      </w:r>
      <w:r w:rsidRPr="00280D5F">
        <w:rPr>
          <w:lang w:val="en-GB"/>
        </w:rPr>
        <w:t xml:space="preserve">iş həcmində yaranan fərqləri əhatə etməsi üçün </w:t>
      </w:r>
      <w:r w:rsidR="00F12186" w:rsidRPr="00280D5F">
        <w:rPr>
          <w:lang w:val="en-GB"/>
        </w:rPr>
        <w:t>Ətraf Mühitin Qiymətləndirilməsi (ƏMQ) üzrə Əlavə Hesabat hazırlanmışdır</w:t>
      </w:r>
      <w:r w:rsidRPr="00280D5F">
        <w:rPr>
          <w:lang w:val="en-GB"/>
        </w:rPr>
        <w:t>.</w:t>
      </w:r>
      <w:r w:rsidR="00F12186" w:rsidRPr="00280D5F">
        <w:rPr>
          <w:lang w:val="en-GB"/>
        </w:rPr>
        <w:t xml:space="preserve"> </w:t>
      </w:r>
      <w:r w:rsidR="00F12186" w:rsidRPr="00280D5F">
        <w:rPr>
          <w:rFonts w:cs="Arial"/>
          <w:lang w:val="en-GB"/>
        </w:rPr>
        <w:t>Bu layihə DB-BYİB tərəfindən maliyyələşdiriləcək və Nəqliyyat Nazirliyi nəz</w:t>
      </w:r>
      <w:r w:rsidRPr="00280D5F">
        <w:rPr>
          <w:rFonts w:cs="Arial"/>
          <w:lang w:val="en-GB"/>
        </w:rPr>
        <w:t>d</w:t>
      </w:r>
      <w:r w:rsidR="00F12186" w:rsidRPr="00280D5F">
        <w:rPr>
          <w:rFonts w:cs="Arial"/>
          <w:lang w:val="en-GB"/>
        </w:rPr>
        <w:t>ində “Azəryolservis” ASC tərəfindən həyata keçiriləcəkdir.</w:t>
      </w:r>
      <w:r w:rsidR="005E3C9A" w:rsidRPr="00280D5F">
        <w:rPr>
          <w:lang w:val="en-GB"/>
        </w:rPr>
        <w:t xml:space="preserve"> </w:t>
      </w:r>
    </w:p>
    <w:p w14:paraId="4B097C4F" w14:textId="2514662F" w:rsidR="00605CD3" w:rsidRPr="000A702D" w:rsidRDefault="00F12186" w:rsidP="00605CD3">
      <w:r w:rsidRPr="00280D5F">
        <w:rPr>
          <w:lang w:val="en-GB"/>
        </w:rPr>
        <w:t xml:space="preserve">Hazırki </w:t>
      </w:r>
      <w:r w:rsidR="007A057D" w:rsidRPr="00280D5F">
        <w:rPr>
          <w:lang w:val="en-GB"/>
        </w:rPr>
        <w:t>Ətraf Mühitin Qiymətləndirilməsi (ƏMQ) üzrə Əlavə Hesabatın məqsədi yolun yeni layihə</w:t>
      </w:r>
      <w:r w:rsidR="002C05CC" w:rsidRPr="00280D5F">
        <w:rPr>
          <w:lang w:val="en-GB"/>
        </w:rPr>
        <w:t xml:space="preserve">sinin </w:t>
      </w:r>
      <w:r w:rsidR="007A057D" w:rsidRPr="00280D5F">
        <w:rPr>
          <w:lang w:val="en-GB"/>
        </w:rPr>
        <w:t xml:space="preserve">təsirlərini qiymətləndirmək və təqdim etməkdir. Yeni layihə nəticəsində (əsasən </w:t>
      </w:r>
      <w:r w:rsidR="00364EB5" w:rsidRPr="00280D5F">
        <w:rPr>
          <w:lang w:val="en-GB"/>
        </w:rPr>
        <w:t xml:space="preserve">hər 8km hissədə yol geyiminin konstruksiyasında dəyişikliklər) mövcud yol geyimi konstruksiyası </w:t>
      </w:r>
      <w:r w:rsidR="00364EB5" w:rsidRPr="000A702D">
        <w:rPr>
          <w:lang w:val="en-GB"/>
        </w:rPr>
        <w:t>üzərində işlərin aparılması və daha əvvəl müəyyən edilmiş k</w:t>
      </w:r>
      <w:r w:rsidR="002C05CC" w:rsidRPr="000A702D">
        <w:rPr>
          <w:lang w:val="en-GB"/>
        </w:rPr>
        <w:t>a</w:t>
      </w:r>
      <w:r w:rsidR="00364EB5" w:rsidRPr="000A702D">
        <w:rPr>
          <w:lang w:val="en-GB"/>
        </w:rPr>
        <w:t xml:space="preserve">rxanalrdan bəzi yeni  materialların daşınması </w:t>
      </w:r>
      <w:r w:rsidR="00474F71" w:rsidRPr="000A702D">
        <w:rPr>
          <w:lang w:val="en-GB"/>
        </w:rPr>
        <w:t>gözlənilir</w:t>
      </w:r>
      <w:r w:rsidR="00364EB5" w:rsidRPr="000A702D">
        <w:rPr>
          <w:lang w:val="en-GB"/>
        </w:rPr>
        <w:t>.</w:t>
      </w:r>
      <w:r w:rsidR="00605CD3" w:rsidRPr="000A702D">
        <w:rPr>
          <w:lang w:val="en-GB"/>
        </w:rPr>
        <w:t xml:space="preserve"> Bakı-Şamaxı avtomobil yolunun km 15-45 hissəsi üçün hal hazırda hazirlanan Ətraf Mühitin Qiymətləndirilməsi (ƏMQ) üzrə Əlavə Hesabat </w:t>
      </w:r>
      <w:r w:rsidR="00605CD3" w:rsidRPr="000A702D">
        <w:t>Scott-Wilson tərəfindən hazırlanan ƏMQ Hesabatına tam olaraq istinad edir.</w:t>
      </w:r>
    </w:p>
    <w:p w14:paraId="7E711A0E" w14:textId="20F80C2E" w:rsidR="005E3C9A" w:rsidRPr="00280D5F" w:rsidRDefault="002871D7" w:rsidP="005E3C9A">
      <w:pPr>
        <w:rPr>
          <w:rFonts w:cs="Arial"/>
          <w:b/>
          <w:bCs/>
          <w:lang w:val="en-GB"/>
        </w:rPr>
      </w:pPr>
      <w:r w:rsidRPr="00280D5F">
        <w:rPr>
          <w:rFonts w:cs="Arial"/>
          <w:b/>
          <w:bCs/>
          <w:lang w:val="en-GB"/>
        </w:rPr>
        <w:t>Layihənin təsviri</w:t>
      </w:r>
    </w:p>
    <w:p w14:paraId="54018D59" w14:textId="77777777" w:rsidR="005E3C9A" w:rsidRPr="00280D5F" w:rsidRDefault="005E3C9A" w:rsidP="005E3C9A">
      <w:pPr>
        <w:rPr>
          <w:rFonts w:cs="Arial"/>
          <w:b/>
          <w:bCs/>
          <w:lang w:val="en-GB"/>
        </w:rPr>
      </w:pPr>
    </w:p>
    <w:p w14:paraId="5A98741C" w14:textId="46153708" w:rsidR="00015D68" w:rsidRPr="00280D5F" w:rsidRDefault="000F46BF" w:rsidP="00015D68">
      <w:r w:rsidRPr="00280D5F">
        <w:t>30km</w:t>
      </w:r>
      <w:r w:rsidR="00891910" w:rsidRPr="00280D5F">
        <w:t xml:space="preserve">-lik layihə yolu bütün </w:t>
      </w:r>
      <w:r w:rsidR="002C05CC" w:rsidRPr="00280D5F">
        <w:t>Bakı-Şamaxı avtomobil yolu</w:t>
      </w:r>
      <w:r w:rsidRPr="00280D5F">
        <w:t xml:space="preserve">nun </w:t>
      </w:r>
      <w:r w:rsidR="00891910" w:rsidRPr="00280D5F">
        <w:t xml:space="preserve">aşağıda verilən </w:t>
      </w:r>
      <w:r w:rsidRPr="00280D5F">
        <w:t xml:space="preserve">məqsədlərinə </w:t>
      </w:r>
      <w:r w:rsidR="00891910" w:rsidRPr="00280D5F">
        <w:t>dəstək verir:</w:t>
      </w:r>
    </w:p>
    <w:p w14:paraId="427B18B7" w14:textId="77777777" w:rsidR="006E2C02" w:rsidRPr="00280D5F" w:rsidRDefault="006E2C02" w:rsidP="006E2C02">
      <w:pPr>
        <w:numPr>
          <w:ilvl w:val="0"/>
          <w:numId w:val="17"/>
        </w:numPr>
        <w:rPr>
          <w:lang w:val="az-Latn-AZ"/>
        </w:rPr>
      </w:pPr>
      <w:r w:rsidRPr="00280D5F">
        <w:rPr>
          <w:lang w:val="az-Latn-AZ"/>
        </w:rPr>
        <w:t>Yol istifadəçiləri üçün nəqliyyаt хərclərinin аzаldılmаsı</w:t>
      </w:r>
    </w:p>
    <w:p w14:paraId="07700DE9" w14:textId="4E7AB329" w:rsidR="006E2C02" w:rsidRPr="00280D5F" w:rsidRDefault="006E2C02" w:rsidP="006E2C02">
      <w:pPr>
        <w:numPr>
          <w:ilvl w:val="0"/>
          <w:numId w:val="17"/>
        </w:numPr>
        <w:rPr>
          <w:lang w:val="az-Latn-AZ"/>
        </w:rPr>
      </w:pPr>
      <w:r w:rsidRPr="00280D5F">
        <w:rPr>
          <w:lang w:val="az-Latn-AZ"/>
        </w:rPr>
        <w:t xml:space="preserve">Yol boyu yоl </w:t>
      </w:r>
      <w:r w:rsidR="00605CD3" w:rsidRPr="00280D5F">
        <w:rPr>
          <w:lang w:val="az-Latn-AZ"/>
        </w:rPr>
        <w:t xml:space="preserve">kəsişmələri </w:t>
      </w:r>
      <w:r w:rsidRPr="00280D5F">
        <w:rPr>
          <w:lang w:val="az-Latn-AZ"/>
        </w:rPr>
        <w:t>və кеçidlərin təkmilləşdirilməsi</w:t>
      </w:r>
    </w:p>
    <w:p w14:paraId="70D2468F" w14:textId="0783A0D0" w:rsidR="006E2C02" w:rsidRPr="00280D5F" w:rsidRDefault="006E2C02" w:rsidP="006E2C02">
      <w:pPr>
        <w:numPr>
          <w:ilvl w:val="0"/>
          <w:numId w:val="17"/>
        </w:numPr>
        <w:rPr>
          <w:lang w:val="az-Latn-AZ"/>
        </w:rPr>
      </w:pPr>
      <w:r w:rsidRPr="00280D5F">
        <w:rPr>
          <w:lang w:val="az-Latn-AZ"/>
        </w:rPr>
        <w:t>Bir neçə köməkçi layihələri yerinə yetirməklə Azərbaycanın şərq-qərb dəhlizi boyu təhlükəsizliyin</w:t>
      </w:r>
      <w:r w:rsidR="00605CD3" w:rsidRPr="00280D5F">
        <w:rPr>
          <w:lang w:val="az-Latn-AZ"/>
        </w:rPr>
        <w:t>in</w:t>
      </w:r>
      <w:r w:rsidRPr="00280D5F">
        <w:rPr>
          <w:lang w:val="az-Latn-AZ"/>
        </w:rPr>
        <w:t xml:space="preserve"> möhkəmləndirilməsi. </w:t>
      </w:r>
    </w:p>
    <w:p w14:paraId="4DE9CE84" w14:textId="77777777" w:rsidR="006E2C02" w:rsidRPr="00280D5F" w:rsidRDefault="006E2C02" w:rsidP="006E2C02">
      <w:pPr>
        <w:numPr>
          <w:ilvl w:val="0"/>
          <w:numId w:val="17"/>
        </w:numPr>
        <w:rPr>
          <w:lang w:val="az-Latn-AZ"/>
        </w:rPr>
      </w:pPr>
      <w:r w:rsidRPr="00280D5F">
        <w:rPr>
          <w:lang w:val="az-Latn-AZ"/>
        </w:rPr>
        <w:t>Yeni çəkilən yol oxları vasitəsiylə yolun keyfiyyətinin yaxşılaşdırılması və təhlükəsizliyin təmin edilməsi</w:t>
      </w:r>
    </w:p>
    <w:p w14:paraId="1BEBCB15" w14:textId="1DA46D74" w:rsidR="00015D68" w:rsidRPr="00280D5F" w:rsidRDefault="006E2C02" w:rsidP="006E2C02">
      <w:pPr>
        <w:numPr>
          <w:ilvl w:val="0"/>
          <w:numId w:val="17"/>
        </w:numPr>
        <w:rPr>
          <w:lang w:val="az-Latn-AZ"/>
        </w:rPr>
      </w:pPr>
      <w:r w:rsidRPr="00280D5F">
        <w:rPr>
          <w:lang w:val="az-Latn-AZ"/>
        </w:rPr>
        <w:t>Layihə nəqliyyаt хərcləri və səfər vахtının аzаldılması</w:t>
      </w:r>
      <w:r w:rsidR="00015D68" w:rsidRPr="00280D5F">
        <w:rPr>
          <w:lang w:val="az-Latn-AZ"/>
        </w:rPr>
        <w:t>.</w:t>
      </w:r>
    </w:p>
    <w:p w14:paraId="3FDAA418" w14:textId="77777777" w:rsidR="00015D68" w:rsidRPr="00280D5F" w:rsidRDefault="00015D68" w:rsidP="00015D68">
      <w:pPr>
        <w:rPr>
          <w:lang w:val="az-Latn-AZ"/>
        </w:rPr>
      </w:pPr>
    </w:p>
    <w:p w14:paraId="41D600CA" w14:textId="543807D5" w:rsidR="00015D68" w:rsidRPr="00280D5F" w:rsidRDefault="00427530" w:rsidP="00015D68">
      <w:pPr>
        <w:rPr>
          <w:lang w:val="az-Latn-AZ"/>
        </w:rPr>
      </w:pPr>
      <w:r w:rsidRPr="00280D5F">
        <w:rPr>
          <w:lang w:val="az-Latn-AZ"/>
        </w:rPr>
        <w:t xml:space="preserve">Bundan başqa, </w:t>
      </w:r>
      <w:r w:rsidR="0098259D" w:rsidRPr="00280D5F">
        <w:rPr>
          <w:rFonts w:cs="Arial"/>
          <w:lang w:val="az-Latn-AZ"/>
        </w:rPr>
        <w:t>Scott-Wilson</w:t>
      </w:r>
      <w:r w:rsidR="00605CD3" w:rsidRPr="00280D5F">
        <w:rPr>
          <w:rFonts w:cs="Arial"/>
          <w:lang w:val="az-Latn-AZ"/>
        </w:rPr>
        <w:t xml:space="preserve"> tərəfindən hazırlanan </w:t>
      </w:r>
      <w:r w:rsidRPr="00280D5F">
        <w:rPr>
          <w:rFonts w:cs="Arial"/>
          <w:lang w:val="az-Latn-AZ"/>
        </w:rPr>
        <w:t>ƏMQ Hesabatına istinadən digər nəzərəçarpan məqsədlər ağıdak</w:t>
      </w:r>
      <w:r w:rsidR="00605CD3" w:rsidRPr="00280D5F">
        <w:rPr>
          <w:rFonts w:cs="Arial"/>
          <w:lang w:val="az-Latn-AZ"/>
        </w:rPr>
        <w:t>ı</w:t>
      </w:r>
      <w:r w:rsidRPr="00280D5F">
        <w:rPr>
          <w:rFonts w:cs="Arial"/>
          <w:lang w:val="az-Latn-AZ"/>
        </w:rPr>
        <w:t>lardan ibarətdir:</w:t>
      </w:r>
    </w:p>
    <w:p w14:paraId="49E91794" w14:textId="04914B5A" w:rsidR="00D82CDD" w:rsidRPr="00280D5F" w:rsidRDefault="00710FF0" w:rsidP="00765B31">
      <w:pPr>
        <w:numPr>
          <w:ilvl w:val="0"/>
          <w:numId w:val="17"/>
        </w:numPr>
        <w:rPr>
          <w:lang w:val="az-Latn-AZ"/>
        </w:rPr>
      </w:pPr>
      <w:r w:rsidRPr="00280D5F">
        <w:rPr>
          <w:lang w:val="az-Latn-AZ"/>
        </w:rPr>
        <w:t xml:space="preserve">layihə yollarında </w:t>
      </w:r>
      <w:r w:rsidR="00427530" w:rsidRPr="00280D5F">
        <w:rPr>
          <w:lang w:val="az-Latn-AZ"/>
        </w:rPr>
        <w:t xml:space="preserve">nəqliyyat sayının </w:t>
      </w:r>
      <w:r w:rsidR="00605CD3" w:rsidRPr="00280D5F">
        <w:rPr>
          <w:lang w:val="az-Latn-AZ"/>
        </w:rPr>
        <w:t xml:space="preserve">artması nəticəsində </w:t>
      </w:r>
      <w:r w:rsidR="00427530" w:rsidRPr="00280D5F">
        <w:rPr>
          <w:lang w:val="az-Latn-AZ"/>
        </w:rPr>
        <w:t xml:space="preserve">investisiyalardan yüksək gəlirin əldə edilməsi </w:t>
      </w:r>
      <w:r w:rsidRPr="00280D5F">
        <w:rPr>
          <w:lang w:val="az-Latn-AZ"/>
        </w:rPr>
        <w:t>iqtisadi inkişafın artmasına təkan verəcək</w:t>
      </w:r>
      <w:r w:rsidR="00605CD3" w:rsidRPr="00280D5F">
        <w:rPr>
          <w:lang w:val="az-Latn-AZ"/>
        </w:rPr>
        <w:t>;</w:t>
      </w:r>
    </w:p>
    <w:p w14:paraId="0E3A6C93" w14:textId="4BFB5E56" w:rsidR="00D82CDD" w:rsidRPr="00280D5F" w:rsidRDefault="00427530" w:rsidP="00765B31">
      <w:pPr>
        <w:numPr>
          <w:ilvl w:val="0"/>
          <w:numId w:val="17"/>
        </w:numPr>
        <w:rPr>
          <w:lang w:val="az-Latn-AZ"/>
        </w:rPr>
      </w:pPr>
      <w:r w:rsidRPr="00280D5F">
        <w:rPr>
          <w:lang w:val="az-Latn-AZ"/>
        </w:rPr>
        <w:t>hərəkət sürətinin artması və nəticədə səyahət zamanın</w:t>
      </w:r>
      <w:r w:rsidR="003932D4" w:rsidRPr="00280D5F">
        <w:rPr>
          <w:lang w:val="az-Latn-AZ"/>
        </w:rPr>
        <w:t>ın</w:t>
      </w:r>
      <w:r w:rsidRPr="00280D5F">
        <w:rPr>
          <w:lang w:val="az-Latn-AZ"/>
        </w:rPr>
        <w:t xml:space="preserve"> azalması üçün yolun texniki xüsusiyyətləri təkmilləşdiriləcək</w:t>
      </w:r>
      <w:r w:rsidR="00D82CDD" w:rsidRPr="00280D5F">
        <w:rPr>
          <w:lang w:val="az-Latn-AZ"/>
        </w:rPr>
        <w:t>;</w:t>
      </w:r>
    </w:p>
    <w:p w14:paraId="1E031B89" w14:textId="13AD5498" w:rsidR="00427530" w:rsidRPr="00280D5F" w:rsidRDefault="00427530" w:rsidP="00765B31">
      <w:pPr>
        <w:numPr>
          <w:ilvl w:val="0"/>
          <w:numId w:val="17"/>
        </w:numPr>
        <w:rPr>
          <w:lang w:val="az-Latn-AZ"/>
        </w:rPr>
      </w:pPr>
      <w:r w:rsidRPr="00280D5F">
        <w:rPr>
          <w:lang w:val="az-Latn-AZ"/>
        </w:rPr>
        <w:t>şərq-qərb əlaqələnməsi ölkə daxilində iqtisadi inteqrasiya və inkişafı daha da möhkəmləndirəcək, xüsusiylə qeyri-neft sektorunun inkişafını sürətləndirərək iqtisadiyatın şaxələnməsiylə nəticələnəcəkdir</w:t>
      </w:r>
      <w:r w:rsidR="00710FF0" w:rsidRPr="00280D5F">
        <w:rPr>
          <w:lang w:val="az-Latn-AZ"/>
        </w:rPr>
        <w:t>.</w:t>
      </w:r>
    </w:p>
    <w:p w14:paraId="7263F4C7" w14:textId="65AE8008" w:rsidR="00D82CDD" w:rsidRPr="00280D5F" w:rsidRDefault="00D82CDD" w:rsidP="00427530">
      <w:pPr>
        <w:ind w:left="360"/>
        <w:rPr>
          <w:lang w:val="az-Latn-AZ"/>
        </w:rPr>
      </w:pPr>
    </w:p>
    <w:p w14:paraId="7FB26B07" w14:textId="77777777" w:rsidR="005E3C9A" w:rsidRPr="00280D5F" w:rsidRDefault="005E3C9A" w:rsidP="005E3C9A">
      <w:pPr>
        <w:pStyle w:val="BodyText4"/>
        <w:rPr>
          <w:lang w:val="az-Latn-AZ"/>
        </w:rPr>
      </w:pPr>
    </w:p>
    <w:p w14:paraId="5620D022" w14:textId="09AAE607" w:rsidR="005E3C9A" w:rsidRPr="00280D5F" w:rsidRDefault="002C05CC" w:rsidP="005E3C9A">
      <w:pPr>
        <w:pStyle w:val="BodyText4"/>
        <w:rPr>
          <w:lang w:val="az-Latn-AZ"/>
        </w:rPr>
      </w:pPr>
      <w:r w:rsidRPr="00280D5F">
        <w:rPr>
          <w:lang w:val="az-Latn-AZ"/>
        </w:rPr>
        <w:t>Bakı-Şamaxı avtomobil yolu</w:t>
      </w:r>
      <w:r w:rsidR="00710FF0" w:rsidRPr="00280D5F">
        <w:rPr>
          <w:lang w:val="az-Latn-AZ"/>
        </w:rPr>
        <w:t>nun bütövlüklə dörd zolaqlı</w:t>
      </w:r>
      <w:r w:rsidR="00605CD3" w:rsidRPr="00280D5F">
        <w:rPr>
          <w:lang w:val="az-Latn-AZ"/>
        </w:rPr>
        <w:t xml:space="preserve"> yola</w:t>
      </w:r>
      <w:r w:rsidR="00710FF0" w:rsidRPr="00280D5F">
        <w:rPr>
          <w:lang w:val="az-Latn-AZ"/>
        </w:rPr>
        <w:t xml:space="preserve"> genişləndirilməsi Azərbaycanın  iqtisadi inkişafının artmasına qulluq edir, belə ki, təkmilləşdirilmiş yol infrastrukturu nəticəsində nəqliyyat sayının, sürətin artması və bununla da səfər müddətinin azalması vasitəsiylə investisiyalardan yüksək gəlirin əldə edilməsi gözlənilir. Ümumi olaraq gücləndirilmiş şərq-qərb əlaqələnməsi ölkə daxilində iqtisadi inteqrasiya və inkişafı daha da möhkəmləndirəcək, xüsusilə qeyri-neft sektorunun inkişafını sürətləndirərək iqtisadiyatın şaxələnməsiylə nəticələnəcəkdir.</w:t>
      </w:r>
    </w:p>
    <w:p w14:paraId="305D64EB" w14:textId="77777777" w:rsidR="00710FF0" w:rsidRPr="00280D5F" w:rsidRDefault="00710FF0" w:rsidP="005E3C9A">
      <w:pPr>
        <w:pStyle w:val="BodyText4"/>
        <w:rPr>
          <w:lang w:val="az-Latn-AZ"/>
        </w:rPr>
      </w:pPr>
    </w:p>
    <w:p w14:paraId="43DD88C9" w14:textId="610646BB" w:rsidR="005F7492" w:rsidRPr="00280D5F" w:rsidRDefault="00B45F29" w:rsidP="005F7492">
      <w:pPr>
        <w:autoSpaceDE w:val="0"/>
        <w:autoSpaceDN w:val="0"/>
        <w:adjustRightInd w:val="0"/>
        <w:rPr>
          <w:rFonts w:cs="Arial"/>
          <w:szCs w:val="22"/>
          <w:lang w:val="az-Latn-AZ"/>
        </w:rPr>
      </w:pPr>
      <w:r w:rsidRPr="00280D5F">
        <w:rPr>
          <w:rFonts w:cs="Arial"/>
          <w:szCs w:val="22"/>
          <w:lang w:val="az-Latn-AZ"/>
        </w:rPr>
        <w:t>Hazırki iki zola</w:t>
      </w:r>
      <w:r w:rsidR="00605CD3" w:rsidRPr="00280D5F">
        <w:rPr>
          <w:rFonts w:cs="Arial"/>
          <w:szCs w:val="22"/>
          <w:lang w:val="az-Latn-AZ"/>
        </w:rPr>
        <w:t>q</w:t>
      </w:r>
      <w:r w:rsidRPr="00280D5F">
        <w:rPr>
          <w:rFonts w:cs="Arial"/>
          <w:szCs w:val="22"/>
          <w:lang w:val="az-Latn-AZ"/>
        </w:rPr>
        <w:t xml:space="preserve">lı II </w:t>
      </w:r>
      <w:r w:rsidR="00605CD3" w:rsidRPr="00280D5F">
        <w:rPr>
          <w:rFonts w:cs="Arial"/>
          <w:szCs w:val="22"/>
          <w:lang w:val="az-Latn-AZ"/>
        </w:rPr>
        <w:t xml:space="preserve">Kateqoriya </w:t>
      </w:r>
      <w:r w:rsidRPr="00280D5F">
        <w:rPr>
          <w:rFonts w:cs="Arial"/>
          <w:szCs w:val="22"/>
          <w:lang w:val="az-Latn-AZ"/>
        </w:rPr>
        <w:t>yol</w:t>
      </w:r>
      <w:r w:rsidR="00605CD3" w:rsidRPr="00280D5F">
        <w:rPr>
          <w:rFonts w:cs="Arial"/>
          <w:szCs w:val="22"/>
          <w:lang w:val="az-Latn-AZ"/>
        </w:rPr>
        <w:t>d</w:t>
      </w:r>
      <w:r w:rsidRPr="00280D5F">
        <w:rPr>
          <w:rFonts w:cs="Arial"/>
          <w:szCs w:val="22"/>
          <w:lang w:val="az-Latn-AZ"/>
        </w:rPr>
        <w:t>an Bakı-Şamaxı avtomobil yolunun km 15-45 hissəsi dörd zolağa genişləndiriləcək və növbəti seçimə səbəb olacaq</w:t>
      </w:r>
      <w:r w:rsidR="00605CD3" w:rsidRPr="00280D5F">
        <w:rPr>
          <w:rFonts w:cs="Arial"/>
          <w:szCs w:val="22"/>
          <w:lang w:val="az-Latn-AZ"/>
        </w:rPr>
        <w:t>dır</w:t>
      </w:r>
      <w:r w:rsidR="005F7492" w:rsidRPr="00280D5F">
        <w:rPr>
          <w:rFonts w:cs="Arial"/>
          <w:szCs w:val="22"/>
          <w:lang w:val="az-Latn-AZ"/>
        </w:rPr>
        <w:t>:</w:t>
      </w:r>
    </w:p>
    <w:p w14:paraId="02284BA2" w14:textId="77777777" w:rsidR="00530190" w:rsidRPr="00280D5F" w:rsidRDefault="00530190" w:rsidP="00530190">
      <w:pPr>
        <w:pStyle w:val="Default"/>
        <w:rPr>
          <w:lang w:val="az-Latn-AZ"/>
        </w:rPr>
      </w:pPr>
    </w:p>
    <w:p w14:paraId="24D55818" w14:textId="48D4636D" w:rsidR="00D75F88" w:rsidRPr="00280D5F" w:rsidRDefault="00530190" w:rsidP="00530190">
      <w:pPr>
        <w:numPr>
          <w:ilvl w:val="0"/>
          <w:numId w:val="28"/>
        </w:numPr>
        <w:autoSpaceDE w:val="0"/>
        <w:autoSpaceDN w:val="0"/>
        <w:adjustRightInd w:val="0"/>
        <w:jc w:val="left"/>
        <w:rPr>
          <w:rFonts w:cs="Arial"/>
          <w:szCs w:val="22"/>
          <w:lang w:val="az-Latn-AZ"/>
        </w:rPr>
      </w:pPr>
      <w:r w:rsidRPr="00280D5F">
        <w:rPr>
          <w:rFonts w:cs="Arial"/>
          <w:szCs w:val="22"/>
          <w:lang w:val="az-Latn-AZ"/>
        </w:rPr>
        <w:t xml:space="preserve">Mövcud yolun bir tərəfində - sağ </w:t>
      </w:r>
      <w:r w:rsidR="00605CD3" w:rsidRPr="00280D5F">
        <w:rPr>
          <w:rFonts w:cs="Arial"/>
          <w:szCs w:val="22"/>
          <w:lang w:val="az-Latn-AZ"/>
        </w:rPr>
        <w:t xml:space="preserve">və </w:t>
      </w:r>
      <w:r w:rsidRPr="00280D5F">
        <w:rPr>
          <w:rFonts w:cs="Arial"/>
          <w:szCs w:val="22"/>
          <w:lang w:val="az-Latn-AZ"/>
        </w:rPr>
        <w:t xml:space="preserve">ya sol - hərəkət zolağına yanaşı yolun ümumi eni 27.5 m olmaqla </w:t>
      </w:r>
      <w:r w:rsidR="00834B96" w:rsidRPr="00280D5F">
        <w:rPr>
          <w:rFonts w:cs="Arial"/>
          <w:szCs w:val="22"/>
          <w:lang w:val="az-Latn-AZ"/>
        </w:rPr>
        <w:t>əlavə</w:t>
      </w:r>
      <w:r w:rsidRPr="00280D5F">
        <w:rPr>
          <w:rFonts w:cs="Arial"/>
          <w:szCs w:val="22"/>
          <w:lang w:val="az-Latn-AZ"/>
        </w:rPr>
        <w:t xml:space="preserve"> hərəkət zolağının inşası</w:t>
      </w:r>
      <w:r w:rsidR="00D75F88" w:rsidRPr="00280D5F">
        <w:rPr>
          <w:rFonts w:cs="Arial"/>
          <w:szCs w:val="22"/>
          <w:lang w:val="az-Latn-AZ"/>
        </w:rPr>
        <w:t>;</w:t>
      </w:r>
    </w:p>
    <w:p w14:paraId="27A158BA" w14:textId="16F7313B" w:rsidR="00D75F88" w:rsidRPr="00280D5F" w:rsidRDefault="00530190" w:rsidP="00765B31">
      <w:pPr>
        <w:numPr>
          <w:ilvl w:val="0"/>
          <w:numId w:val="28"/>
        </w:numPr>
        <w:autoSpaceDE w:val="0"/>
        <w:autoSpaceDN w:val="0"/>
        <w:adjustRightInd w:val="0"/>
        <w:jc w:val="left"/>
        <w:rPr>
          <w:rFonts w:cs="Arial"/>
          <w:szCs w:val="22"/>
          <w:lang w:val="az-Latn-AZ"/>
        </w:rPr>
      </w:pPr>
      <w:r w:rsidRPr="00280D5F">
        <w:rPr>
          <w:rFonts w:cs="Arial"/>
          <w:szCs w:val="22"/>
          <w:lang w:val="az-Latn-AZ"/>
        </w:rPr>
        <w:t>Mövcud yolu</w:t>
      </w:r>
      <w:r w:rsidR="00605CD3" w:rsidRPr="00280D5F">
        <w:rPr>
          <w:rFonts w:cs="Arial"/>
          <w:szCs w:val="22"/>
          <w:lang w:val="az-Latn-AZ"/>
        </w:rPr>
        <w:t>n</w:t>
      </w:r>
      <w:r w:rsidRPr="00280D5F">
        <w:rPr>
          <w:rFonts w:cs="Arial"/>
          <w:szCs w:val="22"/>
          <w:lang w:val="az-Latn-AZ"/>
        </w:rPr>
        <w:t xml:space="preserve"> hər iki tərəfdən genişləndirilməsi</w:t>
      </w:r>
      <w:r w:rsidR="00721813" w:rsidRPr="00280D5F">
        <w:rPr>
          <w:rFonts w:cs="Arial"/>
          <w:szCs w:val="22"/>
          <w:lang w:val="az-Latn-AZ"/>
        </w:rPr>
        <w:t>:</w:t>
      </w:r>
    </w:p>
    <w:p w14:paraId="73D5A066" w14:textId="7483B338" w:rsidR="00D75F88" w:rsidRPr="00280D5F" w:rsidRDefault="00530190" w:rsidP="00765B31">
      <w:pPr>
        <w:numPr>
          <w:ilvl w:val="1"/>
          <w:numId w:val="29"/>
        </w:numPr>
        <w:autoSpaceDE w:val="0"/>
        <w:autoSpaceDN w:val="0"/>
        <w:adjustRightInd w:val="0"/>
        <w:jc w:val="left"/>
        <w:rPr>
          <w:rFonts w:cs="Arial"/>
          <w:szCs w:val="22"/>
          <w:lang w:val="az-Latn-AZ"/>
        </w:rPr>
      </w:pPr>
      <w:r w:rsidRPr="00280D5F">
        <w:rPr>
          <w:rFonts w:cs="Arial"/>
          <w:szCs w:val="22"/>
          <w:lang w:val="az-Latn-AZ"/>
        </w:rPr>
        <w:lastRenderedPageBreak/>
        <w:t>Ayırıcı zolağı və çiyinləri azaldaraq ümumi en 22.5m olmaqla, və ya</w:t>
      </w:r>
    </w:p>
    <w:p w14:paraId="6577582C" w14:textId="7D4C9F6E" w:rsidR="00D75F88" w:rsidRPr="00280D5F" w:rsidRDefault="00530190" w:rsidP="00765B31">
      <w:pPr>
        <w:numPr>
          <w:ilvl w:val="1"/>
          <w:numId w:val="29"/>
        </w:numPr>
        <w:autoSpaceDE w:val="0"/>
        <w:autoSpaceDN w:val="0"/>
        <w:adjustRightInd w:val="0"/>
        <w:jc w:val="left"/>
        <w:rPr>
          <w:rFonts w:cs="Arial"/>
          <w:szCs w:val="22"/>
          <w:lang w:val="az-Latn-AZ"/>
        </w:rPr>
      </w:pPr>
      <w:r w:rsidRPr="00280D5F">
        <w:rPr>
          <w:rFonts w:cs="Arial"/>
          <w:szCs w:val="22"/>
          <w:lang w:val="az-Latn-AZ"/>
        </w:rPr>
        <w:t>Ayırıcı zolaq</w:t>
      </w:r>
      <w:r w:rsidR="00BE3ADB" w:rsidRPr="00280D5F">
        <w:rPr>
          <w:rFonts w:cs="Arial"/>
          <w:szCs w:val="22"/>
          <w:lang w:val="az-Latn-AZ"/>
        </w:rPr>
        <w:t xml:space="preserve"> və azaldılmış xətt və çiyin olmadan ümumi en </w:t>
      </w:r>
      <w:r w:rsidR="00D75F88" w:rsidRPr="00280D5F">
        <w:rPr>
          <w:rFonts w:cs="Arial"/>
          <w:szCs w:val="22"/>
          <w:lang w:val="az-Latn-AZ"/>
        </w:rPr>
        <w:t>17.5m</w:t>
      </w:r>
      <w:r w:rsidR="00BE3ADB" w:rsidRPr="00280D5F">
        <w:rPr>
          <w:rFonts w:cs="Arial"/>
          <w:szCs w:val="22"/>
          <w:lang w:val="az-Latn-AZ"/>
        </w:rPr>
        <w:t xml:space="preserve"> təşkil etməklə</w:t>
      </w:r>
      <w:r w:rsidR="00721813" w:rsidRPr="00280D5F">
        <w:rPr>
          <w:rFonts w:cs="Arial"/>
          <w:szCs w:val="22"/>
          <w:lang w:val="az-Latn-AZ"/>
        </w:rPr>
        <w:t>,</w:t>
      </w:r>
    </w:p>
    <w:p w14:paraId="2E7E7836" w14:textId="3A6DFB11" w:rsidR="00D75F88" w:rsidRPr="00280D5F" w:rsidRDefault="00605CD3" w:rsidP="00765B31">
      <w:pPr>
        <w:numPr>
          <w:ilvl w:val="0"/>
          <w:numId w:val="28"/>
        </w:numPr>
        <w:autoSpaceDE w:val="0"/>
        <w:autoSpaceDN w:val="0"/>
        <w:adjustRightInd w:val="0"/>
        <w:jc w:val="left"/>
        <w:rPr>
          <w:rFonts w:cs="Arial"/>
          <w:szCs w:val="22"/>
          <w:lang w:val="az-Latn-AZ"/>
        </w:rPr>
      </w:pPr>
      <w:r w:rsidRPr="00280D5F">
        <w:rPr>
          <w:rFonts w:cs="Arial"/>
          <w:szCs w:val="22"/>
          <w:lang w:val="az-Latn-AZ"/>
        </w:rPr>
        <w:t>Aşağı sürət zolaq</w:t>
      </w:r>
      <w:r w:rsidR="00BE3ADB" w:rsidRPr="00280D5F">
        <w:rPr>
          <w:rFonts w:cs="Arial"/>
          <w:szCs w:val="22"/>
          <w:lang w:val="az-Latn-AZ"/>
        </w:rPr>
        <w:t>ları olan hissələrdə ümumi en 20.5 m təşkil etməklə genişləndirmək</w:t>
      </w:r>
      <w:r w:rsidR="00721813" w:rsidRPr="00280D5F">
        <w:rPr>
          <w:rFonts w:cs="Arial"/>
          <w:szCs w:val="22"/>
          <w:lang w:val="az-Latn-AZ"/>
        </w:rPr>
        <w:t>.</w:t>
      </w:r>
    </w:p>
    <w:p w14:paraId="44D67C7E" w14:textId="77777777" w:rsidR="005F7492" w:rsidRPr="00280D5F" w:rsidRDefault="005F7492" w:rsidP="005F7492">
      <w:pPr>
        <w:autoSpaceDE w:val="0"/>
        <w:autoSpaceDN w:val="0"/>
        <w:adjustRightInd w:val="0"/>
        <w:jc w:val="left"/>
        <w:rPr>
          <w:rFonts w:cs="Arial"/>
          <w:szCs w:val="22"/>
          <w:lang w:val="az-Latn-AZ"/>
        </w:rPr>
      </w:pPr>
    </w:p>
    <w:p w14:paraId="7372D58C" w14:textId="70DAC6A4" w:rsidR="005F7492" w:rsidRPr="000A702D" w:rsidRDefault="00596487" w:rsidP="00B8513D">
      <w:pPr>
        <w:rPr>
          <w:rFonts w:cs="Arial"/>
          <w:szCs w:val="22"/>
          <w:lang w:val="az-Latn-AZ"/>
        </w:rPr>
      </w:pPr>
      <w:r w:rsidRPr="000A702D">
        <w:rPr>
          <w:rFonts w:cs="Arial"/>
          <w:szCs w:val="22"/>
          <w:lang w:val="az-Latn-AZ"/>
        </w:rPr>
        <w:t xml:space="preserve">İşlərin ilkin həcmindəki dəyişikliklərə daxildir: </w:t>
      </w:r>
      <w:r w:rsidR="00D75F88" w:rsidRPr="000A702D">
        <w:rPr>
          <w:rFonts w:cs="Arial"/>
          <w:szCs w:val="22"/>
          <w:lang w:val="az-Latn-AZ"/>
        </w:rPr>
        <w:t xml:space="preserve">(i) </w:t>
      </w:r>
      <w:r w:rsidR="00E36BF7" w:rsidRPr="000A702D">
        <w:rPr>
          <w:rFonts w:cs="Arial"/>
          <w:szCs w:val="22"/>
          <w:lang w:val="az-Latn-AZ"/>
        </w:rPr>
        <w:t>U-şəkilli döngələrin sxeminin təkmilləşdirilməsi</w:t>
      </w:r>
      <w:r w:rsidR="00D75F88" w:rsidRPr="000A702D">
        <w:rPr>
          <w:rFonts w:cs="Arial"/>
          <w:szCs w:val="22"/>
          <w:lang w:val="az-Latn-AZ"/>
        </w:rPr>
        <w:t xml:space="preserve">; (ii) </w:t>
      </w:r>
      <w:r w:rsidR="00053B27" w:rsidRPr="000A702D">
        <w:rPr>
          <w:rFonts w:cs="Arial"/>
          <w:szCs w:val="22"/>
          <w:lang w:val="az-Latn-AZ"/>
        </w:rPr>
        <w:t>müxtəlif kommunikasiya xətlərinin yerdəyişməsi</w:t>
      </w:r>
      <w:r w:rsidR="00D75F88" w:rsidRPr="000A702D">
        <w:rPr>
          <w:rFonts w:cs="Arial"/>
          <w:szCs w:val="22"/>
          <w:lang w:val="az-Latn-AZ"/>
        </w:rPr>
        <w:t xml:space="preserve">; </w:t>
      </w:r>
      <w:r w:rsidR="00053B27" w:rsidRPr="000A702D">
        <w:rPr>
          <w:rFonts w:cs="Arial"/>
          <w:szCs w:val="22"/>
          <w:lang w:val="az-Latn-AZ"/>
        </w:rPr>
        <w:t>və</w:t>
      </w:r>
      <w:r w:rsidR="00D75F88" w:rsidRPr="000A702D">
        <w:rPr>
          <w:rFonts w:cs="Arial"/>
          <w:szCs w:val="22"/>
          <w:lang w:val="az-Latn-AZ"/>
        </w:rPr>
        <w:t xml:space="preserve"> (iii) </w:t>
      </w:r>
      <w:r w:rsidR="00053B27" w:rsidRPr="000A702D">
        <w:rPr>
          <w:rFonts w:cs="Arial"/>
          <w:szCs w:val="22"/>
          <w:lang w:val="az-Latn-AZ"/>
        </w:rPr>
        <w:t>ümumilikdə 8km təşkil edən mövcud hərəkət zolağının əlavə hissəsinin möhkəmləndirilməsi</w:t>
      </w:r>
      <w:r w:rsidR="00D75F88" w:rsidRPr="000A702D">
        <w:rPr>
          <w:rFonts w:cs="Arial"/>
          <w:szCs w:val="22"/>
          <w:lang w:val="az-Latn-AZ"/>
        </w:rPr>
        <w:t xml:space="preserve">. </w:t>
      </w:r>
      <w:r w:rsidR="00053B27" w:rsidRPr="000A702D">
        <w:rPr>
          <w:rFonts w:cs="Arial"/>
          <w:szCs w:val="22"/>
          <w:lang w:val="az-Latn-AZ"/>
        </w:rPr>
        <w:t xml:space="preserve">8km-lik hissələr daxilində </w:t>
      </w:r>
      <w:r w:rsidR="00E36BF7" w:rsidRPr="000A702D">
        <w:rPr>
          <w:rFonts w:cs="Arial"/>
          <w:szCs w:val="22"/>
          <w:lang w:val="az-Latn-AZ"/>
        </w:rPr>
        <w:t>yeni xətlər örtüyün üst layından nisbətən</w:t>
      </w:r>
      <w:r w:rsidR="00F81A3C" w:rsidRPr="000A702D">
        <w:rPr>
          <w:rFonts w:cs="Arial"/>
          <w:szCs w:val="22"/>
          <w:lang w:val="az-Latn-AZ"/>
        </w:rPr>
        <w:t xml:space="preserve"> 3</w:t>
      </w:r>
      <w:r w:rsidR="005E234E" w:rsidRPr="000A702D">
        <w:rPr>
          <w:rFonts w:cs="Arial"/>
          <w:szCs w:val="22"/>
          <w:lang w:val="az-Latn-AZ"/>
        </w:rPr>
        <w:t>s</w:t>
      </w:r>
      <w:r w:rsidR="00F81A3C" w:rsidRPr="000A702D">
        <w:rPr>
          <w:rFonts w:cs="Arial"/>
          <w:szCs w:val="22"/>
          <w:lang w:val="az-Latn-AZ"/>
        </w:rPr>
        <w:t xml:space="preserve">m qalın </w:t>
      </w:r>
      <w:r w:rsidR="00C44B79" w:rsidRPr="000A702D">
        <w:rPr>
          <w:rFonts w:cs="Arial"/>
          <w:szCs w:val="22"/>
          <w:lang w:val="az-Latn-AZ"/>
        </w:rPr>
        <w:t>(5sm-8sm),</w:t>
      </w:r>
      <w:r w:rsidR="00E36BF7" w:rsidRPr="000A702D">
        <w:rPr>
          <w:rFonts w:cs="Arial"/>
          <w:szCs w:val="22"/>
          <w:lang w:val="az-Latn-AZ"/>
        </w:rPr>
        <w:t xml:space="preserve"> </w:t>
      </w:r>
      <w:r w:rsidR="00053B27" w:rsidRPr="000A702D">
        <w:rPr>
          <w:rFonts w:cs="Arial"/>
          <w:szCs w:val="22"/>
          <w:lang w:val="az-Latn-AZ"/>
        </w:rPr>
        <w:t xml:space="preserve">yeni layihəyə uyğun </w:t>
      </w:r>
      <w:r w:rsidR="00C44B79" w:rsidRPr="000A702D">
        <w:rPr>
          <w:rFonts w:cs="Arial"/>
          <w:szCs w:val="22"/>
          <w:lang w:val="az-Latn-AZ"/>
        </w:rPr>
        <w:t>aparılacaq</w:t>
      </w:r>
      <w:r w:rsidR="00E36BF7" w:rsidRPr="000A702D">
        <w:rPr>
          <w:rFonts w:cs="Arial"/>
          <w:szCs w:val="22"/>
          <w:lang w:val="az-Latn-AZ"/>
        </w:rPr>
        <w:t>,</w:t>
      </w:r>
      <w:r w:rsidR="00C44B79" w:rsidRPr="000A702D">
        <w:rPr>
          <w:rFonts w:cs="Arial"/>
          <w:szCs w:val="22"/>
          <w:lang w:val="az-Latn-AZ"/>
        </w:rPr>
        <w:t xml:space="preserve"> o cümlədən </w:t>
      </w:r>
      <w:r w:rsidR="00E36BF7" w:rsidRPr="000A702D">
        <w:rPr>
          <w:rFonts w:cs="Arial"/>
          <w:szCs w:val="22"/>
          <w:lang w:val="az-Latn-AZ"/>
        </w:rPr>
        <w:t xml:space="preserve"> </w:t>
      </w:r>
      <w:r w:rsidR="004B7C76" w:rsidRPr="000A702D">
        <w:rPr>
          <w:rFonts w:cs="Arial"/>
          <w:szCs w:val="22"/>
          <w:lang w:val="az-Latn-AZ"/>
        </w:rPr>
        <w:t>eyni qalınlıq</w:t>
      </w:r>
      <w:r w:rsidR="00E36BF7" w:rsidRPr="000A702D">
        <w:rPr>
          <w:rFonts w:cs="Arial"/>
          <w:szCs w:val="22"/>
          <w:lang w:val="az-Latn-AZ"/>
        </w:rPr>
        <w:t xml:space="preserve"> </w:t>
      </w:r>
      <w:r w:rsidR="004B7C76" w:rsidRPr="000A702D">
        <w:rPr>
          <w:rFonts w:cs="Arial"/>
          <w:szCs w:val="22"/>
          <w:lang w:val="az-Latn-AZ"/>
        </w:rPr>
        <w:t>əlaqələndirici qat layı</w:t>
      </w:r>
      <w:r w:rsidR="005E234E" w:rsidRPr="000A702D">
        <w:rPr>
          <w:rFonts w:cs="Arial"/>
          <w:szCs w:val="22"/>
          <w:lang w:val="az-Latn-AZ"/>
        </w:rPr>
        <w:t xml:space="preserve">nda (9sm) və bitumlu əsas layda </w:t>
      </w:r>
      <w:r w:rsidR="004B7C76" w:rsidRPr="000A702D">
        <w:rPr>
          <w:rFonts w:cs="Arial"/>
          <w:szCs w:val="22"/>
          <w:lang w:val="az-Latn-AZ"/>
        </w:rPr>
        <w:t xml:space="preserve">(10sm) təmin ediləcəkdir. </w:t>
      </w:r>
      <w:r w:rsidR="005E234E" w:rsidRPr="000A702D">
        <w:rPr>
          <w:rFonts w:cs="Arial"/>
          <w:szCs w:val="22"/>
          <w:lang w:val="az-Latn-AZ"/>
        </w:rPr>
        <w:t xml:space="preserve">   </w:t>
      </w:r>
      <w:r w:rsidR="00E36BF7" w:rsidRPr="000A702D">
        <w:rPr>
          <w:rFonts w:cs="Arial"/>
          <w:szCs w:val="22"/>
          <w:lang w:val="az-Latn-AZ"/>
        </w:rPr>
        <w:t xml:space="preserve"> </w:t>
      </w:r>
      <w:r w:rsidR="00053B27" w:rsidRPr="000A702D">
        <w:rPr>
          <w:rFonts w:cs="Arial"/>
          <w:szCs w:val="22"/>
          <w:lang w:val="az-Latn-AZ"/>
        </w:rPr>
        <w:t xml:space="preserve"> </w:t>
      </w:r>
      <w:r w:rsidR="0002008A" w:rsidRPr="000A702D">
        <w:rPr>
          <w:lang w:val="az-Latn-AZ"/>
        </w:rPr>
        <w:t>Dənəvər tərkibli əsas lay</w:t>
      </w:r>
      <w:r w:rsidR="00B5326E" w:rsidRPr="000A702D">
        <w:rPr>
          <w:lang w:val="az-Latn-AZ"/>
        </w:rPr>
        <w:t xml:space="preserve"> </w:t>
      </w:r>
      <w:r w:rsidR="00C44B79" w:rsidRPr="000A702D">
        <w:rPr>
          <w:lang w:val="az-Latn-AZ"/>
        </w:rPr>
        <w:t>10sm qalınlaşacaq (</w:t>
      </w:r>
      <w:r w:rsidR="00AF02FA" w:rsidRPr="000A702D">
        <w:rPr>
          <w:lang w:val="az-Latn-AZ"/>
        </w:rPr>
        <w:t>1</w:t>
      </w:r>
      <w:r w:rsidR="00C44B79" w:rsidRPr="000A702D">
        <w:rPr>
          <w:lang w:val="az-Latn-AZ"/>
        </w:rPr>
        <w:t>5sm-</w:t>
      </w:r>
      <w:r w:rsidR="00AF02FA" w:rsidRPr="000A702D">
        <w:rPr>
          <w:lang w:val="az-Latn-AZ"/>
        </w:rPr>
        <w:t>25</w:t>
      </w:r>
      <w:r w:rsidR="00C44B79" w:rsidRPr="000A702D">
        <w:rPr>
          <w:lang w:val="az-Latn-AZ"/>
        </w:rPr>
        <w:t xml:space="preserve">sm), </w:t>
      </w:r>
      <w:r w:rsidR="00B5326E" w:rsidRPr="000A702D">
        <w:rPr>
          <w:lang w:val="az-Latn-AZ"/>
        </w:rPr>
        <w:t>hamarlayıcı lay</w:t>
      </w:r>
      <w:r w:rsidR="00C44B79" w:rsidRPr="000A702D">
        <w:rPr>
          <w:lang w:val="az-Latn-AZ"/>
        </w:rPr>
        <w:t xml:space="preserve"> </w:t>
      </w:r>
      <w:r w:rsidR="00AF02FA" w:rsidRPr="000A702D">
        <w:rPr>
          <w:lang w:val="az-Latn-AZ"/>
        </w:rPr>
        <w:t>11</w:t>
      </w:r>
      <w:r w:rsidR="00C44B79" w:rsidRPr="000A702D">
        <w:rPr>
          <w:lang w:val="az-Latn-AZ"/>
        </w:rPr>
        <w:t>sm daha nazik (35sm-24sm) olacaqdır</w:t>
      </w:r>
      <w:r w:rsidR="004E4083" w:rsidRPr="000A702D">
        <w:rPr>
          <w:lang w:val="az-Latn-AZ"/>
        </w:rPr>
        <w:t>.</w:t>
      </w:r>
    </w:p>
    <w:p w14:paraId="17774BA8" w14:textId="77777777" w:rsidR="005F7492" w:rsidRPr="000A702D" w:rsidRDefault="005F7492" w:rsidP="005F7492">
      <w:pPr>
        <w:autoSpaceDE w:val="0"/>
        <w:autoSpaceDN w:val="0"/>
        <w:adjustRightInd w:val="0"/>
        <w:jc w:val="left"/>
        <w:rPr>
          <w:rFonts w:cs="Arial"/>
          <w:szCs w:val="22"/>
          <w:lang w:val="az-Latn-AZ"/>
        </w:rPr>
      </w:pPr>
    </w:p>
    <w:p w14:paraId="569E1FCE" w14:textId="55046E6C" w:rsidR="005E3C9A" w:rsidRPr="00280D5F" w:rsidRDefault="00721813" w:rsidP="005F7492">
      <w:pPr>
        <w:pStyle w:val="EdittedParagraph14pt"/>
        <w:spacing w:after="0"/>
        <w:rPr>
          <w:lang w:val="az-Latn-AZ"/>
        </w:rPr>
      </w:pPr>
      <w:r w:rsidRPr="00280D5F">
        <w:rPr>
          <w:lang w:val="az-Latn-AZ"/>
        </w:rPr>
        <w:t>Ümumiyyətlə tikinti işləri müəyyən edilən TZ daxilində aparılacaqdır. Layihə ərazisinin so</w:t>
      </w:r>
      <w:r w:rsidR="005E234E" w:rsidRPr="00280D5F">
        <w:rPr>
          <w:lang w:val="az-Latn-AZ"/>
        </w:rPr>
        <w:t>s</w:t>
      </w:r>
      <w:r w:rsidRPr="00280D5F">
        <w:rPr>
          <w:lang w:val="az-Latn-AZ"/>
        </w:rPr>
        <w:t>ial və ə</w:t>
      </w:r>
      <w:r w:rsidR="005E234E" w:rsidRPr="00280D5F">
        <w:rPr>
          <w:lang w:val="az-Latn-AZ"/>
        </w:rPr>
        <w:t>traf mühitinin</w:t>
      </w:r>
      <w:r w:rsidRPr="00280D5F">
        <w:rPr>
          <w:lang w:val="az-Latn-AZ"/>
        </w:rPr>
        <w:t xml:space="preserve"> xüsusiyyətlə</w:t>
      </w:r>
      <w:r w:rsidR="00D72C94" w:rsidRPr="00280D5F">
        <w:rPr>
          <w:lang w:val="az-Latn-AZ"/>
        </w:rPr>
        <w:t>ri səbəbindən d</w:t>
      </w:r>
      <w:r w:rsidRPr="00280D5F">
        <w:rPr>
          <w:lang w:val="az-Latn-AZ"/>
        </w:rPr>
        <w:t>olayısı təsir</w:t>
      </w:r>
      <w:r w:rsidR="00D72C94" w:rsidRPr="00280D5F">
        <w:rPr>
          <w:lang w:val="az-Latn-AZ"/>
        </w:rPr>
        <w:t>lər</w:t>
      </w:r>
      <w:r w:rsidRPr="00280D5F">
        <w:rPr>
          <w:lang w:val="az-Latn-AZ"/>
        </w:rPr>
        <w:t xml:space="preserve"> 60m-lik TZ xaricində də hissə edilə bilər. </w:t>
      </w:r>
      <w:r w:rsidR="00D72C94" w:rsidRPr="00280D5F">
        <w:rPr>
          <w:lang w:val="az-Latn-AZ"/>
        </w:rPr>
        <w:t xml:space="preserve">Bunlar </w:t>
      </w:r>
      <w:r w:rsidR="00B8513D" w:rsidRPr="00280D5F">
        <w:rPr>
          <w:rFonts w:cs="Arial"/>
          <w:lang w:val="az-Latn-AZ"/>
        </w:rPr>
        <w:t xml:space="preserve">Scott-Wilson </w:t>
      </w:r>
      <w:r w:rsidR="005E234E" w:rsidRPr="00280D5F">
        <w:rPr>
          <w:rFonts w:cs="Arial"/>
          <w:lang w:val="az-Latn-AZ"/>
        </w:rPr>
        <w:t xml:space="preserve">tərəfindən hazırlanan </w:t>
      </w:r>
      <w:r w:rsidR="00D72C94" w:rsidRPr="00280D5F">
        <w:rPr>
          <w:rFonts w:cs="Arial"/>
          <w:lang w:val="az-Latn-AZ"/>
        </w:rPr>
        <w:t xml:space="preserve">ƏMQ hesabatında </w:t>
      </w:r>
      <w:r w:rsidR="005E234E" w:rsidRPr="00280D5F">
        <w:rPr>
          <w:rFonts w:cs="Arial"/>
          <w:lang w:val="az-Latn-AZ"/>
        </w:rPr>
        <w:t xml:space="preserve">da </w:t>
      </w:r>
      <w:r w:rsidR="00D72C94" w:rsidRPr="00280D5F">
        <w:rPr>
          <w:rFonts w:cs="Arial"/>
          <w:lang w:val="az-Latn-AZ"/>
        </w:rPr>
        <w:t xml:space="preserve">nəzərə </w:t>
      </w:r>
      <w:r w:rsidR="005E234E" w:rsidRPr="00280D5F">
        <w:rPr>
          <w:rFonts w:cs="Arial"/>
          <w:lang w:val="az-Latn-AZ"/>
        </w:rPr>
        <w:t xml:space="preserve"> alınmışdır</w:t>
      </w:r>
      <w:r w:rsidR="00D72C94" w:rsidRPr="00280D5F">
        <w:rPr>
          <w:rFonts w:cs="Arial"/>
          <w:lang w:val="az-Latn-AZ"/>
        </w:rPr>
        <w:t xml:space="preserve">. </w:t>
      </w:r>
    </w:p>
    <w:p w14:paraId="0B370F62" w14:textId="77777777" w:rsidR="005E3C9A" w:rsidRPr="00280D5F" w:rsidRDefault="005E3C9A" w:rsidP="005E3C9A">
      <w:pPr>
        <w:pStyle w:val="BodyText4"/>
        <w:rPr>
          <w:lang w:val="az-Latn-AZ"/>
        </w:rPr>
      </w:pPr>
    </w:p>
    <w:p w14:paraId="5A55EB81" w14:textId="68CACB0B" w:rsidR="005E3C9A" w:rsidRPr="00280D5F" w:rsidRDefault="00D72C94" w:rsidP="005E3C9A">
      <w:pPr>
        <w:rPr>
          <w:rFonts w:cs="Arial"/>
          <w:b/>
          <w:bCs/>
          <w:lang w:val="az-Latn-AZ"/>
        </w:rPr>
      </w:pPr>
      <w:bookmarkStart w:id="7" w:name="_Toc114294586"/>
      <w:r w:rsidRPr="00280D5F">
        <w:rPr>
          <w:rFonts w:cs="Arial"/>
          <w:b/>
          <w:bCs/>
          <w:lang w:val="az-Latn-AZ"/>
        </w:rPr>
        <w:t xml:space="preserve">Ətraf mühitə </w:t>
      </w:r>
      <w:r w:rsidR="002B20D9" w:rsidRPr="00280D5F">
        <w:rPr>
          <w:rFonts w:cs="Arial"/>
          <w:b/>
          <w:bCs/>
          <w:lang w:val="az-Latn-AZ"/>
        </w:rPr>
        <w:t xml:space="preserve">əlavə </w:t>
      </w:r>
      <w:r w:rsidRPr="00280D5F">
        <w:rPr>
          <w:rFonts w:cs="Arial"/>
          <w:b/>
          <w:bCs/>
          <w:lang w:val="az-Latn-AZ"/>
        </w:rPr>
        <w:t>təsirlər və təsirlərin yumuşaldıcı tədbirləri</w:t>
      </w:r>
      <w:bookmarkEnd w:id="7"/>
    </w:p>
    <w:p w14:paraId="2D38A9F4" w14:textId="77777777" w:rsidR="005E3C9A" w:rsidRPr="00280D5F" w:rsidRDefault="005E3C9A" w:rsidP="005E3C9A">
      <w:pPr>
        <w:pStyle w:val="BodyText4"/>
        <w:rPr>
          <w:lang w:val="az-Latn-AZ"/>
        </w:rPr>
      </w:pPr>
    </w:p>
    <w:p w14:paraId="71DCB34E" w14:textId="0BC9DCD8" w:rsidR="005E3C9A" w:rsidRPr="00280D5F" w:rsidRDefault="004B45F0" w:rsidP="005E3C9A">
      <w:pPr>
        <w:pStyle w:val="EdittedParagraph14pt"/>
        <w:rPr>
          <w:lang w:val="az-Latn-AZ"/>
        </w:rPr>
      </w:pPr>
      <w:r w:rsidRPr="00280D5F">
        <w:rPr>
          <w:rFonts w:cs="Arial"/>
          <w:lang w:val="az-Latn-AZ"/>
        </w:rPr>
        <w:t xml:space="preserve">Yolun müəyyən hissəsinin dörd zolağa genişləndirilməsi üçün </w:t>
      </w:r>
      <w:r w:rsidR="00894F17" w:rsidRPr="00280D5F">
        <w:rPr>
          <w:rFonts w:cs="Arial"/>
          <w:lang w:val="az-Latn-AZ"/>
        </w:rPr>
        <w:t xml:space="preserve">Scott-Wilson </w:t>
      </w:r>
      <w:r w:rsidR="0041227D" w:rsidRPr="00280D5F">
        <w:rPr>
          <w:rFonts w:cs="Arial"/>
          <w:lang w:val="az-Latn-AZ"/>
        </w:rPr>
        <w:t xml:space="preserve">tərəfindən hazırlanan </w:t>
      </w:r>
      <w:r w:rsidRPr="00280D5F">
        <w:rPr>
          <w:rFonts w:cs="Arial"/>
          <w:lang w:val="az-Latn-AZ"/>
        </w:rPr>
        <w:t xml:space="preserve">ilkin ƏMQ hesabatında gözlənilən birbaşa və dolayısı təsirlər kifayət qədər </w:t>
      </w:r>
      <w:r w:rsidR="0041227D" w:rsidRPr="00280D5F">
        <w:rPr>
          <w:rFonts w:cs="Arial"/>
          <w:lang w:val="az-Latn-AZ"/>
        </w:rPr>
        <w:t xml:space="preserve">açıqlanaraq </w:t>
      </w:r>
      <w:r w:rsidRPr="00280D5F">
        <w:rPr>
          <w:rFonts w:cs="Arial"/>
          <w:lang w:val="az-Latn-AZ"/>
        </w:rPr>
        <w:t xml:space="preserve"> Monitorinq Planında </w:t>
      </w:r>
      <w:r w:rsidR="0041227D" w:rsidRPr="00280D5F">
        <w:rPr>
          <w:rFonts w:cs="Arial"/>
          <w:lang w:val="az-Latn-AZ"/>
        </w:rPr>
        <w:t>vurğulanmışdır</w:t>
      </w:r>
      <w:r w:rsidR="00144A17" w:rsidRPr="00280D5F">
        <w:rPr>
          <w:rFonts w:cs="Arial"/>
          <w:lang w:val="az-Latn-AZ"/>
        </w:rPr>
        <w:t>. Haz</w:t>
      </w:r>
      <w:r w:rsidR="006365CC" w:rsidRPr="00280D5F">
        <w:rPr>
          <w:rFonts w:cs="Arial"/>
          <w:lang w:val="az-Latn-AZ"/>
        </w:rPr>
        <w:t>ırki</w:t>
      </w:r>
      <w:r w:rsidR="00144A17" w:rsidRPr="00280D5F">
        <w:rPr>
          <w:rFonts w:cs="Arial"/>
          <w:lang w:val="az-Latn-AZ"/>
        </w:rPr>
        <w:t xml:space="preserve"> ƏMQ </w:t>
      </w:r>
      <w:r w:rsidR="0041227D" w:rsidRPr="00280D5F">
        <w:rPr>
          <w:rFonts w:cs="Arial"/>
          <w:lang w:val="az-Latn-AZ"/>
        </w:rPr>
        <w:t xml:space="preserve">üzrə </w:t>
      </w:r>
      <w:r w:rsidR="00144A17" w:rsidRPr="00280D5F">
        <w:rPr>
          <w:rFonts w:cs="Arial"/>
          <w:lang w:val="az-Latn-AZ"/>
        </w:rPr>
        <w:t xml:space="preserve">Əlavə hesabatda </w:t>
      </w:r>
      <w:r w:rsidR="004206AB" w:rsidRPr="00280D5F">
        <w:rPr>
          <w:rFonts w:cs="Arial"/>
          <w:lang w:val="az-Latn-AZ"/>
        </w:rPr>
        <w:t xml:space="preserve">yalnız </w:t>
      </w:r>
      <w:r w:rsidR="00144A17" w:rsidRPr="00280D5F">
        <w:rPr>
          <w:rFonts w:cs="Arial"/>
          <w:lang w:val="az-Latn-AZ"/>
        </w:rPr>
        <w:t xml:space="preserve">yol </w:t>
      </w:r>
      <w:r w:rsidR="004206AB" w:rsidRPr="00280D5F">
        <w:rPr>
          <w:rFonts w:cs="Arial"/>
          <w:lang w:val="az-Latn-AZ"/>
        </w:rPr>
        <w:t>geyiminin konstruksiyasındakı dəyişikliklərlə əlagədar iş həcmin</w:t>
      </w:r>
      <w:r w:rsidR="006365CC" w:rsidRPr="00280D5F">
        <w:rPr>
          <w:rFonts w:cs="Arial"/>
          <w:lang w:val="az-Latn-AZ"/>
        </w:rPr>
        <w:t xml:space="preserve">in dəyişilməsi nəzərdə tutulur. İlkin bərpa işləri mövcud yol konstruksiyası üzərində </w:t>
      </w:r>
      <w:r w:rsidR="0041227D" w:rsidRPr="00280D5F">
        <w:rPr>
          <w:rFonts w:cs="Arial"/>
          <w:lang w:val="az-Latn-AZ"/>
        </w:rPr>
        <w:t xml:space="preserve">yenicə </w:t>
      </w:r>
      <w:r w:rsidR="006365CC" w:rsidRPr="00280D5F">
        <w:rPr>
          <w:rFonts w:cs="Arial"/>
          <w:lang w:val="az-Latn-AZ"/>
        </w:rPr>
        <w:t xml:space="preserve">aparılıb, </w:t>
      </w:r>
      <w:r w:rsidR="004E4083" w:rsidRPr="00280D5F">
        <w:rPr>
          <w:lang w:val="az-Latn-AZ"/>
        </w:rPr>
        <w:t xml:space="preserve">birbaşa işlər </w:t>
      </w:r>
      <w:r w:rsidR="006365CC" w:rsidRPr="00280D5F">
        <w:rPr>
          <w:lang w:val="az-Latn-AZ"/>
        </w:rPr>
        <w:t>isə dörd zolağa genişləndirilmə işlərinin bir hissəsi kimi əlavə iki zolaqda aparılmalıdır.</w:t>
      </w:r>
    </w:p>
    <w:p w14:paraId="3AD7A3FC" w14:textId="23BBDB11" w:rsidR="00FA144E" w:rsidRPr="00280D5F" w:rsidRDefault="006365CC" w:rsidP="005E3C9A">
      <w:pPr>
        <w:pStyle w:val="EdittedParagraph14pt"/>
        <w:rPr>
          <w:lang w:val="az-Latn-AZ"/>
        </w:rPr>
      </w:pPr>
      <w:r w:rsidRPr="00280D5F">
        <w:rPr>
          <w:lang w:val="az-Latn-AZ"/>
        </w:rPr>
        <w:t>Təsirlər mövcud as</w:t>
      </w:r>
      <w:r w:rsidR="0041227D" w:rsidRPr="00280D5F">
        <w:rPr>
          <w:lang w:val="az-Latn-AZ"/>
        </w:rPr>
        <w:t>f</w:t>
      </w:r>
      <w:r w:rsidRPr="00280D5F">
        <w:rPr>
          <w:lang w:val="az-Latn-AZ"/>
        </w:rPr>
        <w:t xml:space="preserve">alt örtüyünün </w:t>
      </w:r>
      <w:r w:rsidR="0041227D" w:rsidRPr="00280D5F">
        <w:rPr>
          <w:lang w:val="az-Latn-AZ"/>
        </w:rPr>
        <w:t xml:space="preserve">ən üst </w:t>
      </w:r>
      <w:r w:rsidR="00D80244" w:rsidRPr="00280D5F">
        <w:rPr>
          <w:lang w:val="az-Latn-AZ"/>
        </w:rPr>
        <w:t>hissələrin</w:t>
      </w:r>
      <w:r w:rsidR="0041227D" w:rsidRPr="00280D5F">
        <w:rPr>
          <w:lang w:val="az-Latn-AZ"/>
        </w:rPr>
        <w:t>in</w:t>
      </w:r>
      <w:r w:rsidR="00D80244" w:rsidRPr="00280D5F">
        <w:rPr>
          <w:lang w:val="az-Latn-AZ"/>
        </w:rPr>
        <w:t xml:space="preserve"> yeni konstruksiyaya uyğun olması üçün yenidən işlənərək </w:t>
      </w:r>
      <w:r w:rsidRPr="00280D5F">
        <w:rPr>
          <w:lang w:val="az-Latn-AZ"/>
        </w:rPr>
        <w:t>qaşınması və frezlənməsi</w:t>
      </w:r>
      <w:r w:rsidR="0041227D" w:rsidRPr="00280D5F">
        <w:rPr>
          <w:lang w:val="az-Latn-AZ"/>
        </w:rPr>
        <w:t xml:space="preserve"> i</w:t>
      </w:r>
      <w:r w:rsidRPr="00280D5F">
        <w:rPr>
          <w:lang w:val="az-Latn-AZ"/>
        </w:rPr>
        <w:t>lə əla</w:t>
      </w:r>
      <w:r w:rsidR="0041227D" w:rsidRPr="00280D5F">
        <w:rPr>
          <w:lang w:val="az-Latn-AZ"/>
        </w:rPr>
        <w:t>q</w:t>
      </w:r>
      <w:r w:rsidRPr="00280D5F">
        <w:rPr>
          <w:lang w:val="az-Latn-AZ"/>
        </w:rPr>
        <w:t>ədar olan təsirlərdir</w:t>
      </w:r>
      <w:r w:rsidR="00D80244" w:rsidRPr="00280D5F">
        <w:rPr>
          <w:lang w:val="az-Latn-AZ"/>
        </w:rPr>
        <w:t>. Yeni iki zolaq yeni konstruksiyaya uyğun olacaqdır.</w:t>
      </w:r>
    </w:p>
    <w:p w14:paraId="7DBABCB5" w14:textId="78CFF04B" w:rsidR="00FA144E" w:rsidRPr="00280D5F" w:rsidRDefault="00D80244" w:rsidP="005E3C9A">
      <w:pPr>
        <w:pStyle w:val="EdittedParagraph14pt"/>
        <w:rPr>
          <w:lang w:val="az-Latn-AZ"/>
        </w:rPr>
      </w:pPr>
      <w:r w:rsidRPr="00280D5F">
        <w:rPr>
          <w:lang w:val="az-Latn-AZ"/>
        </w:rPr>
        <w:t xml:space="preserve">Dörd zolağa genişlənmə işlərində təsir yol dəhlizi boyu, material mənbələri və emal edilən ərazilərdə hiss olunacaqdır. Beləliklə, hazırki ƏMQ </w:t>
      </w:r>
      <w:r w:rsidR="0041227D" w:rsidRPr="00280D5F">
        <w:rPr>
          <w:lang w:val="az-Latn-AZ"/>
        </w:rPr>
        <w:t xml:space="preserve">üzrə </w:t>
      </w:r>
      <w:r w:rsidRPr="00280D5F">
        <w:rPr>
          <w:lang w:val="az-Latn-AZ"/>
        </w:rPr>
        <w:t>Əlavə Hesabat əsasən mövcud iki zolağın yenidən işlənilməsi və iki əlavə xəttin tikilməsi</w:t>
      </w:r>
      <w:r w:rsidR="0041227D" w:rsidRPr="00280D5F">
        <w:rPr>
          <w:lang w:val="az-Latn-AZ"/>
        </w:rPr>
        <w:t xml:space="preserve"> i</w:t>
      </w:r>
      <w:r w:rsidRPr="00280D5F">
        <w:rPr>
          <w:lang w:val="az-Latn-AZ"/>
        </w:rPr>
        <w:t>lə əla</w:t>
      </w:r>
      <w:r w:rsidR="0041227D" w:rsidRPr="00280D5F">
        <w:rPr>
          <w:lang w:val="az-Latn-AZ"/>
        </w:rPr>
        <w:t>q</w:t>
      </w:r>
      <w:r w:rsidRPr="00280D5F">
        <w:rPr>
          <w:lang w:val="az-Latn-AZ"/>
        </w:rPr>
        <w:t>ədar təsir və yumşaldıcı tədbirləri nəzərə alacaqdır.</w:t>
      </w:r>
    </w:p>
    <w:p w14:paraId="7FE65480" w14:textId="5530204A" w:rsidR="005E3C9A" w:rsidRPr="00280D5F" w:rsidRDefault="00561514" w:rsidP="005E3C9A">
      <w:pPr>
        <w:pStyle w:val="EdittedParagraph14pt"/>
        <w:rPr>
          <w:rFonts w:cs="Arial"/>
          <w:b/>
          <w:bCs/>
          <w:lang w:val="az-Latn-AZ"/>
        </w:rPr>
      </w:pPr>
      <w:r w:rsidRPr="00280D5F">
        <w:rPr>
          <w:rFonts w:cs="Arial"/>
          <w:b/>
          <w:bCs/>
          <w:lang w:val="az-Latn-AZ"/>
        </w:rPr>
        <w:t>Tikinti zamanı ətraf mühitin idarəedilməsi üçün əlavə tədbirlər</w:t>
      </w:r>
    </w:p>
    <w:p w14:paraId="4244B04E" w14:textId="77A7D1F9" w:rsidR="00B74217" w:rsidRPr="00280D5F" w:rsidRDefault="00561514" w:rsidP="005E3C9A">
      <w:pPr>
        <w:pStyle w:val="BodyText4"/>
        <w:rPr>
          <w:lang w:val="az-Latn-AZ"/>
        </w:rPr>
      </w:pPr>
      <w:r w:rsidRPr="00280D5F">
        <w:rPr>
          <w:lang w:val="az-Latn-AZ"/>
        </w:rPr>
        <w:t xml:space="preserve">Ətraf mühitin idarəedilməsi </w:t>
      </w:r>
      <w:r w:rsidR="00FC7696" w:rsidRPr="00280D5F">
        <w:rPr>
          <w:lang w:val="az-Latn-AZ"/>
        </w:rPr>
        <w:t>üzrə</w:t>
      </w:r>
      <w:r w:rsidRPr="00280D5F">
        <w:rPr>
          <w:lang w:val="az-Latn-AZ"/>
        </w:rPr>
        <w:t xml:space="preserve"> </w:t>
      </w:r>
      <w:r w:rsidR="00FC7696" w:rsidRPr="00280D5F">
        <w:rPr>
          <w:lang w:val="az-Latn-AZ"/>
        </w:rPr>
        <w:t>Ə</w:t>
      </w:r>
      <w:r w:rsidRPr="00280D5F">
        <w:rPr>
          <w:lang w:val="az-Latn-AZ"/>
        </w:rPr>
        <w:t>lavə</w:t>
      </w:r>
      <w:r w:rsidR="00FC7696" w:rsidRPr="00280D5F">
        <w:rPr>
          <w:lang w:val="az-Latn-AZ"/>
        </w:rPr>
        <w:t xml:space="preserve"> Tədbirlər Planı yol bərpa layihəsinin hər hansı ciddi </w:t>
      </w:r>
      <w:r w:rsidR="00A37499" w:rsidRPr="00280D5F">
        <w:rPr>
          <w:lang w:val="az-Latn-AZ"/>
        </w:rPr>
        <w:t>sosial</w:t>
      </w:r>
      <w:r w:rsidR="0041227D" w:rsidRPr="00280D5F">
        <w:rPr>
          <w:lang w:val="az-Latn-AZ"/>
        </w:rPr>
        <w:t xml:space="preserve">sosial </w:t>
      </w:r>
      <w:r w:rsidR="00FC7696" w:rsidRPr="00280D5F">
        <w:rPr>
          <w:lang w:val="az-Latn-AZ"/>
        </w:rPr>
        <w:t>və ekoloji təsirlərini qənaətbəxş şəkildə azaldılması, aradan qaldırılması və qarşısı alınması üçün həyata keçiriləcək müvafiq tədbirləri, monitorinq fəaliyyətlərini və təşkilati razılaşmaları müəyyən edir</w:t>
      </w:r>
      <w:r w:rsidR="00B74217" w:rsidRPr="00280D5F">
        <w:rPr>
          <w:lang w:val="az-Latn-AZ"/>
        </w:rPr>
        <w:t xml:space="preserve">. </w:t>
      </w:r>
      <w:r w:rsidR="00894F17" w:rsidRPr="00280D5F">
        <w:rPr>
          <w:rFonts w:cs="Arial"/>
          <w:lang w:val="az-Latn-AZ"/>
        </w:rPr>
        <w:t>Scott-Wilson</w:t>
      </w:r>
      <w:r w:rsidR="0041227D" w:rsidRPr="00280D5F">
        <w:rPr>
          <w:rFonts w:cs="Arial"/>
          <w:lang w:val="az-Latn-AZ"/>
        </w:rPr>
        <w:t xml:space="preserve"> tərəfindən hazırlanan</w:t>
      </w:r>
      <w:r w:rsidR="00FC7696" w:rsidRPr="00280D5F">
        <w:rPr>
          <w:rFonts w:cs="Arial"/>
          <w:lang w:val="az-Latn-AZ"/>
        </w:rPr>
        <w:t xml:space="preserve"> ƏMQ Hesabatı dörd zolağa genişləndirmə layihə işləri üçün </w:t>
      </w:r>
      <w:r w:rsidR="00684488" w:rsidRPr="00280D5F">
        <w:rPr>
          <w:rFonts w:cs="Arial"/>
          <w:lang w:val="az-Latn-AZ"/>
        </w:rPr>
        <w:t xml:space="preserve">hələ də müvafiq hesab edilir və tikinti zamanı ətraf mühitin idarəedilməsi və monitorinq işlərində istiadə edilə bilər. Hazırki ƏMQ </w:t>
      </w:r>
      <w:r w:rsidR="0041227D" w:rsidRPr="00280D5F">
        <w:rPr>
          <w:rFonts w:cs="Arial"/>
          <w:lang w:val="az-Latn-AZ"/>
        </w:rPr>
        <w:t xml:space="preserve">üzrə </w:t>
      </w:r>
      <w:r w:rsidR="00684488" w:rsidRPr="00280D5F">
        <w:rPr>
          <w:rFonts w:cs="Arial"/>
          <w:lang w:val="az-Latn-AZ"/>
        </w:rPr>
        <w:t>Əlavə hesabata iş həcmindəki dəyişiklikləri nəzərə alaraq dörd zolağa genişləndirilmə tikinti işlərinin idarəedilməsi və monitorinqi aspektlərini yaxşılaşdırmaq üçün bir neçə əlavə müdəalar daxil edil</w:t>
      </w:r>
      <w:r w:rsidR="0041227D" w:rsidRPr="00280D5F">
        <w:rPr>
          <w:rFonts w:cs="Arial"/>
          <w:lang w:val="az-Latn-AZ"/>
        </w:rPr>
        <w:t>mişdir.</w:t>
      </w:r>
    </w:p>
    <w:p w14:paraId="602C7946" w14:textId="3B002640" w:rsidR="00B74217" w:rsidRPr="00280D5F" w:rsidRDefault="00B74217" w:rsidP="005E3C9A">
      <w:pPr>
        <w:pStyle w:val="BodyText4"/>
        <w:rPr>
          <w:lang w:val="az-Latn-AZ"/>
        </w:rPr>
      </w:pPr>
    </w:p>
    <w:p w14:paraId="64FE4590" w14:textId="77777777" w:rsidR="00B4035D" w:rsidRPr="00280D5F" w:rsidRDefault="00B4035D" w:rsidP="00B4035D">
      <w:pPr>
        <w:rPr>
          <w:rFonts w:cs="Arial"/>
          <w:b/>
          <w:lang w:val="az-Latn-AZ"/>
        </w:rPr>
      </w:pPr>
      <w:r w:rsidRPr="00280D5F">
        <w:rPr>
          <w:rFonts w:cs="Arial"/>
          <w:b/>
          <w:lang w:val="az-Latn-AZ"/>
        </w:rPr>
        <w:t>Bаcаrıqlаrın inкişаf еtdirilməsi</w:t>
      </w:r>
    </w:p>
    <w:p w14:paraId="09BFA3F2" w14:textId="77777777" w:rsidR="00B4035D" w:rsidRPr="00280D5F" w:rsidRDefault="00B4035D" w:rsidP="00B4035D">
      <w:pPr>
        <w:rPr>
          <w:rFonts w:cs="Arial"/>
          <w:b/>
          <w:bCs/>
          <w:lang w:val="az-Latn-AZ"/>
        </w:rPr>
      </w:pPr>
    </w:p>
    <w:p w14:paraId="1E02040C" w14:textId="02F04783" w:rsidR="005E3C9A" w:rsidRPr="00280D5F" w:rsidRDefault="00B4035D" w:rsidP="00B4035D">
      <w:pPr>
        <w:pStyle w:val="BodyText4"/>
        <w:rPr>
          <w:lang w:val="az-Latn-AZ"/>
        </w:rPr>
      </w:pPr>
      <w:r w:rsidRPr="00280D5F">
        <w:rPr>
          <w:lang w:val="az-Latn-AZ"/>
        </w:rPr>
        <w:t>Tiкintiyə tехniкi nəzаrət müqаviləsi çərçivəsində ЕTS/ AYS-in rаyоn idаrələrinə təlim кеçil</w:t>
      </w:r>
      <w:r w:rsidR="0041227D" w:rsidRPr="00280D5F">
        <w:rPr>
          <w:lang w:val="az-Latn-AZ"/>
        </w:rPr>
        <w:t>ril</w:t>
      </w:r>
      <w:r w:rsidRPr="00280D5F">
        <w:rPr>
          <w:lang w:val="az-Latn-AZ"/>
        </w:rPr>
        <w:t>məsini təкlif еdilmişdir. Təlim Ətrаf Mühitin Mühаfizəsi üzrə Tədbirlər Plаnınınn lаzımi qаydаdа tətbiq еdilməsi ilə bаğlı оlаrаq bаcаrıqlаrın inкişаf еtdirilməsinə yönəldiləcəкdir. Təlim prоqrаmı sinif оtаqlаrındа qısа təlimlərin кеçirilməsi və dаhа sоnrа ESS/AYS-in əlаqədаr işçi hеyətinin bеynəlхаlq mütəхəssis/tiкintiyə tехniкi nəzаrət üzrə işçi hеyətlə birliкdə Pоdrаtçının təкliflərinə bахılmаsı, dövrü mоnitоrinq yохlаmаlаrının аpаrılmаsı, Pоdrаtçı və digər mаrаqlı tərəflərlə birliкdə ətrаf mühit məsələləri üzrə görüşlərin кеçirilməsində iştirак еtməsi ilə кеçiriləcəкdir</w:t>
      </w:r>
      <w:r w:rsidR="005E3C9A" w:rsidRPr="00280D5F">
        <w:rPr>
          <w:lang w:val="az-Latn-AZ"/>
        </w:rPr>
        <w:t xml:space="preserve">. </w:t>
      </w:r>
    </w:p>
    <w:p w14:paraId="4554A198" w14:textId="77777777" w:rsidR="00DF42C8" w:rsidRPr="00280D5F" w:rsidRDefault="00DF42C8" w:rsidP="00B4035D">
      <w:pPr>
        <w:pStyle w:val="BodyText4"/>
        <w:rPr>
          <w:lang w:val="az-Latn-AZ"/>
        </w:rPr>
      </w:pPr>
    </w:p>
    <w:p w14:paraId="472301EC" w14:textId="77777777" w:rsidR="00DF42C8" w:rsidRPr="00280D5F" w:rsidRDefault="00DF42C8" w:rsidP="00DF42C8">
      <w:pPr>
        <w:rPr>
          <w:rFonts w:cs="Arial"/>
          <w:b/>
          <w:bCs/>
          <w:lang w:val="az-Latn-AZ"/>
        </w:rPr>
      </w:pPr>
      <w:r w:rsidRPr="00280D5F">
        <w:rPr>
          <w:rFonts w:cs="Arial"/>
          <w:b/>
          <w:bCs/>
          <w:lang w:val="az-Latn-AZ"/>
        </w:rPr>
        <w:t>İctimai Məşvərətlərin xülasəsi və informasiyanın açıqlanması</w:t>
      </w:r>
    </w:p>
    <w:p w14:paraId="2DDAB02D" w14:textId="77777777" w:rsidR="00DF42C8" w:rsidRPr="00280D5F" w:rsidRDefault="00DF42C8" w:rsidP="00B4035D">
      <w:pPr>
        <w:pStyle w:val="BodyText4"/>
        <w:rPr>
          <w:lang w:val="az-Latn-AZ"/>
        </w:rPr>
      </w:pPr>
    </w:p>
    <w:p w14:paraId="48502CFA" w14:textId="547BCD9A" w:rsidR="00DF42C8" w:rsidRPr="00280D5F" w:rsidRDefault="00DF42C8" w:rsidP="00DF42C8">
      <w:pPr>
        <w:rPr>
          <w:lang w:val="az-Latn-AZ"/>
        </w:rPr>
      </w:pPr>
      <w:r w:rsidRPr="00280D5F">
        <w:rPr>
          <w:lang w:val="az-Latn-AZ"/>
        </w:rPr>
        <w:t>Bank Prosedurları (BP)/Əməliyyatlar Siyasəti (ƏS)  4.01: DB-</w:t>
      </w:r>
      <w:r w:rsidRPr="00280D5F">
        <w:rPr>
          <w:rFonts w:cs="Arial"/>
          <w:lang w:val="az-Latn-AZ"/>
        </w:rPr>
        <w:t xml:space="preserve"> BİYB Ətraf Mühitin Qiymətləndirilməsinə istinadən Bakı-Şamaxı avtomobil yolunun km15-91 hissəsinin dörd zolağa genişləndirilməsi </w:t>
      </w:r>
      <w:r w:rsidRPr="00280D5F">
        <w:rPr>
          <w:rFonts w:cs="Arial"/>
          <w:i/>
          <w:lang w:val="az-Latn-AZ"/>
        </w:rPr>
        <w:t>(</w:t>
      </w:r>
      <w:r w:rsidRPr="00280D5F">
        <w:rPr>
          <w:i/>
          <w:color w:val="1F497D"/>
          <w:lang w:val="az-Latn-AZ"/>
        </w:rPr>
        <w:t xml:space="preserve">mövcud hərəkət hissəsinin ən ciddi təsirə məruz qalmış hissələrinin möhkəmləndirilməsi, iki hərəkət hissəli yolun yeni tikilmiş hissələrinin eyni vəziyyətə, davamlılığa və hesabi xidmət müddətinə çatdırılması) </w:t>
      </w:r>
      <w:r w:rsidRPr="00280D5F">
        <w:rPr>
          <w:rFonts w:cs="Arial"/>
          <w:lang w:val="az-Latn-AZ"/>
        </w:rPr>
        <w:t>üzrə İctimai Məşvərətlər 23 Oktyabr 2015-ci il tarixində saat 15:00-da Abşeron Rayonunun Aşağı Güzdək qəsəbəsində AYS-LİQ Abşeron Rayon İcra Hakimiyyəti ilə birlikdə təşkil etmiş və həmin görüşə yerli sakinlər, qəsəbə rəsmiləri/ nümayəndələri, yerli QHT-lər və digər maraqlı tərəflər dəvət olunmuşlar. Görüşdə 20 nəfər iştrak etmişdir. Görüş zamanı Ətraf Mühit üzrə beynəlxalq məsləhətçi prezentasiya materialları, xaritələr, cədvəllər və bukletlər kimi əyani vasitələrdən istifadə edərək DB və AH-nin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Şərhlər, cavablar və təkliflər, fotoşəkillər və iştrakçıların siyahısı ayrılıqda sənədləşdirilmişdir.</w:t>
      </w:r>
    </w:p>
    <w:p w14:paraId="4E621002" w14:textId="77777777" w:rsidR="005E3C9A" w:rsidRPr="00280D5F" w:rsidRDefault="005E3C9A" w:rsidP="005E3C9A">
      <w:pPr>
        <w:rPr>
          <w:rFonts w:cs="Arial"/>
          <w:b/>
          <w:bCs/>
          <w:lang w:val="az-Latn-AZ"/>
        </w:rPr>
      </w:pPr>
      <w:bookmarkStart w:id="8" w:name="_Toc114294587"/>
    </w:p>
    <w:bookmarkEnd w:id="8"/>
    <w:p w14:paraId="230CF9CA" w14:textId="27CECD74" w:rsidR="005E3C9A" w:rsidRPr="00280D5F" w:rsidRDefault="00B4035D" w:rsidP="005E3C9A">
      <w:pPr>
        <w:rPr>
          <w:rFonts w:cs="Arial"/>
          <w:b/>
          <w:bCs/>
          <w:lang w:val="az-Latn-AZ"/>
        </w:rPr>
      </w:pPr>
      <w:r w:rsidRPr="00280D5F">
        <w:rPr>
          <w:rFonts w:cs="Arial"/>
          <w:b/>
          <w:bCs/>
          <w:lang w:val="az-Latn-AZ"/>
        </w:rPr>
        <w:t>Nəticələr</w:t>
      </w:r>
    </w:p>
    <w:p w14:paraId="43D784C9" w14:textId="77777777" w:rsidR="005E3C9A" w:rsidRPr="00280D5F" w:rsidRDefault="005E3C9A" w:rsidP="005E3C9A">
      <w:pPr>
        <w:pStyle w:val="BodyText4"/>
        <w:rPr>
          <w:lang w:val="az-Latn-AZ"/>
        </w:rPr>
      </w:pPr>
    </w:p>
    <w:p w14:paraId="3E0DFB05" w14:textId="6D17961A" w:rsidR="00025914" w:rsidRPr="00280D5F" w:rsidRDefault="00B4035D" w:rsidP="005E3C9A">
      <w:pPr>
        <w:pStyle w:val="BodyText4"/>
        <w:rPr>
          <w:lang w:val="az-Latn-AZ"/>
        </w:rPr>
      </w:pPr>
      <w:r w:rsidRPr="00280D5F">
        <w:rPr>
          <w:rFonts w:cs="Arial"/>
          <w:lang w:val="az-Latn-AZ"/>
        </w:rPr>
        <w:t xml:space="preserve">Hazırki ƏMQ </w:t>
      </w:r>
      <w:r w:rsidR="0041227D" w:rsidRPr="00280D5F">
        <w:rPr>
          <w:rFonts w:cs="Arial"/>
          <w:lang w:val="az-Latn-AZ"/>
        </w:rPr>
        <w:t xml:space="preserve">üzrə </w:t>
      </w:r>
      <w:r w:rsidRPr="00280D5F">
        <w:rPr>
          <w:rFonts w:cs="Arial"/>
          <w:lang w:val="az-Latn-AZ"/>
        </w:rPr>
        <w:t>Əlavə hesabata iş həcmindəki dəyişiklikləri nəzərə alaraq dörd zolağa genişləndirilmə tikinti işlərinin idarəedilməsi və monitorinqi aspektlərini yaxşılaşdırmaq üçün bir neçə əlavə müdəalar daxil edil</w:t>
      </w:r>
      <w:r w:rsidR="0041227D" w:rsidRPr="00280D5F">
        <w:rPr>
          <w:rFonts w:cs="Arial"/>
          <w:lang w:val="az-Latn-AZ"/>
        </w:rPr>
        <w:t>mişdir</w:t>
      </w:r>
      <w:r w:rsidRPr="00280D5F">
        <w:rPr>
          <w:rFonts w:cs="Arial"/>
          <w:lang w:val="az-Latn-AZ"/>
        </w:rPr>
        <w:t xml:space="preserve"> (Yeni layihə)</w:t>
      </w:r>
      <w:r w:rsidR="002F6807" w:rsidRPr="00280D5F">
        <w:rPr>
          <w:lang w:val="az-Latn-AZ"/>
        </w:rPr>
        <w:t xml:space="preserve">. </w:t>
      </w:r>
      <w:r w:rsidRPr="00280D5F">
        <w:rPr>
          <w:lang w:val="az-Latn-AZ"/>
        </w:rPr>
        <w:t xml:space="preserve">Bunlar layihə üçün </w:t>
      </w:r>
      <w:r w:rsidRPr="00280D5F">
        <w:rPr>
          <w:rFonts w:cs="Arial"/>
          <w:lang w:val="az-Latn-AZ"/>
        </w:rPr>
        <w:t xml:space="preserve">Scott-Wilson tərəfindən </w:t>
      </w:r>
      <w:r w:rsidRPr="00280D5F">
        <w:rPr>
          <w:lang w:val="az-Latn-AZ"/>
        </w:rPr>
        <w:t xml:space="preserve">hazırlanan </w:t>
      </w:r>
      <w:r w:rsidRPr="00280D5F">
        <w:rPr>
          <w:rFonts w:cs="Arial"/>
          <w:lang w:val="az-Latn-AZ"/>
        </w:rPr>
        <w:t>ƏMQ hesabatına əlavə olaraq nəzərə alınacaq</w:t>
      </w:r>
      <w:r w:rsidR="0041227D" w:rsidRPr="00280D5F">
        <w:rPr>
          <w:rFonts w:cs="Arial"/>
          <w:lang w:val="az-Latn-AZ"/>
        </w:rPr>
        <w:t>dır</w:t>
      </w:r>
      <w:r w:rsidRPr="00280D5F">
        <w:rPr>
          <w:rFonts w:cs="Arial"/>
          <w:lang w:val="az-Latn-AZ"/>
        </w:rPr>
        <w:t>. Bu əlavə müd</w:t>
      </w:r>
      <w:r w:rsidR="0041227D" w:rsidRPr="00280D5F">
        <w:rPr>
          <w:rFonts w:cs="Arial"/>
          <w:lang w:val="az-Latn-AZ"/>
        </w:rPr>
        <w:t>d</w:t>
      </w:r>
      <w:r w:rsidRPr="00280D5F">
        <w:rPr>
          <w:rFonts w:cs="Arial"/>
          <w:lang w:val="az-Latn-AZ"/>
        </w:rPr>
        <w:t>əaların məqsədi işlərin monitorinq aspektlərini və ətraf mühitin idarəedilməsini təkmilləşdirməkdir.</w:t>
      </w:r>
    </w:p>
    <w:p w14:paraId="3963CD27" w14:textId="77777777" w:rsidR="00A72AEA" w:rsidRPr="00280D5F" w:rsidRDefault="00A72AEA" w:rsidP="00F96A70">
      <w:pPr>
        <w:rPr>
          <w:rFonts w:eastAsia="MS Mincho" w:cs="Arial"/>
          <w:lang w:val="az-Latn-AZ"/>
        </w:rPr>
      </w:pPr>
    </w:p>
    <w:p w14:paraId="44C21EF2" w14:textId="77777777" w:rsidR="00E34AA2" w:rsidRPr="00280D5F" w:rsidRDefault="00E34AA2" w:rsidP="00E34AA2">
      <w:pPr>
        <w:widowControl w:val="0"/>
        <w:jc w:val="left"/>
        <w:outlineLvl w:val="2"/>
        <w:rPr>
          <w:rFonts w:eastAsia="MS Mincho" w:cs="Arial"/>
          <w:b/>
          <w:bCs/>
          <w:sz w:val="24"/>
          <w:lang w:val="az-Latn-AZ"/>
        </w:rPr>
        <w:sectPr w:rsidR="00E34AA2" w:rsidRPr="00280D5F" w:rsidSect="00A603B6">
          <w:headerReference w:type="default" r:id="rId15"/>
          <w:footerReference w:type="default" r:id="rId16"/>
          <w:footerReference w:type="first" r:id="rId17"/>
          <w:pgSz w:w="11907" w:h="16839" w:code="9"/>
          <w:pgMar w:top="1440" w:right="1107" w:bottom="1440" w:left="1440" w:header="720" w:footer="720" w:gutter="0"/>
          <w:pgNumType w:fmt="upperRoman" w:start="1"/>
          <w:cols w:space="720"/>
          <w:titlePg/>
          <w:docGrid w:linePitch="360"/>
        </w:sectPr>
      </w:pPr>
    </w:p>
    <w:p w14:paraId="6629F238" w14:textId="0BB8CC0B" w:rsidR="003A4CC8" w:rsidRPr="00280D5F" w:rsidRDefault="00B4035D" w:rsidP="00662D83">
      <w:pPr>
        <w:pStyle w:val="Heading1"/>
        <w:rPr>
          <w:rFonts w:cs="Arial"/>
          <w:bCs/>
          <w:lang w:val="en-GB"/>
        </w:rPr>
      </w:pPr>
      <w:bookmarkStart w:id="9" w:name="_Toc436175048"/>
      <w:r w:rsidRPr="00280D5F">
        <w:lastRenderedPageBreak/>
        <w:t>GİRİŞ</w:t>
      </w:r>
      <w:bookmarkEnd w:id="9"/>
    </w:p>
    <w:p w14:paraId="723E330B" w14:textId="7C2F47C5" w:rsidR="003A4CC8" w:rsidRPr="00280D5F" w:rsidRDefault="00B4035D" w:rsidP="008B03AC">
      <w:pPr>
        <w:pStyle w:val="Heading2"/>
      </w:pPr>
      <w:bookmarkStart w:id="10" w:name="_Toc200363824"/>
      <w:bookmarkStart w:id="11" w:name="_Toc202438524"/>
      <w:bookmarkStart w:id="12" w:name="_Toc223409245"/>
      <w:bookmarkStart w:id="13" w:name="_Toc431744535"/>
      <w:bookmarkStart w:id="14" w:name="_Toc436175049"/>
      <w:r w:rsidRPr="00280D5F">
        <w:t xml:space="preserve">Lаyihə üzrə ümumi məlumаtlаr və </w:t>
      </w:r>
      <w:bookmarkEnd w:id="10"/>
      <w:bookmarkEnd w:id="11"/>
      <w:bookmarkEnd w:id="12"/>
      <w:r w:rsidRPr="00280D5F">
        <w:t>əvvəlki tədqiqatlar</w:t>
      </w:r>
      <w:bookmarkEnd w:id="13"/>
      <w:bookmarkEnd w:id="14"/>
    </w:p>
    <w:p w14:paraId="573931FE" w14:textId="20A3D819" w:rsidR="00904FAA" w:rsidRPr="00280D5F" w:rsidRDefault="004C71FC" w:rsidP="00E20D03">
      <w:pPr>
        <w:spacing w:after="280"/>
        <w:rPr>
          <w:rFonts w:cs="Arial"/>
          <w:lang w:val="az-Latn-AZ"/>
        </w:rPr>
      </w:pPr>
      <w:r w:rsidRPr="00280D5F">
        <w:rPr>
          <w:rFonts w:cs="Arial"/>
          <w:lang w:val="en-GB"/>
        </w:rPr>
        <w:t>Haz</w:t>
      </w:r>
      <w:r w:rsidRPr="00280D5F">
        <w:rPr>
          <w:rFonts w:cs="Arial"/>
          <w:lang w:val="az-Latn-AZ"/>
        </w:rPr>
        <w:t xml:space="preserve">ırki sənəddə nəzərdə tutulan layihə </w:t>
      </w:r>
      <w:r w:rsidR="002C05CC" w:rsidRPr="00280D5F">
        <w:rPr>
          <w:rFonts w:cs="Arial"/>
          <w:lang w:val="az-Latn-AZ"/>
        </w:rPr>
        <w:t>Bakı-Şamaxı avtomobil yolu</w:t>
      </w:r>
      <w:r w:rsidRPr="00280D5F">
        <w:rPr>
          <w:rFonts w:cs="Arial"/>
          <w:lang w:val="az-Latn-AZ"/>
        </w:rPr>
        <w:t>nun km15</w:t>
      </w:r>
      <w:r w:rsidR="00196D23" w:rsidRPr="00280D5F">
        <w:rPr>
          <w:rFonts w:cs="Arial"/>
          <w:lang w:val="az-Latn-AZ"/>
        </w:rPr>
        <w:t xml:space="preserve"> – km </w:t>
      </w:r>
      <w:r w:rsidRPr="00280D5F">
        <w:rPr>
          <w:rFonts w:cs="Arial"/>
          <w:lang w:val="az-Latn-AZ"/>
        </w:rPr>
        <w:t xml:space="preserve">45 </w:t>
      </w:r>
      <w:r w:rsidR="00196D23" w:rsidRPr="00280D5F">
        <w:rPr>
          <w:rFonts w:cs="Arial"/>
          <w:lang w:val="az-Latn-AZ"/>
        </w:rPr>
        <w:t xml:space="preserve">hissəsini </w:t>
      </w:r>
      <w:r w:rsidRPr="00280D5F">
        <w:rPr>
          <w:rFonts w:cs="Arial"/>
          <w:lang w:val="az-Latn-AZ"/>
        </w:rPr>
        <w:t xml:space="preserve">əhatə </w:t>
      </w:r>
      <w:r w:rsidR="00196D23" w:rsidRPr="00280D5F">
        <w:rPr>
          <w:rFonts w:cs="Arial"/>
          <w:lang w:val="az-Latn-AZ"/>
        </w:rPr>
        <w:t>edir</w:t>
      </w:r>
      <w:r w:rsidRPr="00280D5F">
        <w:rPr>
          <w:rFonts w:cs="Arial"/>
          <w:lang w:val="az-Latn-AZ"/>
        </w:rPr>
        <w:t xml:space="preserve">. Layihə km 15+000 başlayan və km 44+600 gədər davam edən hissənin </w:t>
      </w:r>
      <w:r w:rsidRPr="00280D5F">
        <w:rPr>
          <w:lang w:val="az-Latn-AZ"/>
        </w:rPr>
        <w:t xml:space="preserve">iki zolaqlıdan </w:t>
      </w:r>
      <w:r w:rsidR="00196D23" w:rsidRPr="00280D5F">
        <w:rPr>
          <w:lang w:val="az-Latn-AZ"/>
        </w:rPr>
        <w:t xml:space="preserve">(II Kateqoriya) </w:t>
      </w:r>
      <w:r w:rsidRPr="00280D5F">
        <w:rPr>
          <w:lang w:val="az-Latn-AZ"/>
        </w:rPr>
        <w:t xml:space="preserve">dörd zolaqlıya </w:t>
      </w:r>
      <w:r w:rsidR="00196D23" w:rsidRPr="00280D5F">
        <w:rPr>
          <w:lang w:val="az-Latn-AZ"/>
        </w:rPr>
        <w:t xml:space="preserve">(I Kateqoriya) </w:t>
      </w:r>
      <w:r w:rsidRPr="00280D5F">
        <w:rPr>
          <w:lang w:val="az-Latn-AZ"/>
        </w:rPr>
        <w:t xml:space="preserve">genişləndirilməsi layihəsidir. Yolun bu hissəsi yenidənqurma işləri aparılan (km10 – 91) Bakı-Şamaxı </w:t>
      </w:r>
      <w:r w:rsidR="000B3E8E" w:rsidRPr="00280D5F">
        <w:rPr>
          <w:lang w:val="az-Latn-AZ"/>
        </w:rPr>
        <w:t xml:space="preserve">avtomobil </w:t>
      </w:r>
      <w:r w:rsidRPr="00280D5F">
        <w:rPr>
          <w:lang w:val="az-Latn-AZ"/>
        </w:rPr>
        <w:t xml:space="preserve">(M4) yolunun  bir hissəsidir. </w:t>
      </w:r>
      <w:r w:rsidRPr="00280D5F">
        <w:rPr>
          <w:rFonts w:cs="Arial"/>
          <w:lang w:val="az-Latn-AZ"/>
        </w:rPr>
        <w:t>Layihə DB-BİYB tərəfindən maliyyələş</w:t>
      </w:r>
      <w:r w:rsidR="000B3E8E" w:rsidRPr="00280D5F">
        <w:rPr>
          <w:rFonts w:cs="Arial"/>
          <w:lang w:val="az-Latn-AZ"/>
        </w:rPr>
        <w:t>dirilir və</w:t>
      </w:r>
      <w:r w:rsidRPr="00280D5F">
        <w:rPr>
          <w:rFonts w:cs="Arial"/>
          <w:lang w:val="az-Latn-AZ"/>
        </w:rPr>
        <w:t xml:space="preserve"> Nəqliyyat Nazirliyi nəzdində AYS ASC tərəfindən həyata keçirilir.</w:t>
      </w:r>
    </w:p>
    <w:p w14:paraId="7897CC25" w14:textId="4E7630FD" w:rsidR="004C71FC" w:rsidRPr="00280D5F" w:rsidRDefault="004C71FC" w:rsidP="00F21073">
      <w:pPr>
        <w:spacing w:after="280"/>
        <w:rPr>
          <w:rFonts w:cs="Arial"/>
          <w:lang w:val="az-Latn-AZ"/>
        </w:rPr>
      </w:pPr>
      <w:r w:rsidRPr="00280D5F">
        <w:rPr>
          <w:rFonts w:cs="Arial"/>
          <w:lang w:val="az-Latn-AZ"/>
        </w:rPr>
        <w:t>Hazırki yol seqmenti keçmiş Sovet İttifaqı standartlarına müvafiq olaraq (SNİP) 2.05.02-85 II Kateqorialı yola uyğun bərpa edilib.</w:t>
      </w:r>
      <w:r w:rsidR="000B3E8E" w:rsidRPr="00280D5F">
        <w:rPr>
          <w:rFonts w:cs="Arial"/>
          <w:lang w:val="az-Latn-AZ"/>
        </w:rPr>
        <w:t xml:space="preserve"> </w:t>
      </w:r>
      <w:r w:rsidRPr="00280D5F">
        <w:rPr>
          <w:rFonts w:cs="Arial"/>
          <w:lang w:val="az-Latn-AZ"/>
        </w:rPr>
        <w:t>Tikinti işləri iki zolaqlı, asfaltla örtülmüş 9 m təşkil edən endə və asfaltla örtülməyən 2x3.00m çiyinlərdən ibarət idi.</w:t>
      </w:r>
    </w:p>
    <w:p w14:paraId="51C209CA" w14:textId="48A5FA98" w:rsidR="00930CFB" w:rsidRPr="00280D5F" w:rsidRDefault="002C05CC" w:rsidP="00630053">
      <w:pPr>
        <w:spacing w:after="280"/>
        <w:rPr>
          <w:rFonts w:cs="Arial"/>
          <w:lang w:val="az-Latn-AZ"/>
        </w:rPr>
      </w:pPr>
      <w:r w:rsidRPr="00280D5F">
        <w:rPr>
          <w:rFonts w:cs="Arial"/>
          <w:lang w:val="az-Latn-AZ"/>
        </w:rPr>
        <w:t>Bakı-Şamaxı avtomobil yolu</w:t>
      </w:r>
      <w:r w:rsidR="004C71FC" w:rsidRPr="00280D5F">
        <w:rPr>
          <w:rFonts w:cs="Arial"/>
          <w:lang w:val="az-Latn-AZ"/>
        </w:rPr>
        <w:t xml:space="preserve"> Bakıdan Gürcüstana və Azərbaycanın qərbinə gedən ən qısa yolun bir hissəsidir. Yolun km 91</w:t>
      </w:r>
      <w:r w:rsidR="00B53B32" w:rsidRPr="00280D5F">
        <w:rPr>
          <w:rFonts w:cs="Arial"/>
          <w:lang w:val="az-Latn-AZ"/>
        </w:rPr>
        <w:t>-ə</w:t>
      </w:r>
      <w:r w:rsidR="004C71FC" w:rsidRPr="00280D5F">
        <w:rPr>
          <w:rFonts w:cs="Arial"/>
          <w:lang w:val="az-Latn-AZ"/>
        </w:rPr>
        <w:t xml:space="preserve"> qədər olan qalan hissəsində hal hazırda dörd zolaqlıya genişləndirmə</w:t>
      </w:r>
      <w:r w:rsidR="00B53B32" w:rsidRPr="00280D5F">
        <w:rPr>
          <w:rFonts w:cs="Arial"/>
          <w:lang w:val="az-Latn-AZ"/>
        </w:rPr>
        <w:t>si üçün</w:t>
      </w:r>
      <w:r w:rsidR="004C71FC" w:rsidRPr="00280D5F">
        <w:rPr>
          <w:rFonts w:cs="Arial"/>
          <w:lang w:val="az-Latn-AZ"/>
        </w:rPr>
        <w:t xml:space="preserve"> tikinti işləri aparılır, həmin hissələrin müvafiq ƏMTQ ilə birlikdə. </w:t>
      </w:r>
      <w:r w:rsidR="0015550F" w:rsidRPr="00280D5F">
        <w:rPr>
          <w:rFonts w:cs="Arial"/>
          <w:lang w:val="az-Latn-AZ"/>
        </w:rPr>
        <w:t xml:space="preserve">İlkin olaraq, yolun </w:t>
      </w:r>
      <w:r w:rsidR="00B53B32" w:rsidRPr="00280D5F">
        <w:rPr>
          <w:rFonts w:cs="Arial"/>
          <w:lang w:val="az-Latn-AZ"/>
        </w:rPr>
        <w:t>km</w:t>
      </w:r>
      <w:r w:rsidR="0015550F" w:rsidRPr="00280D5F">
        <w:rPr>
          <w:rFonts w:cs="Arial"/>
          <w:lang w:val="az-Latn-AZ"/>
        </w:rPr>
        <w:t>15-45</w:t>
      </w:r>
      <w:r w:rsidR="0015550F" w:rsidRPr="00280D5F">
        <w:rPr>
          <w:rStyle w:val="FootnoteReference"/>
          <w:rFonts w:cs="Arial"/>
          <w:lang w:val="en-GB"/>
        </w:rPr>
        <w:footnoteReference w:id="1"/>
      </w:r>
      <w:r w:rsidR="0015550F" w:rsidRPr="00280D5F">
        <w:rPr>
          <w:rFonts w:cs="Arial"/>
          <w:lang w:val="az-Latn-AZ"/>
        </w:rPr>
        <w:t xml:space="preserve"> hissəsi üçün Scott-Wilsion şirkəti tərəfindən hazırlanan Ətraf Mühitin Qiymətləndirilməsi Hesabatı (ƏMQ) bu sənəddə SW-</w:t>
      </w:r>
      <w:r w:rsidR="0028346C" w:rsidRPr="00280D5F">
        <w:rPr>
          <w:rFonts w:cs="Arial"/>
          <w:lang w:val="az-Latn-AZ"/>
        </w:rPr>
        <w:t xml:space="preserve">ƏMQ </w:t>
      </w:r>
      <w:r w:rsidR="0015550F" w:rsidRPr="00280D5F">
        <w:rPr>
          <w:rFonts w:cs="Arial"/>
          <w:lang w:val="az-Latn-AZ"/>
        </w:rPr>
        <w:t>kimi istinad ediləcəkdir.</w:t>
      </w:r>
      <w:r w:rsidR="00B53B32" w:rsidRPr="00280D5F">
        <w:rPr>
          <w:rFonts w:cs="Arial"/>
          <w:lang w:val="az-Latn-AZ"/>
        </w:rPr>
        <w:t xml:space="preserve"> </w:t>
      </w:r>
      <w:r w:rsidR="0015550F" w:rsidRPr="00280D5F">
        <w:rPr>
          <w:rFonts w:cs="Arial"/>
          <w:lang w:val="az-Latn-AZ"/>
        </w:rPr>
        <w:t xml:space="preserve">Lakin, təxminən 8km uzunluğunda yol qeyiminin konstruksiyasında bir neçə dəyişiklərin edilməsi </w:t>
      </w:r>
      <w:r w:rsidR="00FC546C" w:rsidRPr="00280D5F">
        <w:rPr>
          <w:rFonts w:cs="Arial"/>
          <w:lang w:val="az-Latn-AZ"/>
        </w:rPr>
        <w:t xml:space="preserve">və bəzi </w:t>
      </w:r>
      <w:r w:rsidR="00B5326E" w:rsidRPr="00280D5F">
        <w:rPr>
          <w:rFonts w:cs="Arial"/>
          <w:lang w:val="az-Latn-AZ"/>
        </w:rPr>
        <w:t xml:space="preserve">U-şəkili geriyə dönmələrdə </w:t>
      </w:r>
      <w:r w:rsidR="00FC546C" w:rsidRPr="00280D5F">
        <w:rPr>
          <w:rFonts w:cs="Arial"/>
          <w:lang w:val="az-Latn-AZ"/>
        </w:rPr>
        <w:t xml:space="preserve">müəyyən bərpa işlərinin aparılması </w:t>
      </w:r>
      <w:r w:rsidR="0015550F" w:rsidRPr="00280D5F">
        <w:rPr>
          <w:rFonts w:cs="Arial"/>
          <w:lang w:val="az-Latn-AZ"/>
        </w:rPr>
        <w:t>nəzərdə tutulur</w:t>
      </w:r>
      <w:r w:rsidR="00FC546C" w:rsidRPr="00280D5F">
        <w:rPr>
          <w:rFonts w:cs="Arial"/>
          <w:lang w:val="az-Latn-AZ"/>
        </w:rPr>
        <w:t xml:space="preserve">. Yuxarıda vurğulanan əlavə işlərdən başqa yolun km15-45 hissəsinin dörd zolağa genişləndirilməsi nəzərdə tutulduğu kimi </w:t>
      </w:r>
      <w:r w:rsidR="0014691D" w:rsidRPr="00280D5F">
        <w:rPr>
          <w:rFonts w:cs="Arial"/>
          <w:lang w:val="az-Latn-AZ"/>
        </w:rPr>
        <w:t>aparılacaqdır</w:t>
      </w:r>
      <w:r w:rsidR="00FC546C" w:rsidRPr="00280D5F">
        <w:rPr>
          <w:rFonts w:cs="Arial"/>
          <w:lang w:val="az-Latn-AZ"/>
        </w:rPr>
        <w:t xml:space="preserve">. </w:t>
      </w:r>
      <w:r w:rsidR="0002008A" w:rsidRPr="00280D5F">
        <w:rPr>
          <w:rFonts w:cs="Arial"/>
          <w:lang w:val="az-Latn-AZ"/>
        </w:rPr>
        <w:t xml:space="preserve">Bərpa işləri müəyyən olunmuş dörd-zolağa genişlənmənin daxilində aparıldığı üçün edilən modifikasiyalar mövcud iş həcmindən bir o qədər də </w:t>
      </w:r>
      <w:r w:rsidR="0093334F" w:rsidRPr="00280D5F">
        <w:rPr>
          <w:rFonts w:cs="Arial"/>
          <w:lang w:val="az-Latn-AZ"/>
        </w:rPr>
        <w:t xml:space="preserve">kənara çıxmayacaqdır. </w:t>
      </w:r>
      <w:r w:rsidR="0002008A" w:rsidRPr="00280D5F">
        <w:rPr>
          <w:rFonts w:cs="Arial"/>
          <w:lang w:val="az-Latn-AZ"/>
        </w:rPr>
        <w:t xml:space="preserve"> </w:t>
      </w:r>
      <w:r w:rsidR="0093334F" w:rsidRPr="00280D5F">
        <w:rPr>
          <w:rFonts w:cs="Arial"/>
          <w:lang w:val="az-Latn-AZ"/>
        </w:rPr>
        <w:t>Bu səbəbdən yeni ƏMQ hesabatının hazırlanmasına ehtiyac duyulmur, əvəzində, iş həcmində edilən dəyişikliklər</w:t>
      </w:r>
      <w:r w:rsidR="000E13AC" w:rsidRPr="00280D5F">
        <w:rPr>
          <w:rFonts w:cs="Arial"/>
          <w:lang w:val="az-Latn-AZ"/>
        </w:rPr>
        <w:t>lə</w:t>
      </w:r>
      <w:r w:rsidR="0093334F" w:rsidRPr="00280D5F">
        <w:rPr>
          <w:rFonts w:cs="Arial"/>
          <w:lang w:val="az-Latn-AZ"/>
        </w:rPr>
        <w:t xml:space="preserve"> əlaqədar təsirlər və qarşısı alınması üçün müvafiq tədbirlər üçün ƏMQ </w:t>
      </w:r>
      <w:r w:rsidR="000E13AC" w:rsidRPr="00280D5F">
        <w:rPr>
          <w:rFonts w:cs="Arial"/>
          <w:lang w:val="az-Latn-AZ"/>
        </w:rPr>
        <w:t xml:space="preserve">üzrə </w:t>
      </w:r>
      <w:r w:rsidR="0093334F" w:rsidRPr="00280D5F">
        <w:rPr>
          <w:rFonts w:cs="Arial"/>
          <w:lang w:val="az-Latn-AZ"/>
        </w:rPr>
        <w:t>Əlavə hesabat hazırlanır</w:t>
      </w:r>
      <w:r w:rsidR="00525F51" w:rsidRPr="00280D5F">
        <w:rPr>
          <w:rFonts w:cs="Arial"/>
          <w:lang w:val="az-Latn-AZ"/>
        </w:rPr>
        <w:t>.</w:t>
      </w:r>
    </w:p>
    <w:p w14:paraId="1BFE6C77" w14:textId="2AAF2A45" w:rsidR="003777A1" w:rsidRPr="00280D5F" w:rsidRDefault="0014691D" w:rsidP="007E028D">
      <w:pPr>
        <w:rPr>
          <w:rFonts w:cs="Arial"/>
          <w:lang w:val="az-Latn-AZ"/>
        </w:rPr>
      </w:pPr>
      <w:r w:rsidRPr="00280D5F">
        <w:rPr>
          <w:rFonts w:cs="Arial"/>
          <w:lang w:val="az-Latn-AZ"/>
        </w:rPr>
        <w:t>Y</w:t>
      </w:r>
      <w:r w:rsidR="000E13AC" w:rsidRPr="00280D5F">
        <w:rPr>
          <w:rFonts w:cs="Arial"/>
          <w:lang w:val="az-Latn-AZ"/>
        </w:rPr>
        <w:t>o</w:t>
      </w:r>
      <w:r w:rsidRPr="00280D5F">
        <w:rPr>
          <w:rFonts w:cs="Arial"/>
          <w:lang w:val="az-Latn-AZ"/>
        </w:rPr>
        <w:t>lun bu hissəsi üçün əvvələr hazırlanan sənədlər bunlardır</w:t>
      </w:r>
      <w:r w:rsidR="003777A1" w:rsidRPr="00280D5F">
        <w:rPr>
          <w:rFonts w:cs="Arial"/>
          <w:lang w:val="az-Latn-AZ"/>
        </w:rPr>
        <w:t>:</w:t>
      </w:r>
    </w:p>
    <w:p w14:paraId="0A93E228" w14:textId="228B65F3" w:rsidR="00561A90" w:rsidRPr="00280D5F" w:rsidRDefault="00561A90" w:rsidP="00765B31">
      <w:pPr>
        <w:numPr>
          <w:ilvl w:val="0"/>
          <w:numId w:val="25"/>
        </w:numPr>
        <w:rPr>
          <w:rFonts w:cs="Arial"/>
          <w:lang w:val="az-Latn-AZ"/>
        </w:rPr>
      </w:pPr>
      <w:r w:rsidRPr="00280D5F">
        <w:rPr>
          <w:rFonts w:cs="Arial"/>
          <w:lang w:val="az-Latn-AZ"/>
        </w:rPr>
        <w:t>Scott Wilson</w:t>
      </w:r>
      <w:r w:rsidR="007E028D" w:rsidRPr="00280D5F">
        <w:rPr>
          <w:rFonts w:cs="Arial"/>
          <w:lang w:val="az-Latn-AZ"/>
        </w:rPr>
        <w:t xml:space="preserve">. </w:t>
      </w:r>
      <w:r w:rsidR="0014691D" w:rsidRPr="00280D5F">
        <w:rPr>
          <w:rFonts w:cs="Arial"/>
          <w:lang w:val="az-Latn-AZ"/>
        </w:rPr>
        <w:t>Azərbaycan Avtomobil Yollarını</w:t>
      </w:r>
      <w:r w:rsidR="000E13AC" w:rsidRPr="00280D5F">
        <w:rPr>
          <w:rFonts w:cs="Arial"/>
          <w:lang w:val="az-Latn-AZ"/>
        </w:rPr>
        <w:t>n</w:t>
      </w:r>
      <w:r w:rsidR="0014691D" w:rsidRPr="00280D5F">
        <w:rPr>
          <w:rFonts w:cs="Arial"/>
          <w:lang w:val="az-Latn-AZ"/>
        </w:rPr>
        <w:t xml:space="preserve"> </w:t>
      </w:r>
      <w:r w:rsidR="000E13AC" w:rsidRPr="00280D5F">
        <w:rPr>
          <w:rFonts w:cs="Arial"/>
          <w:lang w:val="az-Latn-AZ"/>
        </w:rPr>
        <w:t xml:space="preserve">təkmilləşdirilməsi </w:t>
      </w:r>
      <w:r w:rsidR="0014691D" w:rsidRPr="00280D5F">
        <w:rPr>
          <w:rFonts w:cs="Arial"/>
          <w:lang w:val="az-Latn-AZ"/>
        </w:rPr>
        <w:t xml:space="preserve">və inkişafı: Bakı – Şamaxı avtomobil yolunun genişləndirilməsi 15km-45km. Ətraf Mühitin Qiymətləndirilməsi Hesabatı, May 2009. </w:t>
      </w:r>
    </w:p>
    <w:p w14:paraId="6657D299" w14:textId="4BD430BF" w:rsidR="003777A1" w:rsidRPr="00280D5F" w:rsidRDefault="003777A1" w:rsidP="00765B31">
      <w:pPr>
        <w:numPr>
          <w:ilvl w:val="0"/>
          <w:numId w:val="25"/>
        </w:numPr>
        <w:rPr>
          <w:rFonts w:cs="Arial"/>
          <w:lang w:val="az-Latn-AZ"/>
        </w:rPr>
      </w:pPr>
      <w:r w:rsidRPr="00280D5F">
        <w:rPr>
          <w:rFonts w:cs="Arial"/>
          <w:lang w:val="az-Latn-AZ"/>
        </w:rPr>
        <w:t xml:space="preserve">Kocks Consult GmbH </w:t>
      </w:r>
      <w:r w:rsidR="0014691D" w:rsidRPr="00280D5F">
        <w:rPr>
          <w:rFonts w:cs="Arial"/>
          <w:lang w:val="az-Latn-AZ"/>
        </w:rPr>
        <w:t>Bakı-Şamaxı avtomobil yolunun bərpası</w:t>
      </w:r>
      <w:r w:rsidRPr="00280D5F">
        <w:rPr>
          <w:rFonts w:cs="Arial"/>
          <w:lang w:val="az-Latn-AZ"/>
        </w:rPr>
        <w:t xml:space="preserve">, </w:t>
      </w:r>
      <w:r w:rsidR="0014691D" w:rsidRPr="00280D5F">
        <w:rPr>
          <w:rFonts w:cs="Arial"/>
          <w:lang w:val="az-Latn-AZ"/>
        </w:rPr>
        <w:t xml:space="preserve">Ətraf mühitin qiymətləndirilməsi, Yekun Hesabat, Aprel 2006. </w:t>
      </w:r>
    </w:p>
    <w:p w14:paraId="52372F04" w14:textId="26A88E49" w:rsidR="003777A1" w:rsidRPr="00280D5F" w:rsidRDefault="003777A1" w:rsidP="00765B31">
      <w:pPr>
        <w:numPr>
          <w:ilvl w:val="0"/>
          <w:numId w:val="25"/>
        </w:numPr>
        <w:rPr>
          <w:rFonts w:cs="Arial"/>
          <w:lang w:val="en-GB"/>
        </w:rPr>
      </w:pPr>
      <w:r w:rsidRPr="00280D5F">
        <w:rPr>
          <w:rFonts w:cs="Arial"/>
          <w:lang w:val="en-GB"/>
        </w:rPr>
        <w:t xml:space="preserve">Scott Wilson Ltd </w:t>
      </w:r>
      <w:r w:rsidR="0014691D" w:rsidRPr="00280D5F">
        <w:rPr>
          <w:rFonts w:cs="Arial"/>
          <w:lang w:val="en-GB"/>
        </w:rPr>
        <w:t>–</w:t>
      </w:r>
      <w:r w:rsidRPr="00280D5F">
        <w:rPr>
          <w:rFonts w:cs="Arial"/>
          <w:lang w:val="en-GB"/>
        </w:rPr>
        <w:t xml:space="preserve"> </w:t>
      </w:r>
      <w:r w:rsidR="0014691D" w:rsidRPr="00280D5F">
        <w:rPr>
          <w:rFonts w:cs="Arial"/>
          <w:lang w:val="en-GB"/>
        </w:rPr>
        <w:t xml:space="preserve">Ətraf mühitin regional araşdırılması, Aprel 2009. </w:t>
      </w:r>
    </w:p>
    <w:p w14:paraId="2A139AD3" w14:textId="3736431D" w:rsidR="00731385" w:rsidRPr="00280D5F" w:rsidRDefault="00731385" w:rsidP="00623DB6">
      <w:pPr>
        <w:spacing w:after="280"/>
        <w:rPr>
          <w:rFonts w:cs="Arial"/>
          <w:lang w:val="en-GB"/>
        </w:rPr>
      </w:pPr>
    </w:p>
    <w:p w14:paraId="4D27597B" w14:textId="62CE0115" w:rsidR="006808D3" w:rsidRPr="00280D5F" w:rsidRDefault="00BE01AF" w:rsidP="008B03AC">
      <w:pPr>
        <w:pStyle w:val="Heading2"/>
      </w:pPr>
      <w:bookmarkStart w:id="15" w:name="_Toc436175050"/>
      <w:bookmarkStart w:id="16" w:name="_Toc431744536"/>
      <w:r w:rsidRPr="00280D5F">
        <w:t>Layihə ərazisinin qısa təsviri</w:t>
      </w:r>
      <w:bookmarkEnd w:id="15"/>
      <w:r w:rsidRPr="00280D5F">
        <w:rPr>
          <w:sz w:val="18"/>
          <w:szCs w:val="18"/>
        </w:rPr>
        <w:t xml:space="preserve"> </w:t>
      </w:r>
      <w:bookmarkEnd w:id="16"/>
    </w:p>
    <w:p w14:paraId="79A0B2CD" w14:textId="463EC144" w:rsidR="002E2306" w:rsidRPr="00280D5F" w:rsidRDefault="002C05CC" w:rsidP="004571BE">
      <w:pPr>
        <w:autoSpaceDE w:val="0"/>
        <w:autoSpaceDN w:val="0"/>
        <w:adjustRightInd w:val="0"/>
      </w:pPr>
      <w:r w:rsidRPr="00280D5F">
        <w:t>Bakı-Şamaxı avtomobil yolu</w:t>
      </w:r>
      <w:r w:rsidR="00BE01AF" w:rsidRPr="00280D5F">
        <w:t xml:space="preserve"> M4 (Bakı-Yevlax) Magistral yolunun bir hissəsidir. Layihə yolu </w:t>
      </w:r>
      <w:r w:rsidR="000E13AC" w:rsidRPr="00280D5F">
        <w:t xml:space="preserve">km 15+000-da </w:t>
      </w:r>
      <w:r w:rsidR="00BE01AF" w:rsidRPr="00280D5F">
        <w:t>başlanır və</w:t>
      </w:r>
      <w:r w:rsidR="002E2306" w:rsidRPr="00280D5F">
        <w:t xml:space="preserve"> </w:t>
      </w:r>
      <w:r w:rsidR="00C74997" w:rsidRPr="00280D5F">
        <w:t>44+600</w:t>
      </w:r>
      <w:r w:rsidR="000E13AC" w:rsidRPr="00280D5F">
        <w:t>-da</w:t>
      </w:r>
      <w:r w:rsidR="00BE01AF" w:rsidRPr="00280D5F">
        <w:t xml:space="preserve"> bitir</w:t>
      </w:r>
      <w:r w:rsidR="007F041E" w:rsidRPr="00280D5F">
        <w:t>.</w:t>
      </w:r>
      <w:r w:rsidR="006808D3" w:rsidRPr="00280D5F">
        <w:t xml:space="preserve"> </w:t>
      </w:r>
      <w:r w:rsidR="0034003F" w:rsidRPr="00280D5F">
        <w:t>Təxminən 29.6 km uzunluğunda olan layihə yolunun başlanğıc nöqtəsi Müşviq (Qaradağ rayonuna aid) və Aşağı-Güzdək (Abşeron rayonuna aid) qəsəbələrindən sonra km 15 –də yerləşən yol qovşağından qərbdə yerləşir; Pir</w:t>
      </w:r>
      <w:r w:rsidR="0078326B" w:rsidRPr="00280D5F">
        <w:t>i</w:t>
      </w:r>
      <w:r w:rsidR="0034003F" w:rsidRPr="00280D5F">
        <w:t xml:space="preserve">küşküldən (Hərbi hissə) keçərək Qobustan rayonu Cəngi kəndindən 1.5 km cənubda layihə yolu bitir. Bu hissə </w:t>
      </w:r>
      <w:r w:rsidRPr="00280D5F">
        <w:t>Bakı-Şamaxı avtomobil yolu</w:t>
      </w:r>
      <w:r w:rsidR="0034003F" w:rsidRPr="00280D5F">
        <w:t>nun km13.5-15 və km45-91 hissələri ilə birləşir. Hal-hazırda bəzi işlər artıq tamamlanıb, bəziləri isə Podrat</w:t>
      </w:r>
      <w:r w:rsidR="000E13AC" w:rsidRPr="00280D5F">
        <w:t>çı</w:t>
      </w:r>
      <w:r w:rsidR="0034003F" w:rsidRPr="00280D5F">
        <w:t xml:space="preserve"> şirkətə aid bəzi məsələlərlə əlagədar </w:t>
      </w:r>
      <w:r w:rsidR="000E13AC" w:rsidRPr="00280D5F">
        <w:t>dayandırılmışdır</w:t>
      </w:r>
      <w:r w:rsidR="0034003F" w:rsidRPr="00280D5F">
        <w:t xml:space="preserve">. </w:t>
      </w:r>
    </w:p>
    <w:p w14:paraId="24F84AA0" w14:textId="77777777" w:rsidR="004571BE" w:rsidRPr="00280D5F" w:rsidRDefault="004571BE" w:rsidP="007C18DF">
      <w:pPr>
        <w:autoSpaceDE w:val="0"/>
        <w:autoSpaceDN w:val="0"/>
        <w:adjustRightInd w:val="0"/>
        <w:rPr>
          <w:lang w:val="en-GB"/>
        </w:rPr>
      </w:pPr>
    </w:p>
    <w:p w14:paraId="6453A22E" w14:textId="04F4015F" w:rsidR="00931BC8" w:rsidRPr="00280D5F" w:rsidRDefault="001B4200" w:rsidP="007C18DF">
      <w:pPr>
        <w:autoSpaceDE w:val="0"/>
        <w:autoSpaceDN w:val="0"/>
        <w:adjustRightInd w:val="0"/>
        <w:rPr>
          <w:rFonts w:cs="Arial"/>
          <w:szCs w:val="22"/>
        </w:rPr>
      </w:pPr>
      <w:r w:rsidRPr="00280D5F">
        <w:rPr>
          <w:lang w:val="en-GB"/>
        </w:rPr>
        <w:lastRenderedPageBreak/>
        <w:t xml:space="preserve">SW </w:t>
      </w:r>
      <w:r w:rsidR="0093334F" w:rsidRPr="00280D5F">
        <w:rPr>
          <w:lang w:val="en-GB"/>
        </w:rPr>
        <w:t xml:space="preserve">ƏMQ Hesabatına istinadən </w:t>
      </w:r>
      <w:r w:rsidR="00D614FC" w:rsidRPr="00280D5F">
        <w:rPr>
          <w:lang w:val="en-GB"/>
        </w:rPr>
        <w:t xml:space="preserve">yol </w:t>
      </w:r>
      <w:r w:rsidR="0093334F" w:rsidRPr="00280D5F">
        <w:rPr>
          <w:color w:val="000000"/>
          <w:szCs w:val="22"/>
        </w:rPr>
        <w:t>quru, çılpaq, dərin və sulu yarğanlı dərəli-təpəli yamaclardan keçərək Qafqaza doğru yüksəlir.</w:t>
      </w:r>
      <w:r w:rsidR="00F54952" w:rsidRPr="00280D5F">
        <w:rPr>
          <w:rFonts w:cs="Arial"/>
        </w:rPr>
        <w:t xml:space="preserve"> </w:t>
      </w:r>
      <w:r w:rsidR="009E0853" w:rsidRPr="00280D5F">
        <w:rPr>
          <w:color w:val="000000"/>
          <w:szCs w:val="22"/>
        </w:rPr>
        <w:t>Torpaqdan qışda qoyunlar, mal-qara və keçilər üçün otlaq kimi istifadə olunur. Torpaq yüksək dərəcədə aşınmaya məruz qalmışdır, qrunt boşdur və yüksək gil və qələvi tərkiblidir</w:t>
      </w:r>
    </w:p>
    <w:p w14:paraId="7781B88B" w14:textId="77777777" w:rsidR="001F3843" w:rsidRPr="00280D5F" w:rsidRDefault="001F3843" w:rsidP="0028346C">
      <w:pPr>
        <w:autoSpaceDE w:val="0"/>
        <w:autoSpaceDN w:val="0"/>
        <w:adjustRightInd w:val="0"/>
        <w:rPr>
          <w:rFonts w:cs="Arial"/>
          <w:szCs w:val="22"/>
        </w:rPr>
      </w:pPr>
    </w:p>
    <w:p w14:paraId="469193AC" w14:textId="10D59918" w:rsidR="00292218" w:rsidRPr="00280D5F" w:rsidRDefault="00C926AC" w:rsidP="0028346C">
      <w:pPr>
        <w:autoSpaceDE w:val="0"/>
        <w:autoSpaceDN w:val="0"/>
        <w:adjustRightInd w:val="0"/>
        <w:rPr>
          <w:rFonts w:cs="Arial"/>
          <w:szCs w:val="22"/>
        </w:rPr>
      </w:pPr>
      <w:r w:rsidRPr="00280D5F">
        <w:rPr>
          <w:color w:val="000000"/>
          <w:szCs w:val="22"/>
        </w:rPr>
        <w:t xml:space="preserve">Layihə yolu ərazisində yalnız bir su hövzəsi - yoldan 2km şimalda, yolun </w:t>
      </w:r>
      <w:r w:rsidR="0028346C" w:rsidRPr="00280D5F">
        <w:rPr>
          <w:color w:val="000000"/>
          <w:szCs w:val="22"/>
        </w:rPr>
        <w:t xml:space="preserve">km </w:t>
      </w:r>
      <w:r w:rsidRPr="00280D5F">
        <w:rPr>
          <w:color w:val="000000"/>
          <w:szCs w:val="22"/>
        </w:rPr>
        <w:t>20</w:t>
      </w:r>
      <w:r w:rsidR="0028346C" w:rsidRPr="00280D5F">
        <w:rPr>
          <w:color w:val="000000"/>
          <w:szCs w:val="22"/>
        </w:rPr>
        <w:t xml:space="preserve"> </w:t>
      </w:r>
      <w:r w:rsidRPr="00280D5F">
        <w:rPr>
          <w:color w:val="000000"/>
          <w:szCs w:val="22"/>
        </w:rPr>
        <w:t>-</w:t>
      </w:r>
      <w:r w:rsidR="0028346C" w:rsidRPr="00280D5F">
        <w:rPr>
          <w:color w:val="000000"/>
          <w:szCs w:val="22"/>
        </w:rPr>
        <w:t xml:space="preserve"> km </w:t>
      </w:r>
      <w:r w:rsidRPr="00280D5F">
        <w:rPr>
          <w:color w:val="000000"/>
          <w:szCs w:val="22"/>
        </w:rPr>
        <w:t>45 hissəsindən keçən Sumqayıtçay mövcuddur. Lakin bəzi hissələrdə (məsələn km 22 və km 28) çay qolları yola 500m məsafəyə qədər yaxınlaşır.</w:t>
      </w:r>
      <w:r w:rsidR="00F34572" w:rsidRPr="00280D5F">
        <w:rPr>
          <w:rFonts w:cs="Arial"/>
          <w:szCs w:val="22"/>
        </w:rPr>
        <w:t xml:space="preserve"> </w:t>
      </w:r>
    </w:p>
    <w:p w14:paraId="59DB0BF8" w14:textId="77777777" w:rsidR="00292218" w:rsidRPr="00280D5F" w:rsidRDefault="00292218" w:rsidP="00DF4381">
      <w:pPr>
        <w:autoSpaceDE w:val="0"/>
        <w:autoSpaceDN w:val="0"/>
        <w:adjustRightInd w:val="0"/>
        <w:jc w:val="left"/>
        <w:rPr>
          <w:rFonts w:cs="Arial"/>
          <w:szCs w:val="22"/>
        </w:rPr>
      </w:pPr>
    </w:p>
    <w:p w14:paraId="436704CE" w14:textId="708919AE" w:rsidR="003C4574" w:rsidRPr="00280D5F" w:rsidRDefault="00C926AC" w:rsidP="001621FD">
      <w:pPr>
        <w:autoSpaceDE w:val="0"/>
        <w:autoSpaceDN w:val="0"/>
        <w:adjustRightInd w:val="0"/>
        <w:rPr>
          <w:rFonts w:cs="Arial"/>
          <w:szCs w:val="22"/>
        </w:rPr>
      </w:pPr>
      <w:r w:rsidRPr="00280D5F">
        <w:rPr>
          <w:color w:val="000000"/>
          <w:szCs w:val="22"/>
        </w:rPr>
        <w:t xml:space="preserve">Bakı-Şamaxı avtomobil yolunun </w:t>
      </w:r>
      <w:r w:rsidR="0078326B" w:rsidRPr="00280D5F">
        <w:rPr>
          <w:color w:val="000000"/>
          <w:szCs w:val="22"/>
        </w:rPr>
        <w:t xml:space="preserve">km </w:t>
      </w:r>
      <w:r w:rsidRPr="00280D5F">
        <w:rPr>
          <w:color w:val="000000"/>
          <w:szCs w:val="22"/>
        </w:rPr>
        <w:t>15-</w:t>
      </w:r>
      <w:r w:rsidR="0078326B" w:rsidRPr="00280D5F">
        <w:rPr>
          <w:color w:val="000000"/>
          <w:szCs w:val="22"/>
        </w:rPr>
        <w:t xml:space="preserve"> km </w:t>
      </w:r>
      <w:r w:rsidRPr="00280D5F">
        <w:rPr>
          <w:color w:val="000000"/>
          <w:szCs w:val="22"/>
        </w:rPr>
        <w:t xml:space="preserve">45 </w:t>
      </w:r>
      <w:r w:rsidR="0078326B" w:rsidRPr="00280D5F">
        <w:rPr>
          <w:color w:val="000000"/>
          <w:szCs w:val="22"/>
        </w:rPr>
        <w:t xml:space="preserve">hissəsi </w:t>
      </w:r>
      <w:r w:rsidRPr="00280D5F">
        <w:rPr>
          <w:color w:val="000000"/>
          <w:szCs w:val="22"/>
        </w:rPr>
        <w:t>quru/yarımsəhra ərazidən keçir; şoran ot (</w:t>
      </w:r>
      <w:r w:rsidRPr="00280D5F">
        <w:rPr>
          <w:i/>
          <w:iCs/>
          <w:color w:val="000000"/>
          <w:szCs w:val="22"/>
        </w:rPr>
        <w:t xml:space="preserve">Salsola dendroides) </w:t>
      </w:r>
      <w:r w:rsidRPr="00280D5F">
        <w:rPr>
          <w:color w:val="000000"/>
          <w:szCs w:val="22"/>
        </w:rPr>
        <w:t>və yovşan (</w:t>
      </w:r>
      <w:r w:rsidRPr="00280D5F">
        <w:rPr>
          <w:i/>
          <w:iCs/>
          <w:color w:val="000000"/>
          <w:szCs w:val="22"/>
        </w:rPr>
        <w:t>Artemisia hanseniania</w:t>
      </w:r>
      <w:r w:rsidRPr="00280D5F">
        <w:rPr>
          <w:color w:val="000000"/>
          <w:szCs w:val="22"/>
        </w:rPr>
        <w:t>) bitki növləri ilə xarakterizə olunur. TZ 60m ilə məhdudlandığı üçün, yolkənarı bitki örtüyünə ciddi və uzunmüddətli təsir gö</w:t>
      </w:r>
      <w:r w:rsidR="003A5E33" w:rsidRPr="00280D5F">
        <w:rPr>
          <w:color w:val="000000"/>
          <w:szCs w:val="22"/>
        </w:rPr>
        <w:t>z</w:t>
      </w:r>
      <w:r w:rsidRPr="00280D5F">
        <w:rPr>
          <w:color w:val="000000"/>
          <w:szCs w:val="22"/>
        </w:rPr>
        <w:t xml:space="preserve">lənilmir. </w:t>
      </w:r>
      <w:r w:rsidR="003A5E33" w:rsidRPr="00280D5F">
        <w:rPr>
          <w:color w:val="000000"/>
          <w:szCs w:val="22"/>
        </w:rPr>
        <w:t xml:space="preserve">      </w:t>
      </w:r>
      <w:r w:rsidR="003A5E33" w:rsidRPr="00280D5F">
        <w:rPr>
          <w:lang w:val="en-GB"/>
        </w:rPr>
        <w:t>S</w:t>
      </w:r>
      <w:r w:rsidR="001621FD" w:rsidRPr="00280D5F">
        <w:rPr>
          <w:lang w:val="en-GB"/>
        </w:rPr>
        <w:t xml:space="preserve">W </w:t>
      </w:r>
      <w:r w:rsidRPr="00280D5F">
        <w:rPr>
          <w:lang w:val="en-GB"/>
        </w:rPr>
        <w:t xml:space="preserve">ƏMQ Hesabatına istinadən ərazi yaxınlığında mədəni və ya arxeoloji əhəmiyyəti </w:t>
      </w:r>
      <w:r w:rsidR="003A5E33" w:rsidRPr="00280D5F">
        <w:rPr>
          <w:lang w:val="en-GB"/>
        </w:rPr>
        <w:t xml:space="preserve">məlum </w:t>
      </w:r>
      <w:r w:rsidRPr="00280D5F">
        <w:rPr>
          <w:lang w:val="en-GB"/>
        </w:rPr>
        <w:t>olan ərazilər yoxdur</w:t>
      </w:r>
      <w:r w:rsidR="003C4574" w:rsidRPr="00280D5F">
        <w:rPr>
          <w:rFonts w:cs="Arial"/>
          <w:szCs w:val="22"/>
        </w:rPr>
        <w:t>.</w:t>
      </w:r>
    </w:p>
    <w:p w14:paraId="62303943" w14:textId="77777777" w:rsidR="0048238C" w:rsidRPr="00280D5F" w:rsidRDefault="0048238C" w:rsidP="001621FD">
      <w:pPr>
        <w:autoSpaceDE w:val="0"/>
        <w:autoSpaceDN w:val="0"/>
        <w:adjustRightInd w:val="0"/>
        <w:rPr>
          <w:rFonts w:cs="Arial"/>
          <w:szCs w:val="22"/>
        </w:rPr>
      </w:pPr>
    </w:p>
    <w:p w14:paraId="6F11A4CA" w14:textId="0521DDA4" w:rsidR="0048238C" w:rsidRPr="00280D5F" w:rsidRDefault="00D07A1F" w:rsidP="0048238C">
      <w:pPr>
        <w:autoSpaceDE w:val="0"/>
        <w:autoSpaceDN w:val="0"/>
        <w:adjustRightInd w:val="0"/>
        <w:rPr>
          <w:rFonts w:cs="Arial"/>
          <w:szCs w:val="22"/>
        </w:rPr>
      </w:pPr>
      <w:r w:rsidRPr="00280D5F">
        <w:rPr>
          <w:color w:val="000000"/>
          <w:szCs w:val="22"/>
        </w:rPr>
        <w:t xml:space="preserve">Avtomobil yolunun birbaşa yaxınlığında, təqribən </w:t>
      </w:r>
      <w:r w:rsidR="0078326B" w:rsidRPr="00280D5F">
        <w:rPr>
          <w:color w:val="000000"/>
          <w:szCs w:val="22"/>
        </w:rPr>
        <w:t xml:space="preserve">km </w:t>
      </w:r>
      <w:r w:rsidRPr="00280D5F">
        <w:rPr>
          <w:color w:val="000000"/>
          <w:szCs w:val="22"/>
        </w:rPr>
        <w:t>30.5 v</w:t>
      </w:r>
      <w:r w:rsidRPr="00280D5F">
        <w:rPr>
          <w:color w:val="000000"/>
          <w:szCs w:val="22"/>
          <w:lang w:val="az-Latn-AZ"/>
        </w:rPr>
        <w:t xml:space="preserve">ə </w:t>
      </w:r>
      <w:r w:rsidR="0078326B" w:rsidRPr="00280D5F">
        <w:rPr>
          <w:color w:val="000000"/>
          <w:szCs w:val="22"/>
          <w:lang w:val="az-Latn-AZ"/>
        </w:rPr>
        <w:t xml:space="preserve">km </w:t>
      </w:r>
      <w:r w:rsidRPr="00280D5F">
        <w:rPr>
          <w:color w:val="000000"/>
          <w:szCs w:val="22"/>
        </w:rPr>
        <w:t>31</w:t>
      </w:r>
      <w:r w:rsidR="0078326B" w:rsidRPr="00280D5F">
        <w:rPr>
          <w:color w:val="000000"/>
          <w:szCs w:val="22"/>
        </w:rPr>
        <w:t>-də</w:t>
      </w:r>
      <w:r w:rsidRPr="00280D5F">
        <w:rPr>
          <w:color w:val="000000"/>
          <w:szCs w:val="22"/>
        </w:rPr>
        <w:t xml:space="preserve"> yerləşən yeganə dövlət tərəfindən xüsusi mühafizə olunan ərazi palçıq vulkanları bölgəsidir. Layihə yoluna ən yaxın palçıq vulkanı təqribən 31</w:t>
      </w:r>
      <w:r w:rsidR="0078326B" w:rsidRPr="00280D5F">
        <w:rPr>
          <w:color w:val="000000"/>
          <w:szCs w:val="22"/>
        </w:rPr>
        <w:t>-ci</w:t>
      </w:r>
      <w:r w:rsidRPr="00280D5F">
        <w:rPr>
          <w:color w:val="000000"/>
          <w:szCs w:val="22"/>
        </w:rPr>
        <w:t xml:space="preserve"> km-də yol kənarından təxminən 100m məsafədə yerləşən Piriküşkül vulkanıdır.</w:t>
      </w:r>
    </w:p>
    <w:p w14:paraId="12EBD757" w14:textId="77777777" w:rsidR="003C4574" w:rsidRPr="00280D5F" w:rsidRDefault="003C4574" w:rsidP="003C4574">
      <w:pPr>
        <w:autoSpaceDE w:val="0"/>
        <w:autoSpaceDN w:val="0"/>
        <w:adjustRightInd w:val="0"/>
        <w:jc w:val="left"/>
        <w:rPr>
          <w:rFonts w:cs="Arial"/>
          <w:szCs w:val="22"/>
        </w:rPr>
      </w:pPr>
    </w:p>
    <w:p w14:paraId="7CB0E51E" w14:textId="7F408047" w:rsidR="006808D3" w:rsidRPr="00280D5F" w:rsidRDefault="00D07A1F" w:rsidP="006808D3">
      <w:pPr>
        <w:pStyle w:val="EdittedParagraph14pt"/>
      </w:pPr>
      <w:r w:rsidRPr="00280D5F">
        <w:t>Layihə yolunun xəritəsi aşağıda, Təsvir 1</w:t>
      </w:r>
      <w:r w:rsidR="0078326B" w:rsidRPr="00280D5F">
        <w:t>-də</w:t>
      </w:r>
      <w:r w:rsidRPr="00280D5F">
        <w:t xml:space="preserve"> verilir</w:t>
      </w:r>
      <w:r w:rsidR="006808D3" w:rsidRPr="00280D5F">
        <w:t>.</w:t>
      </w:r>
    </w:p>
    <w:p w14:paraId="295298CD" w14:textId="77777777" w:rsidR="00A056F9" w:rsidRPr="00280D5F" w:rsidRDefault="00A056F9" w:rsidP="009F0FD4">
      <w:pPr>
        <w:spacing w:after="280"/>
        <w:rPr>
          <w:rFonts w:cs="Arial"/>
          <w:lang w:val="en-GB"/>
        </w:rPr>
        <w:sectPr w:rsidR="00A056F9" w:rsidRPr="00280D5F" w:rsidSect="006C1D10">
          <w:footerReference w:type="default" r:id="rId18"/>
          <w:pgSz w:w="11909" w:h="16834" w:code="9"/>
          <w:pgMar w:top="1440" w:right="1138" w:bottom="1440" w:left="1440" w:header="864" w:footer="821" w:gutter="0"/>
          <w:pgNumType w:start="1"/>
          <w:cols w:space="720"/>
          <w:docGrid w:linePitch="360"/>
        </w:sectPr>
      </w:pPr>
    </w:p>
    <w:p w14:paraId="60BCAF56" w14:textId="540F10B8" w:rsidR="005A6741" w:rsidRPr="00280D5F" w:rsidRDefault="00F67CE1" w:rsidP="00A11BD9">
      <w:pPr>
        <w:autoSpaceDE w:val="0"/>
        <w:autoSpaceDN w:val="0"/>
        <w:adjustRightInd w:val="0"/>
        <w:ind w:right="1304"/>
        <w:jc w:val="center"/>
      </w:pPr>
      <w:bookmarkStart w:id="17" w:name="_Toc323980004"/>
      <w:bookmarkStart w:id="18" w:name="_Toc415451889"/>
      <w:r w:rsidRPr="00280D5F">
        <w:rPr>
          <w:noProof/>
        </w:rPr>
        <w:lastRenderedPageBreak/>
        <w:drawing>
          <wp:inline distT="0" distB="0" distL="0" distR="0" wp14:anchorId="5E5BDD76" wp14:editId="53E6B087">
            <wp:extent cx="7772400" cy="55626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5562600"/>
                    </a:xfrm>
                    <a:prstGeom prst="rect">
                      <a:avLst/>
                    </a:prstGeom>
                    <a:noFill/>
                    <a:ln>
                      <a:noFill/>
                    </a:ln>
                  </pic:spPr>
                </pic:pic>
              </a:graphicData>
            </a:graphic>
          </wp:inline>
        </w:drawing>
      </w:r>
    </w:p>
    <w:p w14:paraId="419F5F4B" w14:textId="6623D025" w:rsidR="00A056F9" w:rsidRPr="006E7A69" w:rsidRDefault="00D614FC" w:rsidP="006E7A69">
      <w:pPr>
        <w:pStyle w:val="ListBullet2"/>
        <w:sectPr w:rsidR="00A056F9" w:rsidRPr="006E7A69" w:rsidSect="00F6010B">
          <w:headerReference w:type="default" r:id="rId20"/>
          <w:footerReference w:type="default" r:id="rId21"/>
          <w:pgSz w:w="16834" w:h="11909" w:orient="landscape" w:code="9"/>
          <w:pgMar w:top="1138" w:right="1440" w:bottom="1440" w:left="1440" w:header="864" w:footer="821" w:gutter="0"/>
          <w:cols w:space="720"/>
          <w:docGrid w:linePitch="360"/>
        </w:sectPr>
      </w:pPr>
      <w:bookmarkStart w:id="19" w:name="_Toc436174266"/>
      <w:r w:rsidRPr="006E7A69">
        <w:t>Təsvir</w:t>
      </w:r>
      <w:r w:rsidR="00A056F9" w:rsidRPr="006E7A69">
        <w:t xml:space="preserve"> </w:t>
      </w:r>
      <w:r w:rsidR="00290D57">
        <w:fldChar w:fldCharType="begin"/>
      </w:r>
      <w:r w:rsidR="00290D57">
        <w:instrText xml:space="preserve"> SEQ Figure \* ARABIC </w:instrText>
      </w:r>
      <w:r w:rsidR="00290D57">
        <w:fldChar w:fldCharType="separate"/>
      </w:r>
      <w:r w:rsidR="00AF02FA" w:rsidRPr="006E7A69">
        <w:t>1</w:t>
      </w:r>
      <w:r w:rsidR="00290D57">
        <w:fldChar w:fldCharType="end"/>
      </w:r>
      <w:r w:rsidR="00A056F9" w:rsidRPr="006E7A69">
        <w:t xml:space="preserve">: </w:t>
      </w:r>
      <w:bookmarkEnd w:id="17"/>
      <w:bookmarkEnd w:id="18"/>
      <w:r w:rsidRPr="006E7A69">
        <w:t>Layihə yolunun xəritəsi</w:t>
      </w:r>
      <w:bookmarkEnd w:id="19"/>
    </w:p>
    <w:p w14:paraId="1A178D0D" w14:textId="490D8ECF" w:rsidR="00F56E11" w:rsidRPr="00280D5F" w:rsidRDefault="00DA1680" w:rsidP="008B03AC">
      <w:pPr>
        <w:pStyle w:val="Heading2"/>
      </w:pPr>
      <w:bookmarkStart w:id="20" w:name="_Toc436175051"/>
      <w:r w:rsidRPr="00280D5F">
        <w:rPr>
          <w:lang w:val="az-Latn-AZ"/>
        </w:rPr>
        <w:lastRenderedPageBreak/>
        <w:t>Ətraf Mühitin Əlavə Qiymətləndirilməsi tədqiqatının</w:t>
      </w:r>
      <w:r w:rsidRPr="00280D5F">
        <w:t xml:space="preserve"> əhаtə dаirəsi</w:t>
      </w:r>
      <w:bookmarkEnd w:id="20"/>
    </w:p>
    <w:p w14:paraId="148AE62B" w14:textId="41FEE8A7" w:rsidR="00432ADF" w:rsidRPr="00280D5F" w:rsidRDefault="002C05CC" w:rsidP="00FA5593">
      <w:pPr>
        <w:pStyle w:val="BodyText1"/>
        <w:rPr>
          <w:rFonts w:cs="Arial"/>
        </w:rPr>
      </w:pPr>
      <w:bookmarkStart w:id="21" w:name="_Toc266681449"/>
      <w:bookmarkStart w:id="22" w:name="_Toc415451919"/>
      <w:r w:rsidRPr="00280D5F">
        <w:rPr>
          <w:lang w:val="en-GB"/>
        </w:rPr>
        <w:t>Bakı-Şamaxı avtomobil yolu</w:t>
      </w:r>
      <w:r w:rsidR="00977C70" w:rsidRPr="00280D5F">
        <w:rPr>
          <w:lang w:val="en-GB"/>
        </w:rPr>
        <w:t xml:space="preserve">nun km 15-45 hissəsi üçün Ətraf Mühitin Qiymətləndirilməsi (ƏMQ) üzrə Əlavə Hesabat hazırlanaraq </w:t>
      </w:r>
      <w:r w:rsidR="00977C70" w:rsidRPr="00280D5F">
        <w:rPr>
          <w:rFonts w:cs="Arial"/>
        </w:rPr>
        <w:t xml:space="preserve">Scott-Wilson tərəfindən hazırlanan ƏMQ Hesabatına tam olaraq istinad edilirdi. İlkin tikinti müqaviləsində dəyişikliklər səbəbindən Ətraf Münihitin Qiymətləndirilməsi üzrə Əlavə hesabat hazırlanmışdır. </w:t>
      </w:r>
    </w:p>
    <w:p w14:paraId="2FACCD2C" w14:textId="42E41EEA" w:rsidR="00162C10" w:rsidRPr="00280D5F" w:rsidRDefault="00977C70" w:rsidP="00162C10">
      <w:pPr>
        <w:pStyle w:val="BodyText1"/>
      </w:pPr>
      <w:r w:rsidRPr="00280D5F">
        <w:t xml:space="preserve">Layihə </w:t>
      </w:r>
      <w:r w:rsidR="003A5E33" w:rsidRPr="00280D5F">
        <w:t>i</w:t>
      </w:r>
      <w:r w:rsidRPr="00280D5F">
        <w:t>şlərin</w:t>
      </w:r>
      <w:r w:rsidR="003A5E33" w:rsidRPr="00280D5F">
        <w:t>in</w:t>
      </w:r>
      <w:r w:rsidRPr="00280D5F">
        <w:t xml:space="preserve"> ilkin həcmində olan dəyişikliklər</w:t>
      </w:r>
      <w:r w:rsidR="003A5E33" w:rsidRPr="00280D5F">
        <w:t xml:space="preserve"> a</w:t>
      </w:r>
      <w:r w:rsidR="003A5E33" w:rsidRPr="00280D5F">
        <w:rPr>
          <w:lang w:val="az-Latn-AZ"/>
        </w:rPr>
        <w:t>şağıdakılardan</w:t>
      </w:r>
      <w:r w:rsidRPr="00280D5F">
        <w:t xml:space="preserve"> ibarətdir:</w:t>
      </w:r>
    </w:p>
    <w:p w14:paraId="1347EAC0" w14:textId="4482DCB0" w:rsidR="00162C10" w:rsidRPr="00280D5F" w:rsidRDefault="00D07A1F" w:rsidP="00765B31">
      <w:pPr>
        <w:pStyle w:val="BodyText1"/>
        <w:numPr>
          <w:ilvl w:val="0"/>
          <w:numId w:val="26"/>
        </w:numPr>
        <w:spacing w:after="0"/>
      </w:pPr>
      <w:r w:rsidRPr="00280D5F">
        <w:t>U-şəkilli döngələrin sxeminin təkmilləşdirilməsi</w:t>
      </w:r>
      <w:r w:rsidR="003A5E33" w:rsidRPr="00280D5F">
        <w:t>:</w:t>
      </w:r>
    </w:p>
    <w:p w14:paraId="49059274" w14:textId="2D0286A5" w:rsidR="00162C10" w:rsidRPr="00280D5F" w:rsidRDefault="00D07A1F" w:rsidP="00765B31">
      <w:pPr>
        <w:pStyle w:val="BodyText1"/>
        <w:numPr>
          <w:ilvl w:val="1"/>
          <w:numId w:val="25"/>
        </w:numPr>
        <w:spacing w:after="0"/>
      </w:pPr>
      <w:r w:rsidRPr="00280D5F">
        <w:t>U-şəkilli döngələrin üç birtərəfli istiqamətini (Km21+432, km26+367, km30+362) iki dəfə artırmaq</w:t>
      </w:r>
      <w:r w:rsidR="00162C10" w:rsidRPr="00280D5F">
        <w:t>;</w:t>
      </w:r>
    </w:p>
    <w:p w14:paraId="75D049A6" w14:textId="54F43F62" w:rsidR="00162C10" w:rsidRPr="00280D5F" w:rsidRDefault="00D07A1F" w:rsidP="00765B31">
      <w:pPr>
        <w:pStyle w:val="BodyText1"/>
        <w:numPr>
          <w:ilvl w:val="1"/>
          <w:numId w:val="25"/>
        </w:numPr>
        <w:spacing w:after="0"/>
      </w:pPr>
      <w:r w:rsidRPr="00280D5F">
        <w:t xml:space="preserve">Yeni bir tərəfli U-şəkilli döngə (km23+100) </w:t>
      </w:r>
    </w:p>
    <w:p w14:paraId="52A65985" w14:textId="662972F2" w:rsidR="00162C10" w:rsidRPr="00280D5F" w:rsidRDefault="00D07A1F" w:rsidP="00765B31">
      <w:pPr>
        <w:pStyle w:val="BodyText1"/>
        <w:numPr>
          <w:ilvl w:val="1"/>
          <w:numId w:val="25"/>
        </w:numPr>
        <w:spacing w:after="0"/>
      </w:pPr>
      <w:r w:rsidRPr="00280D5F">
        <w:t>Hər bir 9 U-şəkilli döngənin təkmillə</w:t>
      </w:r>
      <w:r w:rsidR="007121FA" w:rsidRPr="00280D5F">
        <w:t>şdirilmiş sxemi</w:t>
      </w:r>
      <w:r w:rsidR="00162C10" w:rsidRPr="00280D5F">
        <w:t>.</w:t>
      </w:r>
    </w:p>
    <w:p w14:paraId="52C512AA" w14:textId="77777777" w:rsidR="00162C10" w:rsidRPr="00280D5F" w:rsidRDefault="00162C10" w:rsidP="00162C10">
      <w:pPr>
        <w:pStyle w:val="BodyText1"/>
        <w:spacing w:after="0"/>
        <w:ind w:left="720"/>
      </w:pPr>
    </w:p>
    <w:p w14:paraId="6D69EB4E" w14:textId="6B592912" w:rsidR="00162C10" w:rsidRPr="00280D5F" w:rsidRDefault="00647326" w:rsidP="00765B31">
      <w:pPr>
        <w:pStyle w:val="BodyText1"/>
        <w:numPr>
          <w:ilvl w:val="0"/>
          <w:numId w:val="26"/>
        </w:numPr>
        <w:spacing w:after="0"/>
      </w:pPr>
      <w:r w:rsidRPr="00280D5F">
        <w:t xml:space="preserve">Bir neçə </w:t>
      </w:r>
      <w:r w:rsidR="00CE00CC" w:rsidRPr="00280D5F">
        <w:t>komunikasiya</w:t>
      </w:r>
      <w:r w:rsidRPr="00280D5F">
        <w:t xml:space="preserve"> xətlərin</w:t>
      </w:r>
      <w:r w:rsidR="003A5E33" w:rsidRPr="00280D5F">
        <w:t>in</w:t>
      </w:r>
      <w:r w:rsidRPr="00280D5F">
        <w:t xml:space="preserve"> yerdəyişilməsi</w:t>
      </w:r>
      <w:r w:rsidR="007904C9" w:rsidRPr="00280D5F">
        <w:t xml:space="preserve">; </w:t>
      </w:r>
      <w:r w:rsidRPr="00280D5F">
        <w:t>və</w:t>
      </w:r>
    </w:p>
    <w:p w14:paraId="13751097" w14:textId="77777777" w:rsidR="00440194" w:rsidRPr="00280D5F" w:rsidRDefault="00440194" w:rsidP="00440194">
      <w:pPr>
        <w:pStyle w:val="BodyText1"/>
        <w:spacing w:after="0"/>
        <w:ind w:left="360"/>
      </w:pPr>
    </w:p>
    <w:p w14:paraId="0D0A3113" w14:textId="19784931" w:rsidR="00162C10" w:rsidRPr="00280D5F" w:rsidRDefault="00CE00CC" w:rsidP="00765B31">
      <w:pPr>
        <w:pStyle w:val="BodyText1"/>
        <w:numPr>
          <w:ilvl w:val="0"/>
          <w:numId w:val="26"/>
        </w:numPr>
        <w:spacing w:after="0"/>
      </w:pPr>
      <w:r w:rsidRPr="00280D5F">
        <w:t>Ümumi olaraq 8km təşkil etməklə mövcud hərəkət zolağlarının əlavə hissələrinin möhkəmləndirilməsi. Bu hissələrin hərəkə</w:t>
      </w:r>
      <w:r w:rsidR="00AF02FA" w:rsidRPr="00280D5F">
        <w:t>t zolaqlarının üst layı örtülməli</w:t>
      </w:r>
      <w:r w:rsidR="003A5E33" w:rsidRPr="00280D5F">
        <w:t xml:space="preserve"> i</w:t>
      </w:r>
      <w:r w:rsidR="00AF02FA" w:rsidRPr="00280D5F">
        <w:t>di</w:t>
      </w:r>
      <w:r w:rsidR="001F1997" w:rsidRPr="00280D5F">
        <w:t xml:space="preserve">, lakin hal-hazırda yeni hərəkət zolaqlarının spesifikasiyalarına uyğun olaraq yenidən bərpa edilməlidir. Bu ərazilərdə bütün mövcud yol geyimi konstruksiyası müəyyən edilən şəraitdən asılı olaraq (həm asfalt həm də </w:t>
      </w:r>
      <w:r w:rsidR="00AF02FA" w:rsidRPr="00280D5F">
        <w:t xml:space="preserve"> </w:t>
      </w:r>
      <w:r w:rsidR="001F1997" w:rsidRPr="00280D5F">
        <w:t>colvsuz (əsasın) alt layları) torpaq işlərinin bir hissəsi kimi götürüləcəkdir.</w:t>
      </w:r>
      <w:r w:rsidR="007121FA" w:rsidRPr="00280D5F">
        <w:t xml:space="preserve"> </w:t>
      </w:r>
      <w:r w:rsidR="001F1997" w:rsidRPr="00280D5F">
        <w:t>Bəzi asfalt layları dolğu materialı kimi yenidən istifadə edilə bilər. Hissə km45</w:t>
      </w:r>
      <w:r w:rsidR="003A5E33" w:rsidRPr="00280D5F">
        <w:t xml:space="preserve"> </w:t>
      </w:r>
      <w:r w:rsidR="001F1997" w:rsidRPr="00280D5F">
        <w:t>-</w:t>
      </w:r>
      <w:r w:rsidR="003A5E33" w:rsidRPr="00280D5F">
        <w:t xml:space="preserve"> km</w:t>
      </w:r>
      <w:r w:rsidR="001F1997" w:rsidRPr="00280D5F">
        <w:t>91</w:t>
      </w:r>
      <w:r w:rsidR="003A5E33" w:rsidRPr="00280D5F">
        <w:t xml:space="preserve">-dən </w:t>
      </w:r>
      <w:r w:rsidR="001F1997" w:rsidRPr="00280D5F">
        <w:t xml:space="preserve">fərqli olaraq, yeni hərəkət zolağı və bərpa edilən mövcud hərəkət zolağının ayrıca doğranılmış daş layı olmayacaq. </w:t>
      </w:r>
    </w:p>
    <w:p w14:paraId="5B094C90" w14:textId="77777777" w:rsidR="00162C10" w:rsidRPr="00280D5F" w:rsidRDefault="00162C10" w:rsidP="00F8586E">
      <w:pPr>
        <w:pStyle w:val="BodyText1"/>
        <w:spacing w:after="0"/>
        <w:ind w:left="360"/>
      </w:pPr>
    </w:p>
    <w:p w14:paraId="0ECB2607" w14:textId="64CE036F" w:rsidR="00415019" w:rsidRPr="00280D5F" w:rsidRDefault="00376EA1" w:rsidP="00FA5593">
      <w:pPr>
        <w:pStyle w:val="BodyText1"/>
        <w:rPr>
          <w:rFonts w:cs="Arial"/>
          <w:lang w:val="en-GB"/>
        </w:rPr>
      </w:pPr>
      <w:r w:rsidRPr="00280D5F">
        <w:rPr>
          <w:rFonts w:cs="Arial"/>
          <w:lang w:val="en-GB"/>
        </w:rPr>
        <w:t>Hazırki ƏMQ Əlavə Hesabatı təqdim edilən dəyişikliklərin vurduğu təsirləri nəzərə alacaq və hesabat üçün hazırlanan Ətraf Mühitin İdarəetməsi Planının müvafiqliyini qiymətləndirəcəkdir. Əvvəlki ətraf mühit</w:t>
      </w:r>
      <w:r w:rsidR="009315F0" w:rsidRPr="00280D5F">
        <w:rPr>
          <w:rFonts w:cs="Arial"/>
          <w:lang w:val="en-GB"/>
        </w:rPr>
        <w:t>ə təsirin</w:t>
      </w:r>
      <w:r w:rsidRPr="00280D5F">
        <w:rPr>
          <w:rFonts w:cs="Arial"/>
          <w:lang w:val="en-GB"/>
        </w:rPr>
        <w:t xml:space="preserve"> qiymətləndirilmələrin</w:t>
      </w:r>
      <w:r w:rsidR="009315F0" w:rsidRPr="00280D5F">
        <w:rPr>
          <w:rFonts w:cs="Arial"/>
          <w:lang w:val="en-GB"/>
        </w:rPr>
        <w:t>in</w:t>
      </w:r>
      <w:r w:rsidRPr="00280D5F">
        <w:rPr>
          <w:rFonts w:cs="Arial"/>
          <w:lang w:val="en-GB"/>
        </w:rPr>
        <w:t xml:space="preserve"> də yeni layihə</w:t>
      </w:r>
      <w:r w:rsidR="009315F0" w:rsidRPr="00280D5F">
        <w:rPr>
          <w:rFonts w:cs="Arial"/>
          <w:lang w:val="en-GB"/>
        </w:rPr>
        <w:t xml:space="preserve"> ilə</w:t>
      </w:r>
      <w:r w:rsidRPr="00280D5F">
        <w:rPr>
          <w:rFonts w:cs="Arial"/>
          <w:lang w:val="en-GB"/>
        </w:rPr>
        <w:t xml:space="preserve"> müvafiqliyi yoxlanılacaq və DB-B</w:t>
      </w:r>
      <w:r w:rsidR="009315F0" w:rsidRPr="00280D5F">
        <w:rPr>
          <w:rFonts w:cs="Arial"/>
          <w:lang w:val="en-GB"/>
        </w:rPr>
        <w:t>Y</w:t>
      </w:r>
      <w:r w:rsidRPr="00280D5F">
        <w:rPr>
          <w:rFonts w:cs="Arial"/>
          <w:lang w:val="en-GB"/>
        </w:rPr>
        <w:t>İB-ın və Azərbaycan qanunvericiliyinə uyğun olması üçün tövsiyələr veriləcəkdir.</w:t>
      </w:r>
    </w:p>
    <w:p w14:paraId="227E9BBC" w14:textId="1CA25B63" w:rsidR="002E7857" w:rsidRPr="00280D5F" w:rsidRDefault="00376EA1" w:rsidP="00662D83">
      <w:pPr>
        <w:pStyle w:val="Heading1"/>
      </w:pPr>
      <w:bookmarkStart w:id="23" w:name="_Toc436175052"/>
      <w:bookmarkStart w:id="24" w:name="_Ref55726179"/>
      <w:bookmarkStart w:id="25" w:name="_Ref55726227"/>
      <w:bookmarkEnd w:id="21"/>
      <w:bookmarkEnd w:id="22"/>
      <w:r w:rsidRPr="00280D5F">
        <w:t>HAZIRKI ƏMQ SƏNƏDİ</w:t>
      </w:r>
      <w:bookmarkEnd w:id="23"/>
    </w:p>
    <w:p w14:paraId="6E292FD2" w14:textId="1D05AD8B" w:rsidR="00632886" w:rsidRPr="00280D5F" w:rsidRDefault="00335DF5" w:rsidP="00632886">
      <w:pPr>
        <w:autoSpaceDE w:val="0"/>
        <w:autoSpaceDN w:val="0"/>
        <w:adjustRightInd w:val="0"/>
        <w:rPr>
          <w:rFonts w:cs="Arial"/>
          <w:szCs w:val="22"/>
        </w:rPr>
      </w:pPr>
      <w:r w:rsidRPr="00280D5F">
        <w:t>Mövcud dizayna əsasən dörd zolağa günişlən</w:t>
      </w:r>
      <w:r w:rsidR="009315F0" w:rsidRPr="00280D5F">
        <w:t>dir</w:t>
      </w:r>
      <w:r w:rsidRPr="00280D5F">
        <w:t xml:space="preserve">mə üçün </w:t>
      </w:r>
      <w:r w:rsidR="00376EA1" w:rsidRPr="00280D5F">
        <w:t xml:space="preserve">Ətraf </w:t>
      </w:r>
      <w:r w:rsidRPr="00280D5F">
        <w:t xml:space="preserve">Mühitin Qiymətləndirilməsi Hesabatı 2009-cu ilin May ayında SW tərəfindən hazırlanmışdır, və hesabatın məqsədi </w:t>
      </w:r>
      <w:r w:rsidR="00F12817" w:rsidRPr="00280D5F">
        <w:t xml:space="preserve">təklif edilən </w:t>
      </w:r>
      <w:r w:rsidR="002C05CC" w:rsidRPr="00280D5F">
        <w:t>Bakı-Şamaxı avtomobil yolu</w:t>
      </w:r>
      <w:r w:rsidRPr="00280D5F">
        <w:t>nun km15-45 hissəsinin dörd zolağa genişləndirilməs</w:t>
      </w:r>
      <w:r w:rsidR="00F12817" w:rsidRPr="00280D5F">
        <w:t xml:space="preserve">i </w:t>
      </w:r>
      <w:r w:rsidRPr="00280D5F">
        <w:t>üçün daha əvvəlki Ətraf Mühitin Qiymətləndirilməsi hesabatını</w:t>
      </w:r>
      <w:r w:rsidR="00F12817" w:rsidRPr="00280D5F">
        <w:rPr>
          <w:rFonts w:cs="Arial"/>
          <w:szCs w:val="22"/>
        </w:rPr>
        <w:t>)</w:t>
      </w:r>
      <w:r w:rsidR="00F12817" w:rsidRPr="00280D5F">
        <w:rPr>
          <w:rStyle w:val="FootnoteReference"/>
          <w:rFonts w:cs="Arial"/>
          <w:szCs w:val="22"/>
        </w:rPr>
        <w:footnoteReference w:id="2"/>
      </w:r>
      <w:r w:rsidRPr="00280D5F">
        <w:t xml:space="preserve"> yeniləmək</w:t>
      </w:r>
      <w:r w:rsidR="00F12817" w:rsidRPr="00280D5F">
        <w:t xml:space="preserve"> idi. </w:t>
      </w:r>
      <w:r w:rsidRPr="00280D5F">
        <w:t xml:space="preserve">  </w:t>
      </w:r>
      <w:r w:rsidR="00E51C6A" w:rsidRPr="00280D5F">
        <w:rPr>
          <w:rFonts w:cs="Arial"/>
          <w:szCs w:val="22"/>
        </w:rPr>
        <w:t xml:space="preserve"> </w:t>
      </w:r>
    </w:p>
    <w:p w14:paraId="3D1C71CB" w14:textId="77777777" w:rsidR="00632886" w:rsidRPr="00280D5F" w:rsidRDefault="00632886" w:rsidP="00632886">
      <w:pPr>
        <w:autoSpaceDE w:val="0"/>
        <w:autoSpaceDN w:val="0"/>
        <w:adjustRightInd w:val="0"/>
        <w:rPr>
          <w:rFonts w:cs="Arial"/>
          <w:szCs w:val="22"/>
        </w:rPr>
      </w:pPr>
    </w:p>
    <w:p w14:paraId="07463ECF" w14:textId="342D0DF2" w:rsidR="00632886" w:rsidRPr="00280D5F" w:rsidRDefault="00F12817" w:rsidP="00632886">
      <w:pPr>
        <w:autoSpaceDE w:val="0"/>
        <w:autoSpaceDN w:val="0"/>
        <w:adjustRightInd w:val="0"/>
        <w:rPr>
          <w:rFonts w:cs="Arial"/>
          <w:szCs w:val="22"/>
        </w:rPr>
      </w:pPr>
      <w:r w:rsidRPr="00280D5F">
        <w:t xml:space="preserve">SW hazırlayan ƏMQ Hesabatına istinadən </w:t>
      </w:r>
      <w:r w:rsidR="00C64647" w:rsidRPr="00280D5F">
        <w:rPr>
          <w:rFonts w:cs="Arial"/>
          <w:szCs w:val="22"/>
        </w:rPr>
        <w:t xml:space="preserve">Kocks Consult GmbH tərəfindən </w:t>
      </w:r>
      <w:r w:rsidRPr="00280D5F">
        <w:t xml:space="preserve">Ətraf Mühitin Qiymətləndirilməsi </w:t>
      </w:r>
      <w:r w:rsidR="00C64647" w:rsidRPr="00280D5F">
        <w:t>layihənin bərpası m</w:t>
      </w:r>
      <w:r w:rsidR="009315F0" w:rsidRPr="00280D5F">
        <w:t>ərhələsi üçün ilkin planlaşdır</w:t>
      </w:r>
      <w:r w:rsidR="00C64647" w:rsidRPr="00280D5F">
        <w:t xml:space="preserve">manın bir hissəsi kimi hazırlanmışdır; və sənəd öz növbəsində </w:t>
      </w:r>
      <w:r w:rsidR="00654009" w:rsidRPr="00280D5F">
        <w:rPr>
          <w:color w:val="000000"/>
          <w:szCs w:val="22"/>
        </w:rPr>
        <w:t>Azərbaycanın Ekologiya və Təbii Sərvətlər Nazirliyinin (ETSN) Dövlət Ekoloji Ekspertizası (DEE) tərəfindən təsdiq edilmişdir.</w:t>
      </w:r>
      <w:r w:rsidR="008577F4" w:rsidRPr="00280D5F">
        <w:rPr>
          <w:rFonts w:cs="Arial"/>
          <w:szCs w:val="22"/>
        </w:rPr>
        <w:t xml:space="preserve"> </w:t>
      </w:r>
    </w:p>
    <w:p w14:paraId="2CE4384F" w14:textId="77777777" w:rsidR="00632886" w:rsidRPr="00280D5F" w:rsidRDefault="00632886" w:rsidP="00632886">
      <w:pPr>
        <w:autoSpaceDE w:val="0"/>
        <w:autoSpaceDN w:val="0"/>
        <w:adjustRightInd w:val="0"/>
        <w:rPr>
          <w:rFonts w:cs="Arial"/>
          <w:szCs w:val="22"/>
        </w:rPr>
      </w:pPr>
    </w:p>
    <w:p w14:paraId="4A50EF83" w14:textId="369CAA5A" w:rsidR="00056192" w:rsidRPr="00280D5F" w:rsidRDefault="00654009" w:rsidP="00632886">
      <w:pPr>
        <w:autoSpaceDE w:val="0"/>
        <w:autoSpaceDN w:val="0"/>
        <w:adjustRightInd w:val="0"/>
        <w:rPr>
          <w:rFonts w:cs="Arial"/>
          <w:szCs w:val="22"/>
        </w:rPr>
      </w:pPr>
      <w:r w:rsidRPr="00280D5F">
        <w:rPr>
          <w:rFonts w:cs="Arial"/>
          <w:szCs w:val="22"/>
        </w:rPr>
        <w:t xml:space="preserve">SW </w:t>
      </w:r>
      <w:r w:rsidRPr="00280D5F">
        <w:rPr>
          <w:rFonts w:cs="Arial"/>
          <w:szCs w:val="22"/>
          <w:lang w:val="az-Latn-AZ"/>
        </w:rPr>
        <w:t xml:space="preserve">ƏMQ Hesabatı </w:t>
      </w:r>
      <w:r w:rsidR="00823029" w:rsidRPr="00280D5F">
        <w:rPr>
          <w:rFonts w:cs="Arial"/>
          <w:szCs w:val="22"/>
          <w:lang w:val="az-Latn-AZ"/>
        </w:rPr>
        <w:t>təklif edilən 30km yolun dörd zolaqlıya genişləndir</w:t>
      </w:r>
      <w:r w:rsidR="009315F0" w:rsidRPr="00280D5F">
        <w:rPr>
          <w:rFonts w:cs="Arial"/>
          <w:szCs w:val="22"/>
          <w:lang w:val="az-Latn-AZ"/>
        </w:rPr>
        <w:t>il</w:t>
      </w:r>
      <w:r w:rsidR="00823029" w:rsidRPr="00280D5F">
        <w:rPr>
          <w:rFonts w:cs="Arial"/>
          <w:szCs w:val="22"/>
          <w:lang w:val="az-Latn-AZ"/>
        </w:rPr>
        <w:t>mə</w:t>
      </w:r>
      <w:r w:rsidR="009315F0" w:rsidRPr="00280D5F">
        <w:rPr>
          <w:rFonts w:cs="Arial"/>
          <w:szCs w:val="22"/>
          <w:lang w:val="az-Latn-AZ"/>
        </w:rPr>
        <w:t>si</w:t>
      </w:r>
      <w:r w:rsidR="00823029" w:rsidRPr="00280D5F">
        <w:rPr>
          <w:rFonts w:cs="Arial"/>
          <w:szCs w:val="22"/>
          <w:lang w:val="az-Latn-AZ"/>
        </w:rPr>
        <w:t xml:space="preserve"> nəticəsində hər hansı əlavə və ya </w:t>
      </w:r>
      <w:r w:rsidR="009315F0" w:rsidRPr="00280D5F">
        <w:rPr>
          <w:rFonts w:cs="Arial"/>
          <w:szCs w:val="22"/>
          <w:lang w:val="az-Latn-AZ"/>
        </w:rPr>
        <w:t>g</w:t>
      </w:r>
      <w:r w:rsidR="00823029" w:rsidRPr="00280D5F">
        <w:rPr>
          <w:rFonts w:cs="Arial"/>
          <w:szCs w:val="22"/>
          <w:lang w:val="az-Latn-AZ"/>
        </w:rPr>
        <w:t>eniş miqyaslı təsirləri təhlil edir.</w:t>
      </w:r>
      <w:r w:rsidR="009315F0" w:rsidRPr="00280D5F">
        <w:rPr>
          <w:rFonts w:cs="Arial"/>
          <w:szCs w:val="22"/>
          <w:lang w:val="az-Latn-AZ"/>
        </w:rPr>
        <w:t xml:space="preserve"> </w:t>
      </w:r>
      <w:r w:rsidR="00831891" w:rsidRPr="00280D5F">
        <w:rPr>
          <w:rFonts w:cs="Arial"/>
          <w:szCs w:val="22"/>
        </w:rPr>
        <w:t>Əsas mərhələlərə daxildir:</w:t>
      </w:r>
    </w:p>
    <w:p w14:paraId="1E015300" w14:textId="291EAE56" w:rsidR="00632886" w:rsidRPr="00280D5F" w:rsidRDefault="00831891" w:rsidP="00765B31">
      <w:pPr>
        <w:numPr>
          <w:ilvl w:val="0"/>
          <w:numId w:val="27"/>
        </w:numPr>
        <w:autoSpaceDE w:val="0"/>
        <w:autoSpaceDN w:val="0"/>
        <w:adjustRightInd w:val="0"/>
        <w:ind w:left="1080"/>
        <w:rPr>
          <w:rFonts w:cs="Arial"/>
          <w:szCs w:val="22"/>
        </w:rPr>
      </w:pPr>
      <w:r w:rsidRPr="00280D5F">
        <w:rPr>
          <w:rFonts w:cs="Arial"/>
          <w:szCs w:val="22"/>
        </w:rPr>
        <w:t>Alternativ yolların müzakirəsi</w:t>
      </w:r>
      <w:r w:rsidR="0008576F" w:rsidRPr="00280D5F">
        <w:rPr>
          <w:rFonts w:cs="Arial"/>
          <w:szCs w:val="22"/>
        </w:rPr>
        <w:t>;</w:t>
      </w:r>
    </w:p>
    <w:p w14:paraId="33D9FBBF" w14:textId="4F9C1790" w:rsidR="0093194E" w:rsidRPr="00280D5F" w:rsidRDefault="00831891" w:rsidP="00765B31">
      <w:pPr>
        <w:numPr>
          <w:ilvl w:val="0"/>
          <w:numId w:val="27"/>
        </w:numPr>
        <w:autoSpaceDE w:val="0"/>
        <w:autoSpaceDN w:val="0"/>
        <w:adjustRightInd w:val="0"/>
        <w:ind w:left="1080"/>
        <w:rPr>
          <w:rFonts w:cs="Arial"/>
          <w:szCs w:val="22"/>
        </w:rPr>
      </w:pPr>
      <w:r w:rsidRPr="00280D5F">
        <w:rPr>
          <w:rFonts w:cs="Arial"/>
          <w:szCs w:val="22"/>
        </w:rPr>
        <w:t>Km15-45 hissənin layihədən əvvəl</w:t>
      </w:r>
      <w:r w:rsidR="009315F0" w:rsidRPr="00280D5F">
        <w:rPr>
          <w:rFonts w:cs="Arial"/>
          <w:szCs w:val="22"/>
        </w:rPr>
        <w:t>ki</w:t>
      </w:r>
      <w:r w:rsidRPr="00280D5F">
        <w:rPr>
          <w:rFonts w:cs="Arial"/>
          <w:szCs w:val="22"/>
        </w:rPr>
        <w:t xml:space="preserve"> ekoloji vəziyyəti</w:t>
      </w:r>
      <w:r w:rsidR="0008576F" w:rsidRPr="00280D5F">
        <w:rPr>
          <w:rFonts w:cs="Arial"/>
          <w:szCs w:val="22"/>
        </w:rPr>
        <w:t>;</w:t>
      </w:r>
    </w:p>
    <w:p w14:paraId="4C9B9292" w14:textId="74858089" w:rsidR="0093194E" w:rsidRPr="00280D5F" w:rsidRDefault="00831891" w:rsidP="00765B31">
      <w:pPr>
        <w:numPr>
          <w:ilvl w:val="0"/>
          <w:numId w:val="27"/>
        </w:numPr>
        <w:autoSpaceDE w:val="0"/>
        <w:autoSpaceDN w:val="0"/>
        <w:adjustRightInd w:val="0"/>
        <w:ind w:left="1080"/>
        <w:rPr>
          <w:rFonts w:cs="Arial"/>
          <w:szCs w:val="22"/>
        </w:rPr>
      </w:pPr>
      <w:r w:rsidRPr="00280D5F">
        <w:rPr>
          <w:rFonts w:cs="Arial"/>
          <w:szCs w:val="22"/>
        </w:rPr>
        <w:t>Km15-45 hissənin layihədən əvvəl</w:t>
      </w:r>
      <w:r w:rsidR="009315F0" w:rsidRPr="00280D5F">
        <w:rPr>
          <w:rFonts w:cs="Arial"/>
          <w:szCs w:val="22"/>
        </w:rPr>
        <w:t>ki</w:t>
      </w:r>
      <w:r w:rsidRPr="00280D5F">
        <w:rPr>
          <w:rFonts w:cs="Arial"/>
          <w:szCs w:val="22"/>
        </w:rPr>
        <w:t xml:space="preserve"> so</w:t>
      </w:r>
      <w:r w:rsidR="009315F0" w:rsidRPr="00280D5F">
        <w:rPr>
          <w:rFonts w:cs="Arial"/>
          <w:szCs w:val="22"/>
        </w:rPr>
        <w:t>s</w:t>
      </w:r>
      <w:r w:rsidRPr="00280D5F">
        <w:rPr>
          <w:rFonts w:cs="Arial"/>
          <w:szCs w:val="22"/>
        </w:rPr>
        <w:t>ial-iqtisadi vəziyyəti</w:t>
      </w:r>
      <w:r w:rsidR="0008576F" w:rsidRPr="00280D5F">
        <w:rPr>
          <w:rFonts w:cs="Arial"/>
          <w:szCs w:val="22"/>
        </w:rPr>
        <w:t>;</w:t>
      </w:r>
    </w:p>
    <w:p w14:paraId="0752D01F" w14:textId="6C866225" w:rsidR="0093194E" w:rsidRPr="00280D5F" w:rsidRDefault="00577E01" w:rsidP="00765B31">
      <w:pPr>
        <w:numPr>
          <w:ilvl w:val="0"/>
          <w:numId w:val="27"/>
        </w:numPr>
        <w:autoSpaceDE w:val="0"/>
        <w:autoSpaceDN w:val="0"/>
        <w:adjustRightInd w:val="0"/>
        <w:ind w:left="1080"/>
        <w:rPr>
          <w:rFonts w:cs="Arial"/>
          <w:szCs w:val="22"/>
        </w:rPr>
      </w:pPr>
      <w:r w:rsidRPr="00280D5F">
        <w:rPr>
          <w:rFonts w:cs="Arial"/>
          <w:szCs w:val="22"/>
        </w:rPr>
        <w:t>Ümumi təsirazaldıcı tədbirlər və monitorinq</w:t>
      </w:r>
      <w:r w:rsidR="0008576F" w:rsidRPr="00280D5F">
        <w:rPr>
          <w:rFonts w:cs="Arial"/>
          <w:szCs w:val="22"/>
        </w:rPr>
        <w:t xml:space="preserve">; </w:t>
      </w:r>
      <w:r w:rsidRPr="00280D5F">
        <w:rPr>
          <w:rFonts w:cs="Arial"/>
          <w:szCs w:val="22"/>
        </w:rPr>
        <w:t>və</w:t>
      </w:r>
    </w:p>
    <w:p w14:paraId="0F06EA04" w14:textId="166E416E" w:rsidR="0008576F" w:rsidRPr="00280D5F" w:rsidRDefault="00577E01" w:rsidP="00765B31">
      <w:pPr>
        <w:numPr>
          <w:ilvl w:val="0"/>
          <w:numId w:val="27"/>
        </w:numPr>
        <w:autoSpaceDE w:val="0"/>
        <w:autoSpaceDN w:val="0"/>
        <w:adjustRightInd w:val="0"/>
        <w:ind w:left="1080"/>
        <w:rPr>
          <w:rFonts w:cs="Arial"/>
          <w:szCs w:val="22"/>
        </w:rPr>
      </w:pPr>
      <w:r w:rsidRPr="00280D5F">
        <w:rPr>
          <w:rFonts w:cs="Arial"/>
          <w:szCs w:val="22"/>
        </w:rPr>
        <w:t>Əla</w:t>
      </w:r>
      <w:r w:rsidR="004027DB" w:rsidRPr="00280D5F">
        <w:rPr>
          <w:rFonts w:cs="Arial"/>
          <w:szCs w:val="22"/>
        </w:rPr>
        <w:t>və</w:t>
      </w:r>
      <w:r w:rsidR="0008576F" w:rsidRPr="00280D5F">
        <w:rPr>
          <w:rFonts w:cs="Arial"/>
          <w:szCs w:val="22"/>
        </w:rPr>
        <w:t xml:space="preserve"> F: </w:t>
      </w:r>
      <w:r w:rsidRPr="00280D5F">
        <w:rPr>
          <w:rFonts w:cs="Arial"/>
          <w:szCs w:val="22"/>
        </w:rPr>
        <w:t>Monitorinq Planının xülasəsi</w:t>
      </w:r>
    </w:p>
    <w:p w14:paraId="174C4A23" w14:textId="792E2FBA" w:rsidR="005A2F00" w:rsidRPr="00280D5F" w:rsidRDefault="00577E01" w:rsidP="00662D83">
      <w:pPr>
        <w:pStyle w:val="Heading1"/>
      </w:pPr>
      <w:bookmarkStart w:id="26" w:name="_Toc436175053"/>
      <w:r w:rsidRPr="00280D5F">
        <w:lastRenderedPageBreak/>
        <w:t>LAYİHƏNİN MƏQSƏDLƏRİ VƏ LAYİHƏ İŞLƏRİN HƏCMİNDƏKİ MODİFİKASİYALAR</w:t>
      </w:r>
      <w:bookmarkEnd w:id="26"/>
    </w:p>
    <w:p w14:paraId="64C4DA68" w14:textId="56DD213A" w:rsidR="009A1EAD" w:rsidRPr="00280D5F" w:rsidRDefault="00577E01" w:rsidP="008B03AC">
      <w:pPr>
        <w:pStyle w:val="Heading2"/>
      </w:pPr>
      <w:bookmarkStart w:id="27" w:name="_Toc436175054"/>
      <w:r w:rsidRPr="00280D5F">
        <w:t>Layihənin məqsədləri</w:t>
      </w:r>
      <w:bookmarkEnd w:id="27"/>
    </w:p>
    <w:p w14:paraId="6EFBC2BC" w14:textId="40A0FCE2" w:rsidR="00645B80" w:rsidRPr="00280D5F" w:rsidRDefault="004027DB" w:rsidP="00645B80">
      <w:r w:rsidRPr="00280D5F">
        <w:t>30</w:t>
      </w:r>
      <w:r w:rsidRPr="00280D5F">
        <w:rPr>
          <w:lang w:val="az-Latn-AZ"/>
        </w:rPr>
        <w:t xml:space="preserve"> km Layihə yolu bütün </w:t>
      </w:r>
      <w:r w:rsidR="002C05CC" w:rsidRPr="00280D5F">
        <w:rPr>
          <w:lang w:val="az-Latn-AZ"/>
        </w:rPr>
        <w:t>Bakı-Şamaxı avtomobil yolu</w:t>
      </w:r>
      <w:r w:rsidRPr="00280D5F">
        <w:rPr>
          <w:lang w:val="az-Latn-AZ"/>
        </w:rPr>
        <w:t>nun genişləndirilməsi məqsədlərinə rəayyət edəcək</w:t>
      </w:r>
      <w:r w:rsidR="009315F0" w:rsidRPr="00280D5F">
        <w:rPr>
          <w:lang w:val="az-Latn-AZ"/>
        </w:rPr>
        <w:t>dir</w:t>
      </w:r>
      <w:r w:rsidRPr="00280D5F">
        <w:rPr>
          <w:lang w:val="az-Latn-AZ"/>
        </w:rPr>
        <w:t>. Belə ki:</w:t>
      </w:r>
    </w:p>
    <w:p w14:paraId="138D1587" w14:textId="77777777" w:rsidR="004027DB" w:rsidRPr="00280D5F" w:rsidRDefault="004027DB" w:rsidP="004027DB">
      <w:pPr>
        <w:numPr>
          <w:ilvl w:val="0"/>
          <w:numId w:val="17"/>
        </w:numPr>
        <w:rPr>
          <w:lang w:val="az-Latn-AZ"/>
        </w:rPr>
      </w:pPr>
      <w:r w:rsidRPr="00280D5F">
        <w:rPr>
          <w:lang w:val="az-Latn-AZ"/>
        </w:rPr>
        <w:t>Yol istifadəçiləri üçün nəqliyyаt хərclərinin аzаldılmаsı</w:t>
      </w:r>
    </w:p>
    <w:p w14:paraId="55ECA963" w14:textId="267FAA0C" w:rsidR="00645B80" w:rsidRPr="00280D5F" w:rsidRDefault="004027DB" w:rsidP="004027DB">
      <w:pPr>
        <w:numPr>
          <w:ilvl w:val="0"/>
          <w:numId w:val="17"/>
        </w:numPr>
        <w:rPr>
          <w:lang w:val="az-Latn-AZ"/>
        </w:rPr>
      </w:pPr>
      <w:r w:rsidRPr="00280D5F">
        <w:rPr>
          <w:lang w:val="az-Latn-AZ"/>
        </w:rPr>
        <w:t>Yol boyu yоl qovşaqları və кеçidlərin təkmilləşdirilməsi</w:t>
      </w:r>
    </w:p>
    <w:p w14:paraId="732B1553" w14:textId="36C0CDE8" w:rsidR="00645B80" w:rsidRPr="00280D5F" w:rsidRDefault="004027DB" w:rsidP="00765B31">
      <w:pPr>
        <w:numPr>
          <w:ilvl w:val="0"/>
          <w:numId w:val="17"/>
        </w:numPr>
        <w:rPr>
          <w:lang w:val="az-Latn-AZ"/>
        </w:rPr>
      </w:pPr>
      <w:r w:rsidRPr="00280D5F">
        <w:rPr>
          <w:lang w:val="az-Latn-AZ"/>
        </w:rPr>
        <w:t>Bir neçə köməkçi layihələri yerinə yetirməklə Azərbaycanın şərq-qərb dəhlizi boyu təhlükəsizliyin möhkəmləndirilməsi</w:t>
      </w:r>
    </w:p>
    <w:p w14:paraId="0BF7991D" w14:textId="77777777" w:rsidR="004027DB" w:rsidRPr="00280D5F" w:rsidRDefault="004027DB" w:rsidP="004027DB">
      <w:pPr>
        <w:numPr>
          <w:ilvl w:val="0"/>
          <w:numId w:val="17"/>
        </w:numPr>
        <w:rPr>
          <w:lang w:val="az-Latn-AZ"/>
        </w:rPr>
      </w:pPr>
      <w:r w:rsidRPr="00280D5F">
        <w:rPr>
          <w:lang w:val="az-Latn-AZ"/>
        </w:rPr>
        <w:t>Yeni çəkilən yol oxları vasitəsiylə yolun keyfiyyətinin yaxşılaşdırılması və təhlükəsizliyin təmin edilməsi</w:t>
      </w:r>
    </w:p>
    <w:p w14:paraId="20A2DDEE" w14:textId="34B9B611" w:rsidR="00645B80" w:rsidRPr="00280D5F" w:rsidRDefault="004027DB" w:rsidP="004027DB">
      <w:pPr>
        <w:numPr>
          <w:ilvl w:val="0"/>
          <w:numId w:val="17"/>
        </w:numPr>
        <w:rPr>
          <w:lang w:val="az-Latn-AZ"/>
        </w:rPr>
      </w:pPr>
      <w:r w:rsidRPr="00280D5F">
        <w:rPr>
          <w:lang w:val="az-Latn-AZ"/>
        </w:rPr>
        <w:t>Layihə nəqliyyаt хərcləri və səfər vахtının аzаldılması</w:t>
      </w:r>
      <w:r w:rsidR="00645B80" w:rsidRPr="00280D5F">
        <w:rPr>
          <w:lang w:val="az-Latn-AZ"/>
        </w:rPr>
        <w:t>.</w:t>
      </w:r>
    </w:p>
    <w:p w14:paraId="2328A4EA" w14:textId="77777777" w:rsidR="00645B80" w:rsidRPr="00280D5F" w:rsidRDefault="00645B80" w:rsidP="00645B80">
      <w:pPr>
        <w:rPr>
          <w:lang w:val="az-Latn-AZ"/>
        </w:rPr>
      </w:pPr>
    </w:p>
    <w:p w14:paraId="694B7A59" w14:textId="063B4C6F" w:rsidR="00645B80" w:rsidRPr="00280D5F" w:rsidRDefault="00684CF6" w:rsidP="00645B80">
      <w:pPr>
        <w:rPr>
          <w:lang w:val="az-Latn-AZ"/>
        </w:rPr>
      </w:pPr>
      <w:r w:rsidRPr="00280D5F">
        <w:rPr>
          <w:lang w:val="az-Latn-AZ"/>
        </w:rPr>
        <w:t xml:space="preserve">Bundan başqa, </w:t>
      </w:r>
      <w:r w:rsidRPr="00280D5F">
        <w:rPr>
          <w:rFonts w:cs="Arial"/>
          <w:lang w:val="az-Latn-AZ"/>
        </w:rPr>
        <w:t>Scott-Wilson ƏMQ Hesabatına istinadən</w:t>
      </w:r>
      <w:r w:rsidR="00645B80" w:rsidRPr="00280D5F">
        <w:rPr>
          <w:lang w:val="az-Latn-AZ"/>
        </w:rPr>
        <w:t xml:space="preserve">, </w:t>
      </w:r>
      <w:r w:rsidRPr="00280D5F">
        <w:rPr>
          <w:lang w:val="az-Latn-AZ"/>
        </w:rPr>
        <w:t xml:space="preserve">mövcud </w:t>
      </w:r>
      <w:r w:rsidR="002C05CC" w:rsidRPr="00280D5F">
        <w:rPr>
          <w:lang w:val="az-Latn-AZ"/>
        </w:rPr>
        <w:t>Bakı-Şamaxı avtomobil yolu</w:t>
      </w:r>
      <w:r w:rsidRPr="00280D5F">
        <w:rPr>
          <w:lang w:val="az-Latn-AZ"/>
        </w:rPr>
        <w:t xml:space="preserve">nun dörd zolağa genişləndirilməsi yol nəqliyat xidmətlərinə artan təlabata cavab verəcəyi nəzərdə tutulur. </w:t>
      </w:r>
      <w:r w:rsidRPr="00280D5F">
        <w:rPr>
          <w:rFonts w:cs="Arial"/>
          <w:lang w:val="az-Latn-AZ"/>
        </w:rPr>
        <w:t xml:space="preserve">Digər nəzərəçarpan məqsədlər </w:t>
      </w:r>
      <w:r w:rsidR="009315F0" w:rsidRPr="00280D5F">
        <w:rPr>
          <w:rFonts w:cs="Arial"/>
          <w:lang w:val="az-Latn-AZ"/>
        </w:rPr>
        <w:t>a</w:t>
      </w:r>
      <w:r w:rsidRPr="00280D5F">
        <w:rPr>
          <w:rFonts w:cs="Arial"/>
          <w:lang w:val="az-Latn-AZ"/>
        </w:rPr>
        <w:t>şağıdakilardan ibarətdir:</w:t>
      </w:r>
    </w:p>
    <w:p w14:paraId="3F9191D0" w14:textId="2BEFF77F" w:rsidR="00684CF6" w:rsidRPr="00280D5F" w:rsidRDefault="00684CF6" w:rsidP="00684CF6">
      <w:pPr>
        <w:numPr>
          <w:ilvl w:val="0"/>
          <w:numId w:val="17"/>
        </w:numPr>
        <w:rPr>
          <w:lang w:val="az-Latn-AZ"/>
        </w:rPr>
      </w:pPr>
      <w:r w:rsidRPr="00280D5F">
        <w:rPr>
          <w:lang w:val="az-Latn-AZ"/>
        </w:rPr>
        <w:t>layihə yollarında nəqliyyat sayının artmasıyla investisiyalardan yüksək gəlirin əldə edilməsi iqtisadi inkişafın artmasına təkan verəcək</w:t>
      </w:r>
      <w:r w:rsidR="009315F0" w:rsidRPr="00280D5F">
        <w:rPr>
          <w:lang w:val="az-Latn-AZ"/>
        </w:rPr>
        <w:t>;</w:t>
      </w:r>
    </w:p>
    <w:p w14:paraId="4E939E65" w14:textId="77777777" w:rsidR="00684CF6" w:rsidRPr="00280D5F" w:rsidRDefault="00684CF6" w:rsidP="00684CF6">
      <w:pPr>
        <w:numPr>
          <w:ilvl w:val="0"/>
          <w:numId w:val="17"/>
        </w:numPr>
        <w:rPr>
          <w:lang w:val="az-Latn-AZ"/>
        </w:rPr>
      </w:pPr>
      <w:r w:rsidRPr="00280D5F">
        <w:rPr>
          <w:lang w:val="az-Latn-AZ"/>
        </w:rPr>
        <w:t>hərəkət sürətinin artması və nəticədə səyahət zamanın azalması üçün yolun texniki xüsusiyyətləri təkmilləşdiriləcək;</w:t>
      </w:r>
    </w:p>
    <w:p w14:paraId="52B871AC" w14:textId="20982F86" w:rsidR="00EC3EFA" w:rsidRPr="00280D5F" w:rsidRDefault="00684CF6" w:rsidP="00684CF6">
      <w:pPr>
        <w:numPr>
          <w:ilvl w:val="0"/>
          <w:numId w:val="17"/>
        </w:numPr>
        <w:rPr>
          <w:lang w:val="az-Latn-AZ"/>
        </w:rPr>
      </w:pPr>
      <w:r w:rsidRPr="00280D5F">
        <w:rPr>
          <w:lang w:val="az-Latn-AZ"/>
        </w:rPr>
        <w:t>şərq-qərb əlaqələnməsi ölkə daxilində iqtisadi inteqrasiya və inkişafı daha da möhkəmləndirəcək, xüsusiylə qeyri-neft sektorunun inkişafını sürətləndirərək iqtisadiyatın şaxələnməsi</w:t>
      </w:r>
      <w:r w:rsidR="009315F0" w:rsidRPr="00280D5F">
        <w:rPr>
          <w:lang w:val="az-Latn-AZ"/>
        </w:rPr>
        <w:t xml:space="preserve"> i</w:t>
      </w:r>
      <w:r w:rsidRPr="00280D5F">
        <w:rPr>
          <w:lang w:val="az-Latn-AZ"/>
        </w:rPr>
        <w:t>lə nəticələnəcəkdir.</w:t>
      </w:r>
    </w:p>
    <w:p w14:paraId="08EDB2B9" w14:textId="77777777" w:rsidR="00E45333" w:rsidRPr="00280D5F" w:rsidRDefault="00E45333" w:rsidP="00645B80">
      <w:pPr>
        <w:rPr>
          <w:lang w:val="az-Latn-AZ"/>
        </w:rPr>
      </w:pPr>
    </w:p>
    <w:p w14:paraId="21EE1184" w14:textId="1E10842B" w:rsidR="00645B80" w:rsidRPr="00280D5F" w:rsidRDefault="002C05CC" w:rsidP="00645B80">
      <w:pPr>
        <w:rPr>
          <w:lang w:val="az-Latn-AZ"/>
        </w:rPr>
      </w:pPr>
      <w:r w:rsidRPr="00280D5F">
        <w:rPr>
          <w:lang w:val="az-Latn-AZ"/>
        </w:rPr>
        <w:t>Bakı-Şamaxı avtomobil yolu</w:t>
      </w:r>
      <w:r w:rsidR="004027DB" w:rsidRPr="00280D5F">
        <w:rPr>
          <w:lang w:val="az-Latn-AZ"/>
        </w:rPr>
        <w:t>nun bütövlüklə dörd zolaqlıya genişləndirilməsi Azərbaycanın  iqtisadi inkişafının artmasına qulluq edir, belə ki, təkmilləşdirilmiş yol infrastrukturu nəticəsində nəqliyyat sayının, sürətin artması və bununla da səfər müddətinin azalmasına vasitəsiylə investisiyalardan yüksək gəlirlərin əldə edilməsi gözlənilir. Ümumi olaraq gücləndirilmiş şərq-qərb əlaqələnməsi ölkə daxilində iqtisadi inteqrasiya və inkişafı daha da möhkəmləndirəcək, xüsusiylə qeyri-neft sektorunun inkişafını sürətləndirərək iqtisadiyatın şaxələnməsiylə nəticələnəcəkdir</w:t>
      </w:r>
      <w:r w:rsidR="00645B80" w:rsidRPr="00280D5F">
        <w:rPr>
          <w:lang w:val="az-Latn-AZ"/>
        </w:rPr>
        <w:t>.</w:t>
      </w:r>
    </w:p>
    <w:p w14:paraId="4522B22B" w14:textId="77777777" w:rsidR="00A92665" w:rsidRPr="00280D5F" w:rsidRDefault="00A92665" w:rsidP="009A1EAD">
      <w:pPr>
        <w:rPr>
          <w:lang w:val="az-Latn-AZ"/>
        </w:rPr>
      </w:pPr>
    </w:p>
    <w:p w14:paraId="5F1A04D2" w14:textId="3FCD313E" w:rsidR="00DF2546" w:rsidRPr="00280D5F" w:rsidRDefault="00834B96" w:rsidP="00D8278F">
      <w:pPr>
        <w:pStyle w:val="Heading2"/>
      </w:pPr>
      <w:bookmarkStart w:id="28" w:name="_Toc436175055"/>
      <w:r w:rsidRPr="00280D5F">
        <w:t xml:space="preserve">Əsas </w:t>
      </w:r>
      <w:r w:rsidR="002A5337" w:rsidRPr="00280D5F">
        <w:t>cizgi seçimləri</w:t>
      </w:r>
      <w:bookmarkEnd w:id="28"/>
    </w:p>
    <w:p w14:paraId="0437C708" w14:textId="14BD19EA" w:rsidR="00D23DA5" w:rsidRPr="00280D5F" w:rsidRDefault="0016647B" w:rsidP="00D23DA5">
      <w:pPr>
        <w:autoSpaceDE w:val="0"/>
        <w:autoSpaceDN w:val="0"/>
        <w:adjustRightInd w:val="0"/>
        <w:rPr>
          <w:rFonts w:cs="Arial"/>
          <w:szCs w:val="22"/>
        </w:rPr>
      </w:pPr>
      <w:r w:rsidRPr="00280D5F">
        <w:rPr>
          <w:rFonts w:cs="Arial"/>
          <w:szCs w:val="22"/>
        </w:rPr>
        <w:t xml:space="preserve">Scott-Wilson </w:t>
      </w:r>
      <w:r w:rsidR="00834B96" w:rsidRPr="00280D5F">
        <w:rPr>
          <w:rFonts w:cs="Arial"/>
          <w:szCs w:val="22"/>
        </w:rPr>
        <w:t xml:space="preserve">hazırladığı ƏMQ Hesabatına istinadən yolun müxtəlif hisələrində alternative istifadə olunacaq yerli topoqrafiya və torpaqdan istifadədən asılı olaraq </w:t>
      </w:r>
      <w:r w:rsidR="002C05CC" w:rsidRPr="00280D5F">
        <w:rPr>
          <w:rFonts w:cs="Arial"/>
          <w:szCs w:val="22"/>
        </w:rPr>
        <w:t>Bakı-Şamaxı avtomobil yolu</w:t>
      </w:r>
      <w:r w:rsidR="00834B96" w:rsidRPr="00280D5F">
        <w:rPr>
          <w:rFonts w:cs="Arial"/>
          <w:szCs w:val="22"/>
        </w:rPr>
        <w:t>nunu dörd zolağa genişləndirilməsi üçün dörd müxətlif seçim təklif edilmişdir. Seçimə daxildir</w:t>
      </w:r>
      <w:r w:rsidR="00D23DA5" w:rsidRPr="00280D5F">
        <w:rPr>
          <w:rFonts w:cs="Arial"/>
          <w:szCs w:val="22"/>
        </w:rPr>
        <w:t>:</w:t>
      </w:r>
    </w:p>
    <w:p w14:paraId="6ADB301B" w14:textId="77777777" w:rsidR="00C7769B" w:rsidRPr="00280D5F" w:rsidRDefault="00C7769B" w:rsidP="00D23DA5">
      <w:pPr>
        <w:autoSpaceDE w:val="0"/>
        <w:autoSpaceDN w:val="0"/>
        <w:adjustRightInd w:val="0"/>
        <w:rPr>
          <w:rFonts w:cs="Arial"/>
          <w:szCs w:val="22"/>
        </w:rPr>
      </w:pPr>
    </w:p>
    <w:p w14:paraId="75D17078" w14:textId="0B6BA687" w:rsidR="00B14F21" w:rsidRPr="00280D5F" w:rsidRDefault="00D855D7" w:rsidP="00765B31">
      <w:pPr>
        <w:numPr>
          <w:ilvl w:val="0"/>
          <w:numId w:val="28"/>
        </w:numPr>
        <w:autoSpaceDE w:val="0"/>
        <w:autoSpaceDN w:val="0"/>
        <w:adjustRightInd w:val="0"/>
        <w:jc w:val="left"/>
        <w:rPr>
          <w:rFonts w:cs="Arial"/>
          <w:szCs w:val="22"/>
        </w:rPr>
      </w:pPr>
      <w:r w:rsidRPr="00280D5F">
        <w:rPr>
          <w:rFonts w:cs="Arial"/>
          <w:szCs w:val="22"/>
          <w:lang w:val="az-Latn-AZ"/>
        </w:rPr>
        <w:t xml:space="preserve">Mövcud yolun bir tərəfində - sağ ya sol - hərəkət zolağına yanaşı yolun ümumi eni 27.5 m olmaqla </w:t>
      </w:r>
      <w:r w:rsidR="00834B96" w:rsidRPr="00280D5F">
        <w:rPr>
          <w:rFonts w:cs="Arial"/>
          <w:szCs w:val="22"/>
          <w:lang w:val="az-Latn-AZ"/>
        </w:rPr>
        <w:t>əlavə</w:t>
      </w:r>
      <w:r w:rsidRPr="00280D5F">
        <w:rPr>
          <w:rFonts w:cs="Arial"/>
          <w:szCs w:val="22"/>
          <w:lang w:val="az-Latn-AZ"/>
        </w:rPr>
        <w:t xml:space="preserve"> hərəkət zolağının inşası</w:t>
      </w:r>
      <w:r w:rsidR="00834B96" w:rsidRPr="00280D5F">
        <w:rPr>
          <w:rFonts w:cs="Arial"/>
          <w:szCs w:val="22"/>
          <w:lang w:val="az-Latn-AZ"/>
        </w:rPr>
        <w:t xml:space="preserve"> (Təsvir 2)</w:t>
      </w:r>
    </w:p>
    <w:p w14:paraId="603FD3E5" w14:textId="31E7F361" w:rsidR="00834B96" w:rsidRPr="00280D5F" w:rsidRDefault="00834B96" w:rsidP="00834B96">
      <w:pPr>
        <w:numPr>
          <w:ilvl w:val="0"/>
          <w:numId w:val="28"/>
        </w:numPr>
        <w:autoSpaceDE w:val="0"/>
        <w:autoSpaceDN w:val="0"/>
        <w:adjustRightInd w:val="0"/>
        <w:jc w:val="left"/>
        <w:rPr>
          <w:rFonts w:cs="Arial"/>
          <w:szCs w:val="22"/>
          <w:lang w:val="az-Latn-AZ"/>
        </w:rPr>
      </w:pPr>
      <w:r w:rsidRPr="00280D5F">
        <w:rPr>
          <w:rFonts w:cs="Arial"/>
          <w:szCs w:val="22"/>
          <w:lang w:val="az-Latn-AZ"/>
        </w:rPr>
        <w:t>Mövcud yolu</w:t>
      </w:r>
      <w:r w:rsidR="00B66EF6" w:rsidRPr="00280D5F">
        <w:rPr>
          <w:rFonts w:cs="Arial"/>
          <w:szCs w:val="22"/>
          <w:lang w:val="az-Latn-AZ"/>
        </w:rPr>
        <w:t>n</w:t>
      </w:r>
      <w:r w:rsidRPr="00280D5F">
        <w:rPr>
          <w:rFonts w:cs="Arial"/>
          <w:szCs w:val="22"/>
          <w:lang w:val="az-Latn-AZ"/>
        </w:rPr>
        <w:t xml:space="preserve"> hər iki tərəfdən genişləndirilməsi:</w:t>
      </w:r>
    </w:p>
    <w:p w14:paraId="0BB0EE35" w14:textId="621CE40B" w:rsidR="00834B96" w:rsidRPr="00280D5F" w:rsidRDefault="00834B96" w:rsidP="00834B96">
      <w:pPr>
        <w:numPr>
          <w:ilvl w:val="1"/>
          <w:numId w:val="29"/>
        </w:numPr>
        <w:autoSpaceDE w:val="0"/>
        <w:autoSpaceDN w:val="0"/>
        <w:adjustRightInd w:val="0"/>
        <w:jc w:val="left"/>
        <w:rPr>
          <w:rFonts w:cs="Arial"/>
          <w:szCs w:val="22"/>
          <w:lang w:val="az-Latn-AZ"/>
        </w:rPr>
      </w:pPr>
      <w:r w:rsidRPr="00280D5F">
        <w:rPr>
          <w:rFonts w:cs="Arial"/>
          <w:szCs w:val="22"/>
          <w:lang w:val="az-Latn-AZ"/>
        </w:rPr>
        <w:t>Ayırıcı zolağı və çiyinləri azaldaraq ümumi en 22.5m olmaqla (Təsvir 3), və ya</w:t>
      </w:r>
    </w:p>
    <w:p w14:paraId="19010A46" w14:textId="09656200" w:rsidR="00B14F21" w:rsidRPr="00280D5F" w:rsidRDefault="00834B96" w:rsidP="00834B96">
      <w:pPr>
        <w:numPr>
          <w:ilvl w:val="1"/>
          <w:numId w:val="29"/>
        </w:numPr>
        <w:autoSpaceDE w:val="0"/>
        <w:autoSpaceDN w:val="0"/>
        <w:adjustRightInd w:val="0"/>
        <w:jc w:val="left"/>
        <w:rPr>
          <w:rFonts w:cs="Arial"/>
          <w:szCs w:val="22"/>
          <w:lang w:val="az-Latn-AZ"/>
        </w:rPr>
      </w:pPr>
      <w:r w:rsidRPr="00280D5F">
        <w:rPr>
          <w:rFonts w:cs="Arial"/>
          <w:szCs w:val="22"/>
          <w:lang w:val="az-Latn-AZ"/>
        </w:rPr>
        <w:t>Ayırıcı zolaq və azaldılmış xətt və çiyin olmadan ümumi en 17.5m təşkil etməklə (Təsvir 4)</w:t>
      </w:r>
      <w:r w:rsidR="00B14F21" w:rsidRPr="00280D5F">
        <w:rPr>
          <w:rFonts w:cs="Arial"/>
          <w:szCs w:val="22"/>
          <w:lang w:val="az-Latn-AZ"/>
        </w:rPr>
        <w:t>.</w:t>
      </w:r>
    </w:p>
    <w:p w14:paraId="57F3CD49" w14:textId="3470D6E3" w:rsidR="00B14F21" w:rsidRPr="00280D5F" w:rsidRDefault="00834B96" w:rsidP="00765B31">
      <w:pPr>
        <w:numPr>
          <w:ilvl w:val="0"/>
          <w:numId w:val="28"/>
        </w:numPr>
        <w:autoSpaceDE w:val="0"/>
        <w:autoSpaceDN w:val="0"/>
        <w:adjustRightInd w:val="0"/>
        <w:jc w:val="left"/>
        <w:rPr>
          <w:rFonts w:cs="Arial"/>
          <w:szCs w:val="22"/>
          <w:lang w:val="az-Latn-AZ"/>
        </w:rPr>
      </w:pPr>
      <w:r w:rsidRPr="00280D5F">
        <w:rPr>
          <w:rFonts w:cs="Arial"/>
          <w:szCs w:val="22"/>
          <w:lang w:val="az-Latn-AZ"/>
        </w:rPr>
        <w:t>Aşağı sürət zola</w:t>
      </w:r>
      <w:r w:rsidR="00B66EF6" w:rsidRPr="00280D5F">
        <w:rPr>
          <w:rFonts w:cs="Arial"/>
          <w:szCs w:val="22"/>
          <w:lang w:val="az-Latn-AZ"/>
        </w:rPr>
        <w:t>q</w:t>
      </w:r>
      <w:r w:rsidRPr="00280D5F">
        <w:rPr>
          <w:rFonts w:cs="Arial"/>
          <w:szCs w:val="22"/>
          <w:lang w:val="az-Latn-AZ"/>
        </w:rPr>
        <w:t xml:space="preserve">ları olan hissələrdə ümumi en 20.5 m təşkil etməklə genişləndirmək </w:t>
      </w:r>
      <w:r w:rsidR="00B14F21" w:rsidRPr="00280D5F">
        <w:rPr>
          <w:rFonts w:cs="Arial"/>
          <w:szCs w:val="22"/>
          <w:lang w:val="az-Latn-AZ"/>
        </w:rPr>
        <w:t>(</w:t>
      </w:r>
      <w:r w:rsidR="00C7769B" w:rsidRPr="00280D5F">
        <w:rPr>
          <w:rFonts w:cs="Arial"/>
          <w:szCs w:val="22"/>
        </w:rPr>
        <w:fldChar w:fldCharType="begin"/>
      </w:r>
      <w:r w:rsidR="00C7769B" w:rsidRPr="00280D5F">
        <w:rPr>
          <w:rFonts w:cs="Arial"/>
          <w:szCs w:val="22"/>
          <w:lang w:val="az-Latn-AZ"/>
        </w:rPr>
        <w:instrText xml:space="preserve"> REF _Ref430617110 \h </w:instrText>
      </w:r>
      <w:r w:rsidR="00DE1966" w:rsidRPr="00280D5F">
        <w:rPr>
          <w:rFonts w:cs="Arial"/>
          <w:szCs w:val="22"/>
          <w:lang w:val="az-Latn-AZ"/>
        </w:rPr>
        <w:instrText xml:space="preserve"> \* MERGEFORMAT </w:instrText>
      </w:r>
      <w:r w:rsidR="00C7769B" w:rsidRPr="00280D5F">
        <w:rPr>
          <w:rFonts w:cs="Arial"/>
          <w:szCs w:val="22"/>
        </w:rPr>
      </w:r>
      <w:r w:rsidR="00C7769B" w:rsidRPr="00280D5F">
        <w:rPr>
          <w:rFonts w:cs="Arial"/>
          <w:szCs w:val="22"/>
        </w:rPr>
        <w:fldChar w:fldCharType="separate"/>
      </w:r>
      <w:r w:rsidR="00AF02FA" w:rsidRPr="00280D5F">
        <w:rPr>
          <w:rFonts w:cs="Arial"/>
          <w:lang w:val="az-Latn-AZ"/>
        </w:rPr>
        <w:t xml:space="preserve">Təsvir </w:t>
      </w:r>
      <w:r w:rsidR="00AF02FA" w:rsidRPr="00280D5F">
        <w:rPr>
          <w:rFonts w:cs="Arial"/>
          <w:noProof/>
          <w:lang w:val="az-Latn-AZ"/>
        </w:rPr>
        <w:t>5</w:t>
      </w:r>
      <w:r w:rsidR="00C7769B" w:rsidRPr="00280D5F">
        <w:rPr>
          <w:rFonts w:cs="Arial"/>
          <w:szCs w:val="22"/>
        </w:rPr>
        <w:fldChar w:fldCharType="end"/>
      </w:r>
      <w:r w:rsidR="00B14F21" w:rsidRPr="00280D5F">
        <w:rPr>
          <w:rFonts w:cs="Arial"/>
          <w:szCs w:val="22"/>
          <w:lang w:val="az-Latn-AZ"/>
        </w:rPr>
        <w:t>).</w:t>
      </w:r>
    </w:p>
    <w:p w14:paraId="3F1749A7" w14:textId="77777777" w:rsidR="00B14F21" w:rsidRPr="00280D5F" w:rsidRDefault="00B14F21" w:rsidP="00B14F21">
      <w:pPr>
        <w:autoSpaceDE w:val="0"/>
        <w:autoSpaceDN w:val="0"/>
        <w:adjustRightInd w:val="0"/>
        <w:jc w:val="left"/>
        <w:rPr>
          <w:rFonts w:cs="Arial"/>
          <w:szCs w:val="22"/>
          <w:lang w:val="az-Latn-AZ"/>
        </w:rPr>
      </w:pPr>
    </w:p>
    <w:p w14:paraId="7B71673A" w14:textId="37661D54" w:rsidR="00D23DA5" w:rsidRPr="00280D5F" w:rsidRDefault="002A5337" w:rsidP="007F37AB">
      <w:pPr>
        <w:autoSpaceDE w:val="0"/>
        <w:autoSpaceDN w:val="0"/>
        <w:adjustRightInd w:val="0"/>
        <w:rPr>
          <w:rFonts w:cs="Arial"/>
          <w:szCs w:val="22"/>
          <w:lang w:val="az-Latn-AZ"/>
        </w:rPr>
      </w:pPr>
      <w:r w:rsidRPr="00280D5F">
        <w:rPr>
          <w:rFonts w:cs="Arial"/>
          <w:szCs w:val="22"/>
          <w:lang w:val="az-Latn-AZ"/>
        </w:rPr>
        <w:t xml:space="preserve">Çiyindən çiyinə yolun </w:t>
      </w:r>
      <w:r w:rsidR="00DF42C8" w:rsidRPr="00280D5F">
        <w:rPr>
          <w:rFonts w:cs="Arial"/>
          <w:szCs w:val="22"/>
          <w:lang w:val="az-Latn-AZ"/>
        </w:rPr>
        <w:t xml:space="preserve">tikinti səhasi </w:t>
      </w:r>
      <w:r w:rsidRPr="00280D5F">
        <w:rPr>
          <w:rFonts w:cs="Arial"/>
          <w:szCs w:val="22"/>
          <w:lang w:val="az-Latn-AZ"/>
        </w:rPr>
        <w:t xml:space="preserve">27.00m təşkil edəcək. Drenaj sistemini təmin etməklə yolun ümumi eni 30-35m tm təşkil edəcək. </w:t>
      </w:r>
      <w:r w:rsidR="00FF3F51" w:rsidRPr="00280D5F">
        <w:rPr>
          <w:rFonts w:cs="Arial"/>
          <w:szCs w:val="22"/>
          <w:lang w:val="az-Latn-AZ"/>
        </w:rPr>
        <w:t>Yolun e</w:t>
      </w:r>
      <w:r w:rsidRPr="00280D5F">
        <w:rPr>
          <w:rFonts w:cs="Arial"/>
          <w:szCs w:val="22"/>
          <w:lang w:val="az-Latn-AZ"/>
        </w:rPr>
        <w:t>n kəsi</w:t>
      </w:r>
      <w:r w:rsidR="00B66EF6" w:rsidRPr="00280D5F">
        <w:rPr>
          <w:rFonts w:cs="Arial"/>
          <w:szCs w:val="22"/>
          <w:lang w:val="az-Latn-AZ"/>
        </w:rPr>
        <w:t>yinin</w:t>
      </w:r>
      <w:r w:rsidRPr="00280D5F">
        <w:rPr>
          <w:rFonts w:cs="Arial"/>
          <w:szCs w:val="22"/>
          <w:lang w:val="az-Latn-AZ"/>
        </w:rPr>
        <w:t xml:space="preserve"> </w:t>
      </w:r>
      <w:r w:rsidR="00FF3F51" w:rsidRPr="00280D5F">
        <w:rPr>
          <w:rFonts w:cs="Arial"/>
          <w:szCs w:val="22"/>
          <w:lang w:val="az-Latn-AZ"/>
        </w:rPr>
        <w:t xml:space="preserve">profili növbəti təsvirdə veilir. </w:t>
      </w:r>
    </w:p>
    <w:p w14:paraId="48921AEC" w14:textId="77777777" w:rsidR="00D23DA5" w:rsidRPr="00280D5F" w:rsidRDefault="00D23DA5" w:rsidP="00D23DA5">
      <w:pPr>
        <w:autoSpaceDE w:val="0"/>
        <w:autoSpaceDN w:val="0"/>
        <w:adjustRightInd w:val="0"/>
        <w:jc w:val="left"/>
        <w:rPr>
          <w:rFonts w:cs="Arial"/>
          <w:szCs w:val="22"/>
          <w:lang w:val="az-Latn-AZ"/>
        </w:rPr>
      </w:pPr>
    </w:p>
    <w:p w14:paraId="281FBD82" w14:textId="7A3BF306" w:rsidR="00D23DA5" w:rsidRPr="00280D5F" w:rsidRDefault="00A97D32" w:rsidP="00D23DA5">
      <w:pPr>
        <w:autoSpaceDE w:val="0"/>
        <w:autoSpaceDN w:val="0"/>
        <w:adjustRightInd w:val="0"/>
        <w:jc w:val="left"/>
        <w:rPr>
          <w:rFonts w:cs="Arial"/>
          <w:szCs w:val="22"/>
          <w:lang w:val="az-Latn-AZ"/>
        </w:rPr>
      </w:pPr>
      <w:r w:rsidRPr="00280D5F">
        <w:rPr>
          <w:rFonts w:cs="Arial"/>
          <w:szCs w:val="22"/>
          <w:lang w:val="az-Latn-AZ"/>
        </w:rPr>
        <w:t>Yol</w:t>
      </w:r>
      <w:r w:rsidR="00FF3F51" w:rsidRPr="00280D5F">
        <w:rPr>
          <w:rFonts w:cs="Arial"/>
          <w:szCs w:val="22"/>
          <w:lang w:val="az-Latn-AZ"/>
        </w:rPr>
        <w:t xml:space="preserve"> tikinti işlərinə drenaj sisteminin quraşdırılması, yeral</w:t>
      </w:r>
      <w:r w:rsidR="00B66EF6" w:rsidRPr="00280D5F">
        <w:rPr>
          <w:rFonts w:cs="Arial"/>
          <w:szCs w:val="22"/>
          <w:lang w:val="az-Latn-AZ"/>
        </w:rPr>
        <w:t>t</w:t>
      </w:r>
      <w:r w:rsidR="00FF3F51" w:rsidRPr="00280D5F">
        <w:rPr>
          <w:rFonts w:cs="Arial"/>
          <w:szCs w:val="22"/>
          <w:lang w:val="az-Latn-AZ"/>
        </w:rPr>
        <w:t xml:space="preserve">ı və yerüstü kommunikasiya xətlərinin </w:t>
      </w:r>
      <w:r w:rsidRPr="00280D5F">
        <w:rPr>
          <w:rFonts w:cs="Arial"/>
          <w:szCs w:val="22"/>
          <w:lang w:val="az-Latn-AZ"/>
        </w:rPr>
        <w:t>köçürülməsi</w:t>
      </w:r>
      <w:r w:rsidR="00FF3F51" w:rsidRPr="00280D5F">
        <w:rPr>
          <w:rFonts w:cs="Arial"/>
          <w:szCs w:val="22"/>
          <w:lang w:val="az-Latn-AZ"/>
        </w:rPr>
        <w:t xml:space="preserve"> ilə </w:t>
      </w:r>
      <w:r w:rsidRPr="00280D5F">
        <w:rPr>
          <w:rFonts w:cs="Arial"/>
          <w:szCs w:val="22"/>
          <w:lang w:val="az-Latn-AZ"/>
        </w:rPr>
        <w:t>parallel olaraq dairəvi və düz</w:t>
      </w:r>
      <w:r w:rsidR="00FF3F51" w:rsidRPr="00280D5F">
        <w:rPr>
          <w:rFonts w:cs="Arial"/>
          <w:szCs w:val="22"/>
          <w:lang w:val="az-Latn-AZ"/>
        </w:rPr>
        <w:t xml:space="preserve">bucaqlı </w:t>
      </w:r>
      <w:r w:rsidRPr="00280D5F">
        <w:rPr>
          <w:rFonts w:cs="Arial"/>
          <w:szCs w:val="22"/>
          <w:lang w:val="az-Latn-AZ"/>
        </w:rPr>
        <w:t xml:space="preserve">su ötürücü </w:t>
      </w:r>
      <w:r w:rsidR="00FF3F51" w:rsidRPr="00280D5F">
        <w:rPr>
          <w:rFonts w:cs="Arial"/>
          <w:szCs w:val="22"/>
          <w:lang w:val="az-Latn-AZ"/>
        </w:rPr>
        <w:t>boruların quraşdırılması da daxildir</w:t>
      </w:r>
      <w:r w:rsidRPr="00280D5F">
        <w:rPr>
          <w:rFonts w:cs="Arial"/>
          <w:szCs w:val="22"/>
          <w:lang w:val="az-Latn-AZ"/>
        </w:rPr>
        <w:t xml:space="preserve">dir. </w:t>
      </w:r>
    </w:p>
    <w:p w14:paraId="64B5DBAC" w14:textId="77777777" w:rsidR="00D23DA5" w:rsidRPr="00280D5F" w:rsidRDefault="00D23DA5" w:rsidP="00D23DA5">
      <w:pPr>
        <w:rPr>
          <w:lang w:val="az-Latn-AZ"/>
        </w:rPr>
      </w:pPr>
    </w:p>
    <w:p w14:paraId="5D9B5CD9" w14:textId="0F71E4CE" w:rsidR="00647326" w:rsidRPr="00280D5F" w:rsidRDefault="00647326" w:rsidP="00647326">
      <w:pPr>
        <w:pStyle w:val="EdittedParagraph14pt"/>
        <w:spacing w:after="0"/>
        <w:rPr>
          <w:lang w:val="az-Latn-AZ"/>
        </w:rPr>
      </w:pPr>
      <w:r w:rsidRPr="00280D5F">
        <w:rPr>
          <w:lang w:val="az-Latn-AZ"/>
        </w:rPr>
        <w:t>Ümumiyyətlə tikinti işləri müəyyən edilən TZ daxilində aparılacaqdır. Layihə ərazisinin so</w:t>
      </w:r>
      <w:r w:rsidR="00B66EF6" w:rsidRPr="00280D5F">
        <w:rPr>
          <w:lang w:val="az-Latn-AZ"/>
        </w:rPr>
        <w:t>s</w:t>
      </w:r>
      <w:r w:rsidRPr="00280D5F">
        <w:rPr>
          <w:lang w:val="az-Latn-AZ"/>
        </w:rPr>
        <w:t xml:space="preserve">ial və ətraf mühitlərinin xüsusiyyətləri səbəbindən dolayısı təsirlər 60m-lik TZ xaricində də hissə edilə bilər. Bunlar </w:t>
      </w:r>
      <w:r w:rsidRPr="00280D5F">
        <w:rPr>
          <w:rFonts w:cs="Arial"/>
          <w:lang w:val="az-Latn-AZ"/>
        </w:rPr>
        <w:t>Scott-Wilson ƏMQ hesabatında nəzərə alınıb. Bu seçim daha sonra LİQ və müvafiq məsləhətçilər tərəfindən araşdırılıb.</w:t>
      </w:r>
    </w:p>
    <w:p w14:paraId="70BAB968" w14:textId="77777777" w:rsidR="00B418BE" w:rsidRPr="00280D5F" w:rsidRDefault="00B418BE" w:rsidP="00B029A1">
      <w:pPr>
        <w:jc w:val="center"/>
        <w:rPr>
          <w:lang w:val="az-Latn-AZ"/>
        </w:rPr>
      </w:pPr>
    </w:p>
    <w:p w14:paraId="4667ACDD" w14:textId="77777777" w:rsidR="00DE1966" w:rsidRPr="00280D5F" w:rsidRDefault="00DE1966" w:rsidP="00B029A1">
      <w:pPr>
        <w:jc w:val="center"/>
        <w:rPr>
          <w:lang w:val="az-Latn-AZ"/>
        </w:rPr>
      </w:pPr>
    </w:p>
    <w:p w14:paraId="125F6B49" w14:textId="77777777" w:rsidR="00DE1966" w:rsidRPr="00280D5F" w:rsidRDefault="00DE1966" w:rsidP="00B029A1">
      <w:pPr>
        <w:jc w:val="center"/>
        <w:rPr>
          <w:lang w:val="az-Latn-AZ"/>
        </w:rPr>
      </w:pPr>
    </w:p>
    <w:p w14:paraId="71A3908E" w14:textId="58DB6B8B" w:rsidR="00DD2E17" w:rsidRPr="00280D5F" w:rsidRDefault="00F67CE1" w:rsidP="00B029A1">
      <w:pPr>
        <w:jc w:val="center"/>
      </w:pPr>
      <w:r w:rsidRPr="00280D5F">
        <w:rPr>
          <w:noProof/>
        </w:rPr>
        <w:drawing>
          <wp:inline distT="0" distB="0" distL="0" distR="0" wp14:anchorId="054BF11B" wp14:editId="6C461D35">
            <wp:extent cx="5324475" cy="2228850"/>
            <wp:effectExtent l="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r="10315" b="69612"/>
                    <a:stretch>
                      <a:fillRect/>
                    </a:stretch>
                  </pic:blipFill>
                  <pic:spPr bwMode="auto">
                    <a:xfrm>
                      <a:off x="0" y="0"/>
                      <a:ext cx="5324475" cy="2228850"/>
                    </a:xfrm>
                    <a:prstGeom prst="rect">
                      <a:avLst/>
                    </a:prstGeom>
                    <a:noFill/>
                    <a:ln>
                      <a:noFill/>
                    </a:ln>
                  </pic:spPr>
                </pic:pic>
              </a:graphicData>
            </a:graphic>
          </wp:inline>
        </w:drawing>
      </w:r>
    </w:p>
    <w:p w14:paraId="2AED8AE7" w14:textId="1EE9E7EA" w:rsidR="00B418BE" w:rsidRPr="006E7A69" w:rsidRDefault="00647326" w:rsidP="006E7A69">
      <w:pPr>
        <w:pStyle w:val="ListBullet2"/>
      </w:pPr>
      <w:bookmarkStart w:id="29" w:name="_Ref430617065"/>
      <w:bookmarkStart w:id="30" w:name="_Toc436174267"/>
      <w:r w:rsidRPr="006E7A69">
        <w:t>Təsvir</w:t>
      </w:r>
      <w:r w:rsidR="008A3FA0" w:rsidRPr="006E7A69">
        <w:t xml:space="preserve"> </w:t>
      </w:r>
      <w:r w:rsidR="00290D57">
        <w:fldChar w:fldCharType="begin"/>
      </w:r>
      <w:r w:rsidR="00290D57">
        <w:instrText xml:space="preserve"> SEQ Figure \* ARABIC </w:instrText>
      </w:r>
      <w:r w:rsidR="00290D57">
        <w:fldChar w:fldCharType="separate"/>
      </w:r>
      <w:r w:rsidR="00AF02FA" w:rsidRPr="006E7A69">
        <w:t>2</w:t>
      </w:r>
      <w:r w:rsidR="00290D57">
        <w:fldChar w:fldCharType="end"/>
      </w:r>
      <w:bookmarkEnd w:id="29"/>
      <w:r w:rsidR="008A3FA0" w:rsidRPr="006E7A69">
        <w:t xml:space="preserve">: </w:t>
      </w:r>
      <w:r w:rsidRPr="006E7A69">
        <w:t>Seçim</w:t>
      </w:r>
      <w:r w:rsidR="008A3FA0" w:rsidRPr="006E7A69">
        <w:t xml:space="preserve"> (i) </w:t>
      </w:r>
      <w:r w:rsidRPr="006E7A69">
        <w:t>Bir tərəfə genişləndirmə üçün adi en kəsiyi</w:t>
      </w:r>
      <w:bookmarkEnd w:id="30"/>
    </w:p>
    <w:p w14:paraId="75F6885F" w14:textId="77777777" w:rsidR="00DE1966" w:rsidRPr="00280D5F" w:rsidRDefault="00DE1966" w:rsidP="00B029A1">
      <w:pPr>
        <w:jc w:val="center"/>
        <w:rPr>
          <w:rFonts w:cs="Arial"/>
          <w:b/>
        </w:rPr>
      </w:pPr>
    </w:p>
    <w:p w14:paraId="0DDA9728" w14:textId="77777777" w:rsidR="00DE1966" w:rsidRPr="00280D5F" w:rsidRDefault="00DE1966" w:rsidP="00B029A1">
      <w:pPr>
        <w:jc w:val="center"/>
        <w:rPr>
          <w:rFonts w:cs="Arial"/>
          <w:b/>
        </w:rPr>
      </w:pPr>
    </w:p>
    <w:p w14:paraId="15E589B7" w14:textId="0D33C1F9" w:rsidR="008A3FA0" w:rsidRPr="00280D5F" w:rsidRDefault="00F67CE1" w:rsidP="00B029A1">
      <w:pPr>
        <w:jc w:val="center"/>
        <w:rPr>
          <w:noProof/>
        </w:rPr>
      </w:pPr>
      <w:r w:rsidRPr="00280D5F">
        <w:rPr>
          <w:noProof/>
        </w:rPr>
        <w:drawing>
          <wp:inline distT="0" distB="0" distL="0" distR="0" wp14:anchorId="4D6D483D" wp14:editId="526BD0BD">
            <wp:extent cx="5229225" cy="390525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638" t="40518" r="7993" b="6235"/>
                    <a:stretch>
                      <a:fillRect/>
                    </a:stretch>
                  </pic:blipFill>
                  <pic:spPr bwMode="auto">
                    <a:xfrm>
                      <a:off x="0" y="0"/>
                      <a:ext cx="5229225" cy="3905250"/>
                    </a:xfrm>
                    <a:prstGeom prst="rect">
                      <a:avLst/>
                    </a:prstGeom>
                    <a:noFill/>
                    <a:ln>
                      <a:noFill/>
                    </a:ln>
                  </pic:spPr>
                </pic:pic>
              </a:graphicData>
            </a:graphic>
          </wp:inline>
        </w:drawing>
      </w:r>
    </w:p>
    <w:p w14:paraId="4A8E8A41" w14:textId="25F76A5B" w:rsidR="00155E3B" w:rsidRPr="006E7A69" w:rsidRDefault="00647326" w:rsidP="006E7A69">
      <w:pPr>
        <w:pStyle w:val="ListBullet2"/>
      </w:pPr>
      <w:bookmarkStart w:id="31" w:name="_Ref430617083"/>
      <w:bookmarkStart w:id="32" w:name="_Toc436174268"/>
      <w:r w:rsidRPr="006E7A69">
        <w:t>Təsvir</w:t>
      </w:r>
      <w:r w:rsidR="00155E3B" w:rsidRPr="006E7A69">
        <w:t xml:space="preserve"> </w:t>
      </w:r>
      <w:r w:rsidR="00290D57">
        <w:fldChar w:fldCharType="begin"/>
      </w:r>
      <w:r w:rsidR="00290D57">
        <w:instrText xml:space="preserve"> SEQ Figure \* ARABIC </w:instrText>
      </w:r>
      <w:r w:rsidR="00290D57">
        <w:fldChar w:fldCharType="separate"/>
      </w:r>
      <w:r w:rsidR="00AF02FA" w:rsidRPr="006E7A69">
        <w:t>3</w:t>
      </w:r>
      <w:r w:rsidR="00290D57">
        <w:fldChar w:fldCharType="end"/>
      </w:r>
      <w:bookmarkEnd w:id="31"/>
      <w:r w:rsidR="00155E3B" w:rsidRPr="006E7A69">
        <w:t xml:space="preserve">: </w:t>
      </w:r>
      <w:r w:rsidRPr="006E7A69">
        <w:t>Seçim</w:t>
      </w:r>
      <w:r w:rsidR="00155E3B" w:rsidRPr="006E7A69">
        <w:t xml:space="preserve"> (iia) </w:t>
      </w:r>
      <w:r w:rsidR="00F66910" w:rsidRPr="006E7A69">
        <w:t>Qısaldılmış ayırıcı zolaq və çiyinlərlə birgə h</w:t>
      </w:r>
      <w:r w:rsidRPr="006E7A69">
        <w:t xml:space="preserve">ər iki tərəfə genişləndirmə üçün </w:t>
      </w:r>
      <w:r w:rsidR="00F66910" w:rsidRPr="006E7A69">
        <w:t>adi en kəsiyi</w:t>
      </w:r>
      <w:bookmarkEnd w:id="32"/>
      <w:r w:rsidR="00F66910" w:rsidRPr="006E7A69">
        <w:t xml:space="preserve"> </w:t>
      </w:r>
    </w:p>
    <w:p w14:paraId="595AC3B7" w14:textId="77777777" w:rsidR="00155E3B" w:rsidRPr="00280D5F" w:rsidRDefault="00DE1966" w:rsidP="00B029A1">
      <w:pPr>
        <w:jc w:val="center"/>
      </w:pPr>
      <w:r w:rsidRPr="00280D5F">
        <w:br w:type="page"/>
      </w:r>
    </w:p>
    <w:p w14:paraId="0A133719" w14:textId="77777777" w:rsidR="00DE1966" w:rsidRPr="00280D5F" w:rsidRDefault="00DE1966" w:rsidP="00B029A1">
      <w:pPr>
        <w:jc w:val="center"/>
      </w:pPr>
    </w:p>
    <w:p w14:paraId="1E3577FA" w14:textId="77777777" w:rsidR="00DE1966" w:rsidRPr="00280D5F" w:rsidRDefault="00DE1966" w:rsidP="00B029A1">
      <w:pPr>
        <w:jc w:val="center"/>
      </w:pPr>
    </w:p>
    <w:p w14:paraId="044866A6" w14:textId="77777777" w:rsidR="00DE1966" w:rsidRPr="00280D5F" w:rsidRDefault="00DE1966" w:rsidP="00B029A1">
      <w:pPr>
        <w:jc w:val="center"/>
      </w:pPr>
    </w:p>
    <w:p w14:paraId="6896A3F4" w14:textId="77777777" w:rsidR="00DE1966" w:rsidRPr="00280D5F" w:rsidRDefault="00DE1966" w:rsidP="00B029A1">
      <w:pPr>
        <w:jc w:val="center"/>
      </w:pPr>
    </w:p>
    <w:p w14:paraId="761CA393" w14:textId="77777777" w:rsidR="00DE1966" w:rsidRPr="00280D5F" w:rsidRDefault="00DE1966" w:rsidP="00B029A1">
      <w:pPr>
        <w:jc w:val="center"/>
      </w:pPr>
    </w:p>
    <w:p w14:paraId="43BC39BC" w14:textId="77777777" w:rsidR="00DE1966" w:rsidRPr="00280D5F" w:rsidRDefault="00DE1966" w:rsidP="00B029A1">
      <w:pPr>
        <w:jc w:val="center"/>
      </w:pPr>
    </w:p>
    <w:p w14:paraId="26FFBA8A" w14:textId="7045B9D3" w:rsidR="00B418BE" w:rsidRPr="00280D5F" w:rsidRDefault="00F67CE1" w:rsidP="00B029A1">
      <w:pPr>
        <w:jc w:val="center"/>
      </w:pPr>
      <w:r w:rsidRPr="00280D5F">
        <w:rPr>
          <w:noProof/>
        </w:rPr>
        <w:drawing>
          <wp:inline distT="0" distB="0" distL="0" distR="0" wp14:anchorId="7479252C" wp14:editId="594612A2">
            <wp:extent cx="5467350" cy="522922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r="7576" b="9673"/>
                    <a:stretch>
                      <a:fillRect/>
                    </a:stretch>
                  </pic:blipFill>
                  <pic:spPr bwMode="auto">
                    <a:xfrm>
                      <a:off x="0" y="0"/>
                      <a:ext cx="5467350" cy="5229225"/>
                    </a:xfrm>
                    <a:prstGeom prst="rect">
                      <a:avLst/>
                    </a:prstGeom>
                    <a:noFill/>
                    <a:ln>
                      <a:noFill/>
                    </a:ln>
                  </pic:spPr>
                </pic:pic>
              </a:graphicData>
            </a:graphic>
          </wp:inline>
        </w:drawing>
      </w:r>
    </w:p>
    <w:p w14:paraId="3BA4006C" w14:textId="1F63675D" w:rsidR="00C242AC" w:rsidRPr="006E7A69" w:rsidRDefault="00F66910" w:rsidP="006E7A69">
      <w:pPr>
        <w:pStyle w:val="ListBullet2"/>
      </w:pPr>
      <w:bookmarkStart w:id="33" w:name="_Ref430617092"/>
      <w:bookmarkStart w:id="34" w:name="_Toc436174269"/>
      <w:r w:rsidRPr="006E7A69">
        <w:t>Təsvir</w:t>
      </w:r>
      <w:r w:rsidR="00441B67" w:rsidRPr="006E7A69">
        <w:t xml:space="preserve"> </w:t>
      </w:r>
      <w:r w:rsidR="00290D57">
        <w:fldChar w:fldCharType="begin"/>
      </w:r>
      <w:r w:rsidR="00290D57">
        <w:instrText xml:space="preserve"> SEQ Figure \* ARABIC </w:instrText>
      </w:r>
      <w:r w:rsidR="00290D57">
        <w:fldChar w:fldCharType="separate"/>
      </w:r>
      <w:r w:rsidR="00AF02FA" w:rsidRPr="006E7A69">
        <w:t>4</w:t>
      </w:r>
      <w:r w:rsidR="00290D57">
        <w:fldChar w:fldCharType="end"/>
      </w:r>
      <w:bookmarkEnd w:id="33"/>
      <w:r w:rsidR="00441B67" w:rsidRPr="006E7A69">
        <w:t xml:space="preserve">: </w:t>
      </w:r>
      <w:r w:rsidRPr="006E7A69">
        <w:t>Seçim</w:t>
      </w:r>
      <w:r w:rsidR="000B7E04" w:rsidRPr="006E7A69">
        <w:t xml:space="preserve"> (iib) </w:t>
      </w:r>
      <w:r w:rsidRPr="006E7A69">
        <w:t>Ayı</w:t>
      </w:r>
      <w:r w:rsidR="00B66EF6" w:rsidRPr="006E7A69">
        <w:t>r</w:t>
      </w:r>
      <w:r w:rsidRPr="006E7A69">
        <w:t xml:space="preserve">ıcı zolaq olmadan və çiyinlərin qısaldılmasıyla </w:t>
      </w:r>
      <w:r w:rsidR="00C242AC" w:rsidRPr="006E7A69">
        <w:t>hər iki tərəfə genişləndirilrmə üçün adi en kəsiyi</w:t>
      </w:r>
      <w:bookmarkEnd w:id="34"/>
    </w:p>
    <w:p w14:paraId="1DB1033B" w14:textId="74045D96" w:rsidR="00441B67" w:rsidRPr="00280D5F" w:rsidRDefault="00441B67" w:rsidP="000B7E04">
      <w:pPr>
        <w:jc w:val="center"/>
        <w:rPr>
          <w:rFonts w:cs="Arial"/>
          <w:b/>
        </w:rPr>
      </w:pPr>
    </w:p>
    <w:p w14:paraId="2AD5B9AA" w14:textId="77777777" w:rsidR="009A3775" w:rsidRPr="00280D5F" w:rsidRDefault="00DE1966" w:rsidP="00B029A1">
      <w:pPr>
        <w:jc w:val="center"/>
      </w:pPr>
      <w:r w:rsidRPr="00280D5F">
        <w:br w:type="page"/>
      </w:r>
    </w:p>
    <w:p w14:paraId="64407051" w14:textId="77777777" w:rsidR="00DE1966" w:rsidRPr="00280D5F" w:rsidRDefault="00DE1966" w:rsidP="00B029A1">
      <w:pPr>
        <w:jc w:val="center"/>
      </w:pPr>
    </w:p>
    <w:p w14:paraId="1721D129" w14:textId="77777777" w:rsidR="00DE1966" w:rsidRPr="00280D5F" w:rsidRDefault="00DE1966" w:rsidP="00B029A1">
      <w:pPr>
        <w:jc w:val="center"/>
      </w:pPr>
    </w:p>
    <w:p w14:paraId="0761BD6F" w14:textId="77777777" w:rsidR="00DE1966" w:rsidRPr="00280D5F" w:rsidRDefault="00DE1966" w:rsidP="00B029A1">
      <w:pPr>
        <w:jc w:val="center"/>
      </w:pPr>
    </w:p>
    <w:p w14:paraId="4BACECE4" w14:textId="77777777" w:rsidR="00DE1966" w:rsidRPr="00280D5F" w:rsidRDefault="00DE1966" w:rsidP="00B029A1">
      <w:pPr>
        <w:jc w:val="center"/>
      </w:pPr>
    </w:p>
    <w:p w14:paraId="4408CF0E" w14:textId="77777777" w:rsidR="00DE1966" w:rsidRPr="00280D5F" w:rsidRDefault="00DE1966" w:rsidP="00B029A1">
      <w:pPr>
        <w:jc w:val="center"/>
      </w:pPr>
    </w:p>
    <w:p w14:paraId="20FC18F7" w14:textId="77777777" w:rsidR="00DE1966" w:rsidRPr="00280D5F" w:rsidRDefault="00DE1966" w:rsidP="00B029A1">
      <w:pPr>
        <w:jc w:val="center"/>
      </w:pPr>
    </w:p>
    <w:p w14:paraId="02567D26" w14:textId="77777777" w:rsidR="00DE1966" w:rsidRPr="00280D5F" w:rsidRDefault="00DE1966" w:rsidP="00B029A1">
      <w:pPr>
        <w:jc w:val="center"/>
      </w:pPr>
    </w:p>
    <w:p w14:paraId="4B0BBDDF" w14:textId="2656219E" w:rsidR="000B7E04" w:rsidRPr="00280D5F" w:rsidRDefault="00F67CE1" w:rsidP="00B029A1">
      <w:pPr>
        <w:jc w:val="center"/>
      </w:pPr>
      <w:r w:rsidRPr="00280D5F">
        <w:rPr>
          <w:noProof/>
        </w:rPr>
        <w:drawing>
          <wp:inline distT="0" distB="0" distL="0" distR="0" wp14:anchorId="66940118" wp14:editId="1D2B6F36">
            <wp:extent cx="5562600" cy="44196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r="6248" b="17429"/>
                    <a:stretch>
                      <a:fillRect/>
                    </a:stretch>
                  </pic:blipFill>
                  <pic:spPr bwMode="auto">
                    <a:xfrm>
                      <a:off x="0" y="0"/>
                      <a:ext cx="5562600" cy="4419600"/>
                    </a:xfrm>
                    <a:prstGeom prst="rect">
                      <a:avLst/>
                    </a:prstGeom>
                    <a:noFill/>
                    <a:ln>
                      <a:noFill/>
                    </a:ln>
                  </pic:spPr>
                </pic:pic>
              </a:graphicData>
            </a:graphic>
          </wp:inline>
        </w:drawing>
      </w:r>
      <w:r w:rsidR="009A3775" w:rsidRPr="00280D5F">
        <w:t xml:space="preserve"> </w:t>
      </w:r>
    </w:p>
    <w:p w14:paraId="72E02C5A" w14:textId="664ECDA1" w:rsidR="000B7E04" w:rsidRPr="00280D5F" w:rsidRDefault="00C242AC" w:rsidP="006E7A69">
      <w:pPr>
        <w:pStyle w:val="ListBullet2"/>
      </w:pPr>
      <w:bookmarkStart w:id="35" w:name="_Ref430617110"/>
      <w:bookmarkStart w:id="36" w:name="_Toc436174270"/>
      <w:r w:rsidRPr="006E7A69">
        <w:t>Təsvir</w:t>
      </w:r>
      <w:r w:rsidR="000B7E04" w:rsidRPr="006E7A69">
        <w:t xml:space="preserve"> </w:t>
      </w:r>
      <w:r w:rsidR="00290D57">
        <w:fldChar w:fldCharType="begin"/>
      </w:r>
      <w:r w:rsidR="00290D57">
        <w:instrText xml:space="preserve"> SEQ Figure \* ARABIC </w:instrText>
      </w:r>
      <w:r w:rsidR="00290D57">
        <w:fldChar w:fldCharType="separate"/>
      </w:r>
      <w:r w:rsidR="00AF02FA" w:rsidRPr="006E7A69">
        <w:t>5</w:t>
      </w:r>
      <w:r w:rsidR="00290D57">
        <w:fldChar w:fldCharType="end"/>
      </w:r>
      <w:bookmarkEnd w:id="35"/>
      <w:r w:rsidR="000B7E04" w:rsidRPr="006E7A69">
        <w:t xml:space="preserve">: </w:t>
      </w:r>
      <w:r w:rsidRPr="006E7A69">
        <w:t>Seçim</w:t>
      </w:r>
      <w:r w:rsidR="000B7E04" w:rsidRPr="006E7A69">
        <w:t xml:space="preserve"> (iii) </w:t>
      </w:r>
      <w:r w:rsidRPr="006E7A69">
        <w:t>Hündürlüyə qalxan xətlə genişləndirilmə üçün adi en kəsiyi</w:t>
      </w:r>
      <w:bookmarkEnd w:id="36"/>
    </w:p>
    <w:p w14:paraId="1D125EE6" w14:textId="77777777" w:rsidR="009A3775" w:rsidRPr="00280D5F" w:rsidRDefault="009A3775" w:rsidP="00B029A1">
      <w:pPr>
        <w:jc w:val="center"/>
      </w:pPr>
    </w:p>
    <w:p w14:paraId="64CF6E1A" w14:textId="3759C3CA" w:rsidR="0064119D" w:rsidRPr="00280D5F" w:rsidRDefault="00514EA3" w:rsidP="0064119D">
      <w:pPr>
        <w:pStyle w:val="Heading2"/>
      </w:pPr>
      <w:r w:rsidRPr="00280D5F">
        <w:br w:type="page"/>
      </w:r>
      <w:bookmarkStart w:id="37" w:name="_Toc436175056"/>
      <w:r w:rsidR="00C242AC" w:rsidRPr="00280D5F">
        <w:lastRenderedPageBreak/>
        <w:t>Layihədəki dəyişikliklərin təsnifatı</w:t>
      </w:r>
      <w:bookmarkEnd w:id="37"/>
    </w:p>
    <w:p w14:paraId="04BFBF67" w14:textId="31CE39A0" w:rsidR="00516E9D" w:rsidRPr="00280D5F" w:rsidRDefault="00C242AC" w:rsidP="006858BC">
      <w:pPr>
        <w:autoSpaceDE w:val="0"/>
        <w:autoSpaceDN w:val="0"/>
        <w:adjustRightInd w:val="0"/>
        <w:rPr>
          <w:rFonts w:cs="Arial"/>
          <w:szCs w:val="22"/>
          <w:lang w:val="az-Latn-AZ"/>
        </w:rPr>
      </w:pPr>
      <w:r w:rsidRPr="00280D5F">
        <w:rPr>
          <w:rFonts w:cs="Arial"/>
          <w:szCs w:val="22"/>
        </w:rPr>
        <w:t xml:space="preserve">Qeyd edilən kimi layihə işlərinin ilkin həcmində edilən dəyişikliklər ibarətdir: </w:t>
      </w:r>
      <w:r w:rsidR="007904C9" w:rsidRPr="00280D5F">
        <w:rPr>
          <w:rFonts w:cs="Arial"/>
          <w:szCs w:val="22"/>
        </w:rPr>
        <w:t xml:space="preserve">(i) </w:t>
      </w:r>
      <w:r w:rsidR="00A97D32" w:rsidRPr="00280D5F">
        <w:rPr>
          <w:rFonts w:cs="Arial"/>
          <w:szCs w:val="22"/>
        </w:rPr>
        <w:t>U-şəkilli döngələrin təkmilləşdirilməsi</w:t>
      </w:r>
      <w:r w:rsidR="007904C9" w:rsidRPr="00280D5F">
        <w:rPr>
          <w:rFonts w:cs="Arial"/>
          <w:szCs w:val="22"/>
        </w:rPr>
        <w:t xml:space="preserve"> (ii) </w:t>
      </w:r>
      <w:r w:rsidRPr="00280D5F">
        <w:rPr>
          <w:rFonts w:cs="Arial"/>
          <w:szCs w:val="22"/>
        </w:rPr>
        <w:t xml:space="preserve">bir neçə kommunal xəttin </w:t>
      </w:r>
      <w:r w:rsidR="00A97D32" w:rsidRPr="00280D5F">
        <w:rPr>
          <w:rFonts w:cs="Arial"/>
          <w:szCs w:val="22"/>
        </w:rPr>
        <w:t>köçürülməsi</w:t>
      </w:r>
      <w:r w:rsidR="007904C9" w:rsidRPr="00280D5F">
        <w:rPr>
          <w:rFonts w:cs="Arial"/>
          <w:szCs w:val="22"/>
        </w:rPr>
        <w:t xml:space="preserve">; </w:t>
      </w:r>
      <w:r w:rsidR="00AB3050" w:rsidRPr="00280D5F">
        <w:rPr>
          <w:rFonts w:cs="Arial"/>
          <w:szCs w:val="22"/>
        </w:rPr>
        <w:t>və</w:t>
      </w:r>
      <w:r w:rsidR="007904C9" w:rsidRPr="00280D5F">
        <w:rPr>
          <w:rFonts w:cs="Arial"/>
          <w:szCs w:val="22"/>
        </w:rPr>
        <w:t xml:space="preserve"> (iii) </w:t>
      </w:r>
      <w:r w:rsidR="0040693C" w:rsidRPr="00280D5F">
        <w:rPr>
          <w:rFonts w:cs="Arial"/>
          <w:color w:val="632423" w:themeColor="accent2" w:themeShade="80"/>
          <w:szCs w:val="22"/>
          <w:lang w:val="az-Latn-AZ"/>
        </w:rPr>
        <w:t>ümumilikdə 8km təşkil edən mövcud hərəkət zolağının əlavə hissəsinin möhkəmləndirilməsi.</w:t>
      </w:r>
      <w:r w:rsidR="0025740A" w:rsidRPr="00280D5F">
        <w:rPr>
          <w:rFonts w:cs="Arial"/>
          <w:color w:val="632423" w:themeColor="accent2" w:themeShade="80"/>
          <w:szCs w:val="22"/>
          <w:lang w:val="az-Latn-AZ"/>
        </w:rPr>
        <w:t xml:space="preserve"> </w:t>
      </w:r>
      <w:r w:rsidR="0025740A" w:rsidRPr="007E742D">
        <w:rPr>
          <w:rFonts w:cs="Arial"/>
          <w:szCs w:val="22"/>
          <w:lang w:val="az-Latn-AZ"/>
        </w:rPr>
        <w:t xml:space="preserve">Dəyişiklilər daha ağır yük daşımaların nəqli üçün yol geyimi konstruksiyasının möhkəmləndirilməsi məqsədiylə tədbiq edilən yeni parametrlərə əsasən yol konstruksiyasının yeni layihəsi zəruriyyətini yaradır. Bu səbəbdən yeni layihə parametrlərinə uyğunlaşması məqsədiylə 8km-lik yol geyiminin mövcud konstruksiyası yenidən tikilməlidir. Yeni layihə cizgilərində yol geyimi konstruksiyasının qalınlığında edilən dəyişiklikdən təqdim olunmuşdur. </w:t>
      </w:r>
      <w:r w:rsidR="0025740A" w:rsidRPr="00280D5F">
        <w:rPr>
          <w:rFonts w:cs="Arial"/>
          <w:color w:val="632423" w:themeColor="accent2" w:themeShade="80"/>
          <w:szCs w:val="22"/>
          <w:lang w:val="az-Latn-AZ"/>
        </w:rPr>
        <w:t xml:space="preserve">Tikinti işlərində bu mövcud yol geyiminin tökmə qatına qədər qaşınması və yeni layihəyə müvafiq şəkildə yenidən tikilməsidir. </w:t>
      </w:r>
      <w:r w:rsidR="0025740A" w:rsidRPr="00280D5F">
        <w:rPr>
          <w:rFonts w:cs="Arial"/>
          <w:szCs w:val="22"/>
          <w:lang w:val="az-Latn-AZ"/>
        </w:rPr>
        <w:t>Dizaynda edilən modifikasiyalar aşağıda verilən cədvəldə və müvafiq sxemlərlə təqdim olunur</w:t>
      </w:r>
    </w:p>
    <w:p w14:paraId="4B1E91BB" w14:textId="08A05211" w:rsidR="00516E9D" w:rsidRPr="00280D5F" w:rsidRDefault="00516E9D" w:rsidP="006401C8">
      <w:pPr>
        <w:autoSpaceDE w:val="0"/>
        <w:autoSpaceDN w:val="0"/>
        <w:adjustRightInd w:val="0"/>
        <w:jc w:val="left"/>
        <w:rPr>
          <w:rFonts w:cs="Arial"/>
          <w:szCs w:val="22"/>
          <w:lang w:val="az-Latn-AZ"/>
        </w:rPr>
      </w:pPr>
    </w:p>
    <w:p w14:paraId="6EC99F6D" w14:textId="379A9918" w:rsidR="005A53F6" w:rsidRPr="002D3E9E" w:rsidRDefault="00AB3050" w:rsidP="002D3E9E">
      <w:pPr>
        <w:pStyle w:val="ListBullet2"/>
      </w:pPr>
      <w:bookmarkStart w:id="38" w:name="_Toc197196461"/>
      <w:bookmarkStart w:id="39" w:name="_Toc214445497"/>
      <w:bookmarkStart w:id="40" w:name="_Toc436174974"/>
      <w:bookmarkStart w:id="41" w:name="_Ref121539110"/>
      <w:r w:rsidRPr="002D3E9E">
        <w:t>Cədvəl</w:t>
      </w:r>
      <w:r w:rsidR="005A53F6" w:rsidRPr="002D3E9E">
        <w:t xml:space="preserve"> </w:t>
      </w:r>
      <w:r w:rsidR="00290D57">
        <w:fldChar w:fldCharType="begin"/>
      </w:r>
      <w:r w:rsidR="00290D57">
        <w:instrText xml:space="preserve"> SEQ Tab</w:instrText>
      </w:r>
      <w:r w:rsidR="00290D57">
        <w:instrText xml:space="preserve">le \* ARABIC </w:instrText>
      </w:r>
      <w:r w:rsidR="00290D57">
        <w:fldChar w:fldCharType="separate"/>
      </w:r>
      <w:r w:rsidR="00AF02FA" w:rsidRPr="002D3E9E">
        <w:t>1</w:t>
      </w:r>
      <w:r w:rsidR="00290D57">
        <w:fldChar w:fldCharType="end"/>
      </w:r>
      <w:r w:rsidR="005A53F6" w:rsidRPr="002D3E9E">
        <w:t xml:space="preserve">: </w:t>
      </w:r>
      <w:bookmarkEnd w:id="38"/>
      <w:bookmarkEnd w:id="39"/>
      <w:r w:rsidRPr="002D3E9E">
        <w:t>Yol layihəsinin modifikasiyası</w:t>
      </w:r>
      <w:bookmarkEnd w:id="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790"/>
        <w:gridCol w:w="2655"/>
        <w:gridCol w:w="2394"/>
      </w:tblGrid>
      <w:tr w:rsidR="00FB4A5C" w:rsidRPr="00280D5F" w14:paraId="2947A961" w14:textId="77777777" w:rsidTr="00366D2F">
        <w:trPr>
          <w:jc w:val="center"/>
        </w:trPr>
        <w:tc>
          <w:tcPr>
            <w:tcW w:w="828" w:type="dxa"/>
            <w:shd w:val="clear" w:color="auto" w:fill="BFBFBF"/>
          </w:tcPr>
          <w:bookmarkEnd w:id="41"/>
          <w:p w14:paraId="0FF2CF72" w14:textId="77777777" w:rsidR="00FB4A5C" w:rsidRPr="00280D5F" w:rsidRDefault="00FB4A5C" w:rsidP="00366D2F">
            <w:pPr>
              <w:autoSpaceDE w:val="0"/>
              <w:autoSpaceDN w:val="0"/>
              <w:adjustRightInd w:val="0"/>
              <w:jc w:val="center"/>
              <w:rPr>
                <w:rFonts w:cs="Arial"/>
                <w:b/>
                <w:szCs w:val="22"/>
              </w:rPr>
            </w:pPr>
            <w:r w:rsidRPr="00280D5F">
              <w:rPr>
                <w:rFonts w:cs="Arial"/>
                <w:b/>
                <w:szCs w:val="22"/>
              </w:rPr>
              <w:t>No.</w:t>
            </w:r>
          </w:p>
        </w:tc>
        <w:tc>
          <w:tcPr>
            <w:tcW w:w="2790" w:type="dxa"/>
            <w:shd w:val="clear" w:color="auto" w:fill="BFBFBF"/>
          </w:tcPr>
          <w:p w14:paraId="710D02B5" w14:textId="4E66AD50" w:rsidR="00FB4A5C" w:rsidRPr="00280D5F" w:rsidRDefault="00B66EF6" w:rsidP="00366D2F">
            <w:pPr>
              <w:autoSpaceDE w:val="0"/>
              <w:autoSpaceDN w:val="0"/>
              <w:adjustRightInd w:val="0"/>
              <w:jc w:val="center"/>
              <w:rPr>
                <w:rFonts w:cs="Arial"/>
                <w:b/>
                <w:szCs w:val="22"/>
              </w:rPr>
            </w:pPr>
            <w:r w:rsidRPr="00280D5F">
              <w:rPr>
                <w:rFonts w:cs="Arial"/>
                <w:b/>
                <w:szCs w:val="22"/>
              </w:rPr>
              <w:t xml:space="preserve"> Örtük komponenti</w:t>
            </w:r>
          </w:p>
        </w:tc>
        <w:tc>
          <w:tcPr>
            <w:tcW w:w="2655" w:type="dxa"/>
            <w:shd w:val="clear" w:color="auto" w:fill="BFBFBF"/>
          </w:tcPr>
          <w:p w14:paraId="1B2DBFBC" w14:textId="47D0273B" w:rsidR="00FB4A5C" w:rsidRPr="00280D5F" w:rsidRDefault="00FB4A5C" w:rsidP="00366D2F">
            <w:pPr>
              <w:autoSpaceDE w:val="0"/>
              <w:autoSpaceDN w:val="0"/>
              <w:adjustRightInd w:val="0"/>
              <w:jc w:val="center"/>
              <w:rPr>
                <w:rFonts w:cs="Arial"/>
                <w:b/>
                <w:szCs w:val="22"/>
              </w:rPr>
            </w:pPr>
            <w:r w:rsidRPr="00280D5F">
              <w:rPr>
                <w:rFonts w:cs="Arial"/>
                <w:b/>
                <w:szCs w:val="22"/>
              </w:rPr>
              <w:t>Mövcud yol layihəsi</w:t>
            </w:r>
          </w:p>
        </w:tc>
        <w:tc>
          <w:tcPr>
            <w:tcW w:w="2394" w:type="dxa"/>
            <w:shd w:val="clear" w:color="auto" w:fill="BFBFBF"/>
          </w:tcPr>
          <w:p w14:paraId="45214B04" w14:textId="50619328" w:rsidR="00FB4A5C" w:rsidRPr="00280D5F" w:rsidRDefault="00FB4A5C" w:rsidP="00366D2F">
            <w:pPr>
              <w:autoSpaceDE w:val="0"/>
              <w:autoSpaceDN w:val="0"/>
              <w:adjustRightInd w:val="0"/>
              <w:jc w:val="center"/>
              <w:rPr>
                <w:rFonts w:cs="Arial"/>
                <w:b/>
                <w:szCs w:val="22"/>
              </w:rPr>
            </w:pPr>
            <w:r w:rsidRPr="00280D5F">
              <w:rPr>
                <w:rFonts w:cs="Arial"/>
                <w:b/>
                <w:szCs w:val="22"/>
              </w:rPr>
              <w:t>Yeni layihə</w:t>
            </w:r>
          </w:p>
        </w:tc>
      </w:tr>
      <w:tr w:rsidR="00FB4A5C" w:rsidRPr="00280D5F" w14:paraId="4E1BFE92" w14:textId="77777777" w:rsidTr="00366D2F">
        <w:trPr>
          <w:jc w:val="center"/>
        </w:trPr>
        <w:tc>
          <w:tcPr>
            <w:tcW w:w="828" w:type="dxa"/>
            <w:shd w:val="clear" w:color="auto" w:fill="auto"/>
          </w:tcPr>
          <w:p w14:paraId="3D39A84F" w14:textId="77777777" w:rsidR="00FB4A5C" w:rsidRPr="00280D5F" w:rsidRDefault="00FB4A5C" w:rsidP="00366D2F">
            <w:pPr>
              <w:autoSpaceDE w:val="0"/>
              <w:autoSpaceDN w:val="0"/>
              <w:adjustRightInd w:val="0"/>
              <w:jc w:val="center"/>
              <w:rPr>
                <w:rFonts w:cs="Arial"/>
                <w:szCs w:val="22"/>
              </w:rPr>
            </w:pPr>
            <w:r w:rsidRPr="00280D5F">
              <w:rPr>
                <w:rFonts w:cs="Arial"/>
                <w:szCs w:val="22"/>
              </w:rPr>
              <w:t>1</w:t>
            </w:r>
          </w:p>
        </w:tc>
        <w:tc>
          <w:tcPr>
            <w:tcW w:w="2790" w:type="dxa"/>
            <w:shd w:val="clear" w:color="auto" w:fill="auto"/>
            <w:vAlign w:val="bottom"/>
          </w:tcPr>
          <w:p w14:paraId="67FAAFC5" w14:textId="5C2744A9" w:rsidR="00FB4A5C" w:rsidRPr="00280D5F" w:rsidRDefault="00FB4A5C" w:rsidP="00366D2F">
            <w:pPr>
              <w:rPr>
                <w:rFonts w:cs="Arial"/>
                <w:color w:val="000000"/>
                <w:szCs w:val="22"/>
              </w:rPr>
            </w:pPr>
            <w:r w:rsidRPr="00280D5F">
              <w:rPr>
                <w:rFonts w:cs="Arial"/>
                <w:color w:val="632423" w:themeColor="accent2" w:themeShade="80"/>
                <w:szCs w:val="22"/>
                <w:lang w:val="az-Latn-AZ"/>
              </w:rPr>
              <w:t>Örtüyün üst layı</w:t>
            </w:r>
          </w:p>
        </w:tc>
        <w:tc>
          <w:tcPr>
            <w:tcW w:w="2655" w:type="dxa"/>
            <w:shd w:val="clear" w:color="auto" w:fill="auto"/>
          </w:tcPr>
          <w:p w14:paraId="173606F0" w14:textId="77777777" w:rsidR="00FB4A5C" w:rsidRPr="00280D5F" w:rsidRDefault="00FB4A5C" w:rsidP="00366D2F">
            <w:pPr>
              <w:autoSpaceDE w:val="0"/>
              <w:autoSpaceDN w:val="0"/>
              <w:adjustRightInd w:val="0"/>
              <w:jc w:val="center"/>
              <w:rPr>
                <w:rFonts w:cs="Arial"/>
                <w:szCs w:val="22"/>
              </w:rPr>
            </w:pPr>
            <w:r w:rsidRPr="00280D5F">
              <w:rPr>
                <w:rFonts w:cs="Arial"/>
                <w:szCs w:val="22"/>
              </w:rPr>
              <w:t>5 cm</w:t>
            </w:r>
          </w:p>
        </w:tc>
        <w:tc>
          <w:tcPr>
            <w:tcW w:w="2394" w:type="dxa"/>
            <w:shd w:val="clear" w:color="auto" w:fill="auto"/>
          </w:tcPr>
          <w:p w14:paraId="0EB4EE05" w14:textId="77777777" w:rsidR="00FB4A5C" w:rsidRPr="00280D5F" w:rsidRDefault="00FB4A5C" w:rsidP="00366D2F">
            <w:pPr>
              <w:autoSpaceDE w:val="0"/>
              <w:autoSpaceDN w:val="0"/>
              <w:adjustRightInd w:val="0"/>
              <w:jc w:val="center"/>
              <w:rPr>
                <w:rFonts w:cs="Arial"/>
                <w:szCs w:val="22"/>
              </w:rPr>
            </w:pPr>
            <w:r w:rsidRPr="00280D5F">
              <w:rPr>
                <w:rFonts w:cs="Arial"/>
                <w:szCs w:val="22"/>
              </w:rPr>
              <w:t>8 cm</w:t>
            </w:r>
          </w:p>
        </w:tc>
      </w:tr>
      <w:tr w:rsidR="00FB4A5C" w:rsidRPr="00280D5F" w14:paraId="19F23CDF" w14:textId="77777777" w:rsidTr="00366D2F">
        <w:trPr>
          <w:jc w:val="center"/>
        </w:trPr>
        <w:tc>
          <w:tcPr>
            <w:tcW w:w="828" w:type="dxa"/>
            <w:shd w:val="clear" w:color="auto" w:fill="auto"/>
          </w:tcPr>
          <w:p w14:paraId="23020F31" w14:textId="77777777" w:rsidR="00FB4A5C" w:rsidRPr="00280D5F" w:rsidRDefault="00FB4A5C" w:rsidP="00366D2F">
            <w:pPr>
              <w:autoSpaceDE w:val="0"/>
              <w:autoSpaceDN w:val="0"/>
              <w:adjustRightInd w:val="0"/>
              <w:jc w:val="center"/>
              <w:rPr>
                <w:rFonts w:cs="Arial"/>
                <w:szCs w:val="22"/>
              </w:rPr>
            </w:pPr>
            <w:r w:rsidRPr="00280D5F">
              <w:rPr>
                <w:rFonts w:cs="Arial"/>
                <w:szCs w:val="22"/>
              </w:rPr>
              <w:t>2</w:t>
            </w:r>
          </w:p>
        </w:tc>
        <w:tc>
          <w:tcPr>
            <w:tcW w:w="2790" w:type="dxa"/>
            <w:shd w:val="clear" w:color="auto" w:fill="auto"/>
            <w:vAlign w:val="bottom"/>
          </w:tcPr>
          <w:p w14:paraId="210D90B6" w14:textId="78CE022D" w:rsidR="00FB4A5C" w:rsidRPr="00280D5F" w:rsidRDefault="00FB4A5C" w:rsidP="00366D2F">
            <w:pPr>
              <w:rPr>
                <w:rFonts w:cs="Arial"/>
                <w:color w:val="000000"/>
                <w:szCs w:val="22"/>
              </w:rPr>
            </w:pPr>
            <w:r w:rsidRPr="00280D5F">
              <w:rPr>
                <w:rFonts w:cs="Arial"/>
                <w:color w:val="632423" w:themeColor="accent2" w:themeShade="80"/>
                <w:szCs w:val="22"/>
                <w:lang w:val="az-Latn-AZ"/>
              </w:rPr>
              <w:t>Əlaqələndirici qat layı</w:t>
            </w:r>
          </w:p>
        </w:tc>
        <w:tc>
          <w:tcPr>
            <w:tcW w:w="2655" w:type="dxa"/>
            <w:shd w:val="clear" w:color="auto" w:fill="auto"/>
          </w:tcPr>
          <w:p w14:paraId="20755BA7" w14:textId="734A9D56" w:rsidR="00FB4A5C" w:rsidRPr="00280D5F" w:rsidRDefault="00FB4A5C" w:rsidP="00366D2F">
            <w:pPr>
              <w:autoSpaceDE w:val="0"/>
              <w:autoSpaceDN w:val="0"/>
              <w:adjustRightInd w:val="0"/>
              <w:jc w:val="center"/>
              <w:rPr>
                <w:rFonts w:cs="Arial"/>
                <w:szCs w:val="22"/>
              </w:rPr>
            </w:pPr>
            <w:r w:rsidRPr="00280D5F">
              <w:rPr>
                <w:rFonts w:cs="Arial"/>
                <w:szCs w:val="22"/>
              </w:rPr>
              <w:t>9 cm</w:t>
            </w:r>
          </w:p>
        </w:tc>
        <w:tc>
          <w:tcPr>
            <w:tcW w:w="2394" w:type="dxa"/>
            <w:shd w:val="clear" w:color="auto" w:fill="auto"/>
          </w:tcPr>
          <w:p w14:paraId="5149DEB9" w14:textId="77777777" w:rsidR="00FB4A5C" w:rsidRPr="00280D5F" w:rsidRDefault="00FB4A5C" w:rsidP="00366D2F">
            <w:pPr>
              <w:autoSpaceDE w:val="0"/>
              <w:autoSpaceDN w:val="0"/>
              <w:adjustRightInd w:val="0"/>
              <w:jc w:val="center"/>
              <w:rPr>
                <w:rFonts w:cs="Arial"/>
                <w:szCs w:val="22"/>
              </w:rPr>
            </w:pPr>
            <w:r w:rsidRPr="00280D5F">
              <w:rPr>
                <w:rFonts w:cs="Arial"/>
                <w:szCs w:val="22"/>
              </w:rPr>
              <w:t>9 cm</w:t>
            </w:r>
          </w:p>
        </w:tc>
      </w:tr>
      <w:tr w:rsidR="00FB4A5C" w:rsidRPr="00280D5F" w14:paraId="0306E959" w14:textId="77777777" w:rsidTr="00366D2F">
        <w:trPr>
          <w:jc w:val="center"/>
        </w:trPr>
        <w:tc>
          <w:tcPr>
            <w:tcW w:w="828" w:type="dxa"/>
            <w:shd w:val="clear" w:color="auto" w:fill="auto"/>
          </w:tcPr>
          <w:p w14:paraId="7D15EC6F" w14:textId="77777777" w:rsidR="00FB4A5C" w:rsidRPr="00280D5F" w:rsidRDefault="00FB4A5C" w:rsidP="00366D2F">
            <w:pPr>
              <w:autoSpaceDE w:val="0"/>
              <w:autoSpaceDN w:val="0"/>
              <w:adjustRightInd w:val="0"/>
              <w:jc w:val="center"/>
              <w:rPr>
                <w:rFonts w:cs="Arial"/>
                <w:szCs w:val="22"/>
              </w:rPr>
            </w:pPr>
            <w:r w:rsidRPr="00280D5F">
              <w:rPr>
                <w:rFonts w:cs="Arial"/>
                <w:szCs w:val="22"/>
              </w:rPr>
              <w:t>3</w:t>
            </w:r>
          </w:p>
        </w:tc>
        <w:tc>
          <w:tcPr>
            <w:tcW w:w="2790" w:type="dxa"/>
            <w:shd w:val="clear" w:color="auto" w:fill="auto"/>
            <w:vAlign w:val="bottom"/>
          </w:tcPr>
          <w:p w14:paraId="4D1C4BB8" w14:textId="5FDB236A" w:rsidR="00FB4A5C" w:rsidRPr="00280D5F" w:rsidRDefault="00FB4A5C" w:rsidP="00366D2F">
            <w:pPr>
              <w:rPr>
                <w:rFonts w:cs="Arial"/>
                <w:color w:val="000000"/>
                <w:szCs w:val="22"/>
              </w:rPr>
            </w:pPr>
            <w:r w:rsidRPr="00280D5F">
              <w:rPr>
                <w:rFonts w:cs="Arial"/>
                <w:color w:val="632423" w:themeColor="accent2" w:themeShade="80"/>
                <w:szCs w:val="22"/>
                <w:lang w:val="az-Latn-AZ"/>
              </w:rPr>
              <w:t xml:space="preserve">Bitumlu əsas lay  </w:t>
            </w:r>
          </w:p>
        </w:tc>
        <w:tc>
          <w:tcPr>
            <w:tcW w:w="2655" w:type="dxa"/>
            <w:shd w:val="clear" w:color="auto" w:fill="auto"/>
          </w:tcPr>
          <w:p w14:paraId="5191B32D" w14:textId="77777777" w:rsidR="00FB4A5C" w:rsidRPr="00280D5F" w:rsidRDefault="00FB4A5C" w:rsidP="00366D2F">
            <w:pPr>
              <w:autoSpaceDE w:val="0"/>
              <w:autoSpaceDN w:val="0"/>
              <w:adjustRightInd w:val="0"/>
              <w:jc w:val="center"/>
              <w:rPr>
                <w:rFonts w:cs="Arial"/>
                <w:szCs w:val="22"/>
              </w:rPr>
            </w:pPr>
            <w:r w:rsidRPr="00280D5F">
              <w:rPr>
                <w:rFonts w:cs="Arial"/>
                <w:szCs w:val="22"/>
              </w:rPr>
              <w:t>10 cm</w:t>
            </w:r>
          </w:p>
        </w:tc>
        <w:tc>
          <w:tcPr>
            <w:tcW w:w="2394" w:type="dxa"/>
            <w:shd w:val="clear" w:color="auto" w:fill="auto"/>
          </w:tcPr>
          <w:p w14:paraId="5D939D50" w14:textId="77777777" w:rsidR="00FB4A5C" w:rsidRPr="00280D5F" w:rsidRDefault="00FB4A5C" w:rsidP="00366D2F">
            <w:pPr>
              <w:autoSpaceDE w:val="0"/>
              <w:autoSpaceDN w:val="0"/>
              <w:adjustRightInd w:val="0"/>
              <w:jc w:val="center"/>
              <w:rPr>
                <w:rFonts w:cs="Arial"/>
                <w:szCs w:val="22"/>
              </w:rPr>
            </w:pPr>
            <w:r w:rsidRPr="00280D5F">
              <w:rPr>
                <w:rFonts w:cs="Arial"/>
                <w:szCs w:val="22"/>
              </w:rPr>
              <w:t>10 cm</w:t>
            </w:r>
          </w:p>
        </w:tc>
      </w:tr>
      <w:tr w:rsidR="00FB4A5C" w:rsidRPr="00280D5F" w14:paraId="6DEECC81" w14:textId="77777777" w:rsidTr="00FB4A5C">
        <w:trPr>
          <w:trHeight w:val="368"/>
          <w:jc w:val="center"/>
        </w:trPr>
        <w:tc>
          <w:tcPr>
            <w:tcW w:w="828" w:type="dxa"/>
            <w:shd w:val="clear" w:color="auto" w:fill="auto"/>
          </w:tcPr>
          <w:p w14:paraId="3B32A24C" w14:textId="77777777" w:rsidR="00FB4A5C" w:rsidRPr="00280D5F" w:rsidRDefault="00FB4A5C" w:rsidP="00366D2F">
            <w:pPr>
              <w:autoSpaceDE w:val="0"/>
              <w:autoSpaceDN w:val="0"/>
              <w:adjustRightInd w:val="0"/>
              <w:jc w:val="center"/>
              <w:rPr>
                <w:rFonts w:cs="Arial"/>
                <w:szCs w:val="22"/>
              </w:rPr>
            </w:pPr>
            <w:r w:rsidRPr="00280D5F">
              <w:rPr>
                <w:rFonts w:cs="Arial"/>
                <w:szCs w:val="22"/>
              </w:rPr>
              <w:t>4</w:t>
            </w:r>
          </w:p>
        </w:tc>
        <w:tc>
          <w:tcPr>
            <w:tcW w:w="2790" w:type="dxa"/>
            <w:shd w:val="clear" w:color="auto" w:fill="auto"/>
            <w:vAlign w:val="bottom"/>
          </w:tcPr>
          <w:p w14:paraId="20890279" w14:textId="42E6CD04" w:rsidR="00FB4A5C" w:rsidRPr="00280D5F" w:rsidRDefault="00FB4A5C" w:rsidP="00366D2F">
            <w:pPr>
              <w:rPr>
                <w:rFonts w:cs="Arial"/>
                <w:color w:val="000000"/>
                <w:szCs w:val="22"/>
              </w:rPr>
            </w:pPr>
            <w:r w:rsidRPr="00280D5F">
              <w:rPr>
                <w:color w:val="632423" w:themeColor="accent2" w:themeShade="80"/>
              </w:rPr>
              <w:t>Dənəvər tərkibli əsas lay</w:t>
            </w:r>
          </w:p>
        </w:tc>
        <w:tc>
          <w:tcPr>
            <w:tcW w:w="2655" w:type="dxa"/>
            <w:shd w:val="clear" w:color="auto" w:fill="auto"/>
          </w:tcPr>
          <w:p w14:paraId="4330A3AA" w14:textId="77777777" w:rsidR="00FB4A5C" w:rsidRPr="00280D5F" w:rsidRDefault="00FB4A5C" w:rsidP="00366D2F">
            <w:pPr>
              <w:autoSpaceDE w:val="0"/>
              <w:autoSpaceDN w:val="0"/>
              <w:adjustRightInd w:val="0"/>
              <w:jc w:val="center"/>
              <w:rPr>
                <w:rFonts w:cs="Arial"/>
                <w:szCs w:val="22"/>
              </w:rPr>
            </w:pPr>
            <w:r w:rsidRPr="00280D5F">
              <w:rPr>
                <w:rFonts w:cs="Arial"/>
                <w:szCs w:val="22"/>
              </w:rPr>
              <w:t>15 cm, CBR&gt;15%</w:t>
            </w:r>
          </w:p>
        </w:tc>
        <w:tc>
          <w:tcPr>
            <w:tcW w:w="2394" w:type="dxa"/>
            <w:shd w:val="clear" w:color="auto" w:fill="auto"/>
          </w:tcPr>
          <w:p w14:paraId="3C038414" w14:textId="77777777" w:rsidR="00FB4A5C" w:rsidRPr="00280D5F" w:rsidRDefault="00FB4A5C" w:rsidP="00366D2F">
            <w:pPr>
              <w:autoSpaceDE w:val="0"/>
              <w:autoSpaceDN w:val="0"/>
              <w:adjustRightInd w:val="0"/>
              <w:jc w:val="center"/>
              <w:rPr>
                <w:rFonts w:cs="Arial"/>
                <w:szCs w:val="22"/>
              </w:rPr>
            </w:pPr>
            <w:r w:rsidRPr="00280D5F">
              <w:rPr>
                <w:rFonts w:cs="Arial"/>
                <w:szCs w:val="22"/>
              </w:rPr>
              <w:t>25 cm, CBR&gt;30%</w:t>
            </w:r>
          </w:p>
        </w:tc>
      </w:tr>
      <w:tr w:rsidR="00FB4A5C" w:rsidRPr="00280D5F" w14:paraId="77169E0B" w14:textId="77777777" w:rsidTr="00366D2F">
        <w:trPr>
          <w:jc w:val="center"/>
        </w:trPr>
        <w:tc>
          <w:tcPr>
            <w:tcW w:w="828" w:type="dxa"/>
            <w:shd w:val="clear" w:color="auto" w:fill="auto"/>
          </w:tcPr>
          <w:p w14:paraId="7D285783" w14:textId="77777777" w:rsidR="00FB4A5C" w:rsidRPr="00280D5F" w:rsidRDefault="00FB4A5C" w:rsidP="00366D2F">
            <w:pPr>
              <w:autoSpaceDE w:val="0"/>
              <w:autoSpaceDN w:val="0"/>
              <w:adjustRightInd w:val="0"/>
              <w:jc w:val="center"/>
              <w:rPr>
                <w:rFonts w:cs="Arial"/>
                <w:szCs w:val="22"/>
              </w:rPr>
            </w:pPr>
            <w:r w:rsidRPr="00280D5F">
              <w:rPr>
                <w:rFonts w:cs="Arial"/>
                <w:szCs w:val="22"/>
              </w:rPr>
              <w:t>5</w:t>
            </w:r>
          </w:p>
        </w:tc>
        <w:tc>
          <w:tcPr>
            <w:tcW w:w="2790" w:type="dxa"/>
            <w:shd w:val="clear" w:color="auto" w:fill="auto"/>
            <w:vAlign w:val="bottom"/>
          </w:tcPr>
          <w:p w14:paraId="0FB2371A" w14:textId="634EF85F" w:rsidR="00FB4A5C" w:rsidRPr="00280D5F" w:rsidRDefault="00FB4A5C" w:rsidP="00366D2F">
            <w:pPr>
              <w:rPr>
                <w:rFonts w:cs="Arial"/>
                <w:color w:val="000000"/>
                <w:szCs w:val="22"/>
              </w:rPr>
            </w:pPr>
            <w:r w:rsidRPr="00280D5F">
              <w:rPr>
                <w:color w:val="632423" w:themeColor="accent2" w:themeShade="80"/>
              </w:rPr>
              <w:t>Hamarlayıcı lay</w:t>
            </w:r>
          </w:p>
        </w:tc>
        <w:tc>
          <w:tcPr>
            <w:tcW w:w="2655" w:type="dxa"/>
            <w:shd w:val="clear" w:color="auto" w:fill="auto"/>
          </w:tcPr>
          <w:p w14:paraId="42F89352" w14:textId="77777777" w:rsidR="00FB4A5C" w:rsidRPr="00280D5F" w:rsidRDefault="00FB4A5C" w:rsidP="00366D2F">
            <w:pPr>
              <w:autoSpaceDE w:val="0"/>
              <w:autoSpaceDN w:val="0"/>
              <w:adjustRightInd w:val="0"/>
              <w:jc w:val="center"/>
              <w:rPr>
                <w:rFonts w:cs="Arial"/>
                <w:szCs w:val="22"/>
              </w:rPr>
            </w:pPr>
            <w:r w:rsidRPr="00280D5F">
              <w:rPr>
                <w:rFonts w:cs="Arial"/>
                <w:szCs w:val="22"/>
              </w:rPr>
              <w:t>35 cm, CBR&gt;15%</w:t>
            </w:r>
          </w:p>
        </w:tc>
        <w:tc>
          <w:tcPr>
            <w:tcW w:w="2394" w:type="dxa"/>
            <w:shd w:val="clear" w:color="auto" w:fill="auto"/>
          </w:tcPr>
          <w:p w14:paraId="55389771" w14:textId="77777777" w:rsidR="00FB4A5C" w:rsidRPr="00280D5F" w:rsidRDefault="00FB4A5C" w:rsidP="00366D2F">
            <w:pPr>
              <w:autoSpaceDE w:val="0"/>
              <w:autoSpaceDN w:val="0"/>
              <w:adjustRightInd w:val="0"/>
              <w:jc w:val="center"/>
              <w:rPr>
                <w:rFonts w:cs="Arial"/>
                <w:szCs w:val="22"/>
              </w:rPr>
            </w:pPr>
            <w:r w:rsidRPr="00280D5F">
              <w:rPr>
                <w:rFonts w:cs="Arial"/>
                <w:szCs w:val="22"/>
              </w:rPr>
              <w:t>24 cm, CBR&gt;15%</w:t>
            </w:r>
          </w:p>
        </w:tc>
      </w:tr>
      <w:tr w:rsidR="00FB4A5C" w:rsidRPr="00280D5F" w14:paraId="777CBC61" w14:textId="77777777" w:rsidTr="00366D2F">
        <w:trPr>
          <w:jc w:val="center"/>
        </w:trPr>
        <w:tc>
          <w:tcPr>
            <w:tcW w:w="828" w:type="dxa"/>
            <w:shd w:val="clear" w:color="auto" w:fill="auto"/>
          </w:tcPr>
          <w:p w14:paraId="39B9FD97" w14:textId="77777777" w:rsidR="00FB4A5C" w:rsidRPr="00280D5F" w:rsidRDefault="00FB4A5C" w:rsidP="00366D2F">
            <w:pPr>
              <w:autoSpaceDE w:val="0"/>
              <w:autoSpaceDN w:val="0"/>
              <w:adjustRightInd w:val="0"/>
              <w:jc w:val="center"/>
              <w:rPr>
                <w:rFonts w:cs="Arial"/>
                <w:szCs w:val="22"/>
              </w:rPr>
            </w:pPr>
          </w:p>
        </w:tc>
        <w:tc>
          <w:tcPr>
            <w:tcW w:w="2790" w:type="dxa"/>
            <w:shd w:val="clear" w:color="auto" w:fill="auto"/>
            <w:vAlign w:val="bottom"/>
          </w:tcPr>
          <w:p w14:paraId="2F424B6B" w14:textId="4867B7B1" w:rsidR="00FB4A5C" w:rsidRPr="00280D5F" w:rsidRDefault="00FB4A5C" w:rsidP="00366D2F">
            <w:pPr>
              <w:jc w:val="center"/>
              <w:rPr>
                <w:rFonts w:cs="Arial"/>
                <w:b/>
                <w:color w:val="000000"/>
                <w:szCs w:val="22"/>
              </w:rPr>
            </w:pPr>
            <w:r w:rsidRPr="00280D5F">
              <w:rPr>
                <w:rFonts w:cs="Arial"/>
                <w:b/>
                <w:color w:val="000000"/>
                <w:szCs w:val="22"/>
              </w:rPr>
              <w:t>Ümumi qalınlıq</w:t>
            </w:r>
          </w:p>
        </w:tc>
        <w:tc>
          <w:tcPr>
            <w:tcW w:w="2655" w:type="dxa"/>
            <w:shd w:val="clear" w:color="auto" w:fill="auto"/>
          </w:tcPr>
          <w:p w14:paraId="1D541F3D" w14:textId="5B496D1D" w:rsidR="00FB4A5C" w:rsidRPr="00280D5F" w:rsidRDefault="00FB4A5C" w:rsidP="00366D2F">
            <w:pPr>
              <w:autoSpaceDE w:val="0"/>
              <w:autoSpaceDN w:val="0"/>
              <w:adjustRightInd w:val="0"/>
              <w:jc w:val="center"/>
              <w:rPr>
                <w:rFonts w:cs="Arial"/>
                <w:b/>
                <w:szCs w:val="22"/>
              </w:rPr>
            </w:pPr>
            <w:r w:rsidRPr="00280D5F">
              <w:rPr>
                <w:rFonts w:cs="Arial"/>
                <w:b/>
                <w:szCs w:val="22"/>
              </w:rPr>
              <w:t>74 cm</w:t>
            </w:r>
          </w:p>
        </w:tc>
        <w:tc>
          <w:tcPr>
            <w:tcW w:w="2394" w:type="dxa"/>
            <w:shd w:val="clear" w:color="auto" w:fill="auto"/>
          </w:tcPr>
          <w:p w14:paraId="3F3F390F" w14:textId="77777777" w:rsidR="00FB4A5C" w:rsidRPr="00280D5F" w:rsidRDefault="00FB4A5C" w:rsidP="00366D2F">
            <w:pPr>
              <w:autoSpaceDE w:val="0"/>
              <w:autoSpaceDN w:val="0"/>
              <w:adjustRightInd w:val="0"/>
              <w:jc w:val="center"/>
              <w:rPr>
                <w:rFonts w:cs="Arial"/>
                <w:b/>
                <w:szCs w:val="22"/>
              </w:rPr>
            </w:pPr>
            <w:r w:rsidRPr="00280D5F">
              <w:rPr>
                <w:rFonts w:cs="Arial"/>
                <w:b/>
                <w:szCs w:val="22"/>
              </w:rPr>
              <w:t>76 cm</w:t>
            </w:r>
          </w:p>
        </w:tc>
      </w:tr>
    </w:tbl>
    <w:p w14:paraId="338BF67C" w14:textId="39736C66" w:rsidR="003D6AE7" w:rsidRPr="00280D5F" w:rsidRDefault="003D6AE7" w:rsidP="006401C8">
      <w:pPr>
        <w:autoSpaceDE w:val="0"/>
        <w:autoSpaceDN w:val="0"/>
        <w:adjustRightInd w:val="0"/>
        <w:jc w:val="left"/>
        <w:rPr>
          <w:rFonts w:cs="Arial"/>
          <w:szCs w:val="22"/>
        </w:rPr>
      </w:pPr>
    </w:p>
    <w:p w14:paraId="1B7BC52C" w14:textId="4D39D2D6" w:rsidR="00F6453C" w:rsidRPr="00280D5F" w:rsidRDefault="00F6453C" w:rsidP="006401C8">
      <w:pPr>
        <w:autoSpaceDE w:val="0"/>
        <w:autoSpaceDN w:val="0"/>
        <w:adjustRightInd w:val="0"/>
        <w:jc w:val="left"/>
        <w:rPr>
          <w:rFonts w:cs="Arial"/>
          <w:szCs w:val="22"/>
        </w:rPr>
      </w:pPr>
    </w:p>
    <w:p w14:paraId="7647DF74" w14:textId="51DE17CC" w:rsidR="00F6453C" w:rsidRPr="00280D5F" w:rsidRDefault="00366D2F" w:rsidP="006401C8">
      <w:pPr>
        <w:autoSpaceDE w:val="0"/>
        <w:autoSpaceDN w:val="0"/>
        <w:adjustRightInd w:val="0"/>
        <w:jc w:val="left"/>
        <w:rPr>
          <w:rFonts w:cs="Arial"/>
          <w:szCs w:val="22"/>
        </w:rPr>
      </w:pPr>
      <w:r w:rsidRPr="00280D5F">
        <w:rPr>
          <w:noProof/>
        </w:rPr>
        <mc:AlternateContent>
          <mc:Choice Requires="wpc">
            <w:drawing>
              <wp:anchor distT="0" distB="0" distL="114300" distR="114300" simplePos="0" relativeHeight="251666432" behindDoc="0" locked="0" layoutInCell="1" allowOverlap="1" wp14:anchorId="38F65351" wp14:editId="025ED787">
                <wp:simplePos x="0" y="0"/>
                <wp:positionH relativeFrom="column">
                  <wp:posOffset>3286125</wp:posOffset>
                </wp:positionH>
                <wp:positionV relativeFrom="paragraph">
                  <wp:posOffset>133350</wp:posOffset>
                </wp:positionV>
                <wp:extent cx="3073400" cy="3366770"/>
                <wp:effectExtent l="0" t="0" r="0" b="43180"/>
                <wp:wrapNone/>
                <wp:docPr id="497" name="Canvas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9" name="Rectangle 5"/>
                        <wps:cNvSpPr>
                          <a:spLocks noChangeArrowheads="1"/>
                        </wps:cNvSpPr>
                        <wps:spPr bwMode="auto">
                          <a:xfrm>
                            <a:off x="591185" y="403225"/>
                            <a:ext cx="1510665" cy="318770"/>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6"/>
                        <wps:cNvSpPr>
                          <a:spLocks noChangeArrowheads="1"/>
                        </wps:cNvSpPr>
                        <wps:spPr bwMode="auto">
                          <a:xfrm>
                            <a:off x="591185" y="712470"/>
                            <a:ext cx="1510665" cy="35687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7"/>
                        <wps:cNvSpPr>
                          <a:spLocks noChangeArrowheads="1"/>
                        </wps:cNvSpPr>
                        <wps:spPr bwMode="auto">
                          <a:xfrm>
                            <a:off x="591185" y="1059815"/>
                            <a:ext cx="1510665" cy="375285"/>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8"/>
                        <wps:cNvSpPr>
                          <a:spLocks noChangeArrowheads="1"/>
                        </wps:cNvSpPr>
                        <wps:spPr bwMode="auto">
                          <a:xfrm>
                            <a:off x="591185" y="1425575"/>
                            <a:ext cx="1510665" cy="1040765"/>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9"/>
                        <wps:cNvSpPr>
                          <a:spLocks noChangeArrowheads="1"/>
                        </wps:cNvSpPr>
                        <wps:spPr bwMode="auto">
                          <a:xfrm>
                            <a:off x="591185" y="2456815"/>
                            <a:ext cx="1510665" cy="909955"/>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0"/>
                        <wps:cNvSpPr>
                          <a:spLocks noChangeArrowheads="1"/>
                        </wps:cNvSpPr>
                        <wps:spPr bwMode="auto">
                          <a:xfrm>
                            <a:off x="878205" y="478155"/>
                            <a:ext cx="10636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48802" w14:textId="76886E8A" w:rsidR="00047831" w:rsidRDefault="00047831">
                              <w:r>
                                <w:rPr>
                                  <w:rFonts w:cs="Arial"/>
                                  <w:b/>
                                  <w:bCs/>
                                  <w:color w:val="FF0000"/>
                                </w:rPr>
                                <w:t>Örtüyün üst layı</w:t>
                              </w:r>
                            </w:p>
                          </w:txbxContent>
                        </wps:txbx>
                        <wps:bodyPr rot="0" vert="horz" wrap="none" lIns="0" tIns="0" rIns="0" bIns="0" anchor="t" anchorCtr="0">
                          <a:spAutoFit/>
                        </wps:bodyPr>
                      </wps:wsp>
                      <wps:wsp>
                        <wps:cNvPr id="455" name="Rectangle 11"/>
                        <wps:cNvSpPr>
                          <a:spLocks noChangeArrowheads="1"/>
                        </wps:cNvSpPr>
                        <wps:spPr bwMode="auto">
                          <a:xfrm>
                            <a:off x="2258060" y="544195"/>
                            <a:ext cx="3028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D6F7" w14:textId="0BCDA435" w:rsidR="00047831" w:rsidRDefault="00047831">
                              <w:r>
                                <w:rPr>
                                  <w:rFonts w:cs="Arial"/>
                                  <w:color w:val="000000"/>
                                </w:rPr>
                                <w:t>8 cm</w:t>
                              </w:r>
                            </w:p>
                          </w:txbxContent>
                        </wps:txbx>
                        <wps:bodyPr rot="0" vert="horz" wrap="none" lIns="0" tIns="0" rIns="0" bIns="0" anchor="t" anchorCtr="0">
                          <a:spAutoFit/>
                        </wps:bodyPr>
                      </wps:wsp>
                      <wps:wsp>
                        <wps:cNvPr id="456" name="Rectangle 12"/>
                        <wps:cNvSpPr>
                          <a:spLocks noChangeArrowheads="1"/>
                        </wps:cNvSpPr>
                        <wps:spPr bwMode="auto">
                          <a:xfrm>
                            <a:off x="594995" y="815975"/>
                            <a:ext cx="14370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1E8A" w14:textId="515ED5EC" w:rsidR="00047831" w:rsidRPr="00366D2F" w:rsidRDefault="00047831">
                              <w:pPr>
                                <w:rPr>
                                  <w:lang w:val="az-Latn-AZ"/>
                                </w:rPr>
                              </w:pPr>
                              <w:r>
                                <w:rPr>
                                  <w:rFonts w:cs="Arial"/>
                                  <w:b/>
                                  <w:bCs/>
                                  <w:color w:val="FF0000"/>
                                  <w:lang w:val="az-Latn-AZ"/>
                                </w:rPr>
                                <w:t>Əlaqələndirici qat layı</w:t>
                              </w:r>
                            </w:p>
                          </w:txbxContent>
                        </wps:txbx>
                        <wps:bodyPr rot="0" vert="horz" wrap="none" lIns="0" tIns="0" rIns="0" bIns="0" anchor="t" anchorCtr="0">
                          <a:spAutoFit/>
                        </wps:bodyPr>
                      </wps:wsp>
                      <wps:wsp>
                        <wps:cNvPr id="457" name="Rectangle 13"/>
                        <wps:cNvSpPr>
                          <a:spLocks noChangeArrowheads="1"/>
                        </wps:cNvSpPr>
                        <wps:spPr bwMode="auto">
                          <a:xfrm>
                            <a:off x="2258060" y="815975"/>
                            <a:ext cx="3028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45FD" w14:textId="2EC5B960" w:rsidR="00047831" w:rsidRDefault="00047831">
                              <w:r>
                                <w:rPr>
                                  <w:rFonts w:cs="Arial"/>
                                  <w:color w:val="000000"/>
                                </w:rPr>
                                <w:t>9 cm</w:t>
                              </w:r>
                            </w:p>
                          </w:txbxContent>
                        </wps:txbx>
                        <wps:bodyPr rot="0" vert="horz" wrap="none" lIns="0" tIns="0" rIns="0" bIns="0" anchor="t" anchorCtr="0">
                          <a:spAutoFit/>
                        </wps:bodyPr>
                      </wps:wsp>
                      <wps:wsp>
                        <wps:cNvPr id="458" name="Rectangle 14"/>
                        <wps:cNvSpPr>
                          <a:spLocks noChangeArrowheads="1"/>
                        </wps:cNvSpPr>
                        <wps:spPr bwMode="auto">
                          <a:xfrm>
                            <a:off x="771525" y="46990"/>
                            <a:ext cx="1257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7C46" w14:textId="39A003DA" w:rsidR="00047831" w:rsidRDefault="00047831">
                              <w:r>
                                <w:rPr>
                                  <w:rFonts w:cs="Arial"/>
                                  <w:b/>
                                  <w:bCs/>
                                  <w:color w:val="000000"/>
                                </w:rPr>
                                <w:t>Yolun yeni layihəsi</w:t>
                              </w:r>
                            </w:p>
                          </w:txbxContent>
                        </wps:txbx>
                        <wps:bodyPr rot="0" vert="horz" wrap="none" lIns="0" tIns="0" rIns="0" bIns="0" anchor="t" anchorCtr="0">
                          <a:spAutoFit/>
                        </wps:bodyPr>
                      </wps:wsp>
                      <wps:wsp>
                        <wps:cNvPr id="459" name="Rectangle 15"/>
                        <wps:cNvSpPr>
                          <a:spLocks noChangeArrowheads="1"/>
                        </wps:cNvSpPr>
                        <wps:spPr bwMode="auto">
                          <a:xfrm>
                            <a:off x="131445" y="1800860"/>
                            <a:ext cx="3810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33D9" w14:textId="012F38E0" w:rsidR="00047831" w:rsidRDefault="00047831">
                              <w:r>
                                <w:rPr>
                                  <w:rFonts w:cs="Arial"/>
                                  <w:color w:val="000000"/>
                                </w:rPr>
                                <w:t>76 cm</w:t>
                              </w:r>
                            </w:p>
                          </w:txbxContent>
                        </wps:txbx>
                        <wps:bodyPr rot="0" vert="horz" wrap="none" lIns="0" tIns="0" rIns="0" bIns="0" anchor="t" anchorCtr="0">
                          <a:spAutoFit/>
                        </wps:bodyPr>
                      </wps:wsp>
                      <wps:wsp>
                        <wps:cNvPr id="460" name="Rectangle 16"/>
                        <wps:cNvSpPr>
                          <a:spLocks noChangeArrowheads="1"/>
                        </wps:cNvSpPr>
                        <wps:spPr bwMode="auto">
                          <a:xfrm>
                            <a:off x="2225040" y="1162685"/>
                            <a:ext cx="3810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8EAA" w14:textId="718EA8B8" w:rsidR="00047831" w:rsidRDefault="00047831">
                              <w:r>
                                <w:rPr>
                                  <w:rFonts w:cs="Arial"/>
                                  <w:color w:val="000000"/>
                                </w:rPr>
                                <w:t>10 cm</w:t>
                              </w:r>
                            </w:p>
                          </w:txbxContent>
                        </wps:txbx>
                        <wps:bodyPr rot="0" vert="horz" wrap="none" lIns="0" tIns="0" rIns="0" bIns="0" anchor="t" anchorCtr="0">
                          <a:spAutoFit/>
                        </wps:bodyPr>
                      </wps:wsp>
                      <wps:wsp>
                        <wps:cNvPr id="461" name="Rectangle 17"/>
                        <wps:cNvSpPr>
                          <a:spLocks noChangeArrowheads="1"/>
                        </wps:cNvSpPr>
                        <wps:spPr bwMode="auto">
                          <a:xfrm>
                            <a:off x="624205" y="1162685"/>
                            <a:ext cx="11029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C595" w14:textId="068F0178" w:rsidR="00047831" w:rsidRDefault="00047831">
                              <w:r>
                                <w:rPr>
                                  <w:rFonts w:cs="Arial"/>
                                  <w:b/>
                                  <w:bCs/>
                                  <w:color w:val="FF0000"/>
                                </w:rPr>
                                <w:t>Bitumlu əsas lay</w:t>
                              </w:r>
                            </w:p>
                          </w:txbxContent>
                        </wps:txbx>
                        <wps:bodyPr rot="0" vert="horz" wrap="none" lIns="0" tIns="0" rIns="0" bIns="0" anchor="t" anchorCtr="0">
                          <a:spAutoFit/>
                        </wps:bodyPr>
                      </wps:wsp>
                      <wps:wsp>
                        <wps:cNvPr id="462" name="Rectangle 18"/>
                        <wps:cNvSpPr>
                          <a:spLocks noChangeArrowheads="1"/>
                        </wps:cNvSpPr>
                        <wps:spPr bwMode="auto">
                          <a:xfrm>
                            <a:off x="626745" y="1763395"/>
                            <a:ext cx="16313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C981" w14:textId="50E7F860" w:rsidR="00047831" w:rsidRDefault="00047831">
                              <w:r>
                                <w:rPr>
                                  <w:rFonts w:cs="Arial"/>
                                  <w:b/>
                                  <w:bCs/>
                                  <w:color w:val="000000"/>
                                </w:rPr>
                                <w:t>Dənəvər tərkibli əsas lay</w:t>
                              </w:r>
                            </w:p>
                          </w:txbxContent>
                        </wps:txbx>
                        <wps:bodyPr rot="0" vert="horz" wrap="none" lIns="0" tIns="0" rIns="0" bIns="0" anchor="t" anchorCtr="0">
                          <a:spAutoFit/>
                        </wps:bodyPr>
                      </wps:wsp>
                      <wps:wsp>
                        <wps:cNvPr id="463" name="Rectangle 19"/>
                        <wps:cNvSpPr>
                          <a:spLocks noChangeArrowheads="1"/>
                        </wps:cNvSpPr>
                        <wps:spPr bwMode="auto">
                          <a:xfrm>
                            <a:off x="1059180" y="1950720"/>
                            <a:ext cx="664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539F" w14:textId="74FEA29C" w:rsidR="00047831" w:rsidRDefault="00047831">
                              <w:r>
                                <w:rPr>
                                  <w:rFonts w:cs="Arial"/>
                                  <w:b/>
                                  <w:bCs/>
                                  <w:color w:val="000000"/>
                                </w:rPr>
                                <w:t>CBR&gt;30%</w:t>
                              </w:r>
                            </w:p>
                          </w:txbxContent>
                        </wps:txbx>
                        <wps:bodyPr rot="0" vert="horz" wrap="none" lIns="0" tIns="0" rIns="0" bIns="0" anchor="t" anchorCtr="0">
                          <a:spAutoFit/>
                        </wps:bodyPr>
                      </wps:wsp>
                      <wps:wsp>
                        <wps:cNvPr id="464" name="Rectangle 20"/>
                        <wps:cNvSpPr>
                          <a:spLocks noChangeArrowheads="1"/>
                        </wps:cNvSpPr>
                        <wps:spPr bwMode="auto">
                          <a:xfrm>
                            <a:off x="2225040" y="1866265"/>
                            <a:ext cx="3810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5BD1" w14:textId="425B1F01" w:rsidR="00047831" w:rsidRDefault="00047831">
                              <w:r>
                                <w:rPr>
                                  <w:rFonts w:cs="Arial"/>
                                  <w:color w:val="000000"/>
                                </w:rPr>
                                <w:t>25 cm</w:t>
                              </w:r>
                            </w:p>
                          </w:txbxContent>
                        </wps:txbx>
                        <wps:bodyPr rot="0" vert="horz" wrap="none" lIns="0" tIns="0" rIns="0" bIns="0" anchor="t" anchorCtr="0">
                          <a:spAutoFit/>
                        </wps:bodyPr>
                      </wps:wsp>
                      <wps:wsp>
                        <wps:cNvPr id="465" name="Rectangle 21"/>
                        <wps:cNvSpPr>
                          <a:spLocks noChangeArrowheads="1"/>
                        </wps:cNvSpPr>
                        <wps:spPr bwMode="auto">
                          <a:xfrm>
                            <a:off x="927735" y="2729230"/>
                            <a:ext cx="10179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3550" w14:textId="27360965" w:rsidR="00047831" w:rsidRDefault="00047831">
                              <w:r>
                                <w:rPr>
                                  <w:rFonts w:cs="Arial"/>
                                  <w:b/>
                                  <w:bCs/>
                                  <w:color w:val="000000"/>
                                </w:rPr>
                                <w:t>Hamarlayıcı lay</w:t>
                              </w:r>
                            </w:p>
                          </w:txbxContent>
                        </wps:txbx>
                        <wps:bodyPr rot="0" vert="horz" wrap="none" lIns="0" tIns="0" rIns="0" bIns="0" anchor="t" anchorCtr="0">
                          <a:spAutoFit/>
                        </wps:bodyPr>
                      </wps:wsp>
                      <wps:wsp>
                        <wps:cNvPr id="466" name="Rectangle 22"/>
                        <wps:cNvSpPr>
                          <a:spLocks noChangeArrowheads="1"/>
                        </wps:cNvSpPr>
                        <wps:spPr bwMode="auto">
                          <a:xfrm>
                            <a:off x="1059180" y="2916555"/>
                            <a:ext cx="664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47E0" w14:textId="0BB3084B" w:rsidR="00047831" w:rsidRDefault="00047831">
                              <w:r>
                                <w:rPr>
                                  <w:rFonts w:cs="Arial"/>
                                  <w:b/>
                                  <w:bCs/>
                                  <w:color w:val="000000"/>
                                </w:rPr>
                                <w:t>CBR&gt;15%</w:t>
                              </w:r>
                            </w:p>
                          </w:txbxContent>
                        </wps:txbx>
                        <wps:bodyPr rot="0" vert="horz" wrap="none" lIns="0" tIns="0" rIns="0" bIns="0" anchor="t" anchorCtr="0">
                          <a:spAutoFit/>
                        </wps:bodyPr>
                      </wps:wsp>
                      <wps:wsp>
                        <wps:cNvPr id="467" name="Rectangle 23"/>
                        <wps:cNvSpPr>
                          <a:spLocks noChangeArrowheads="1"/>
                        </wps:cNvSpPr>
                        <wps:spPr bwMode="auto">
                          <a:xfrm>
                            <a:off x="2225040" y="2832100"/>
                            <a:ext cx="3810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801A" w14:textId="39059E1C" w:rsidR="00047831" w:rsidRDefault="00047831">
                              <w:r>
                                <w:rPr>
                                  <w:rFonts w:cs="Arial"/>
                                  <w:color w:val="000000"/>
                                </w:rPr>
                                <w:t>24 cm</w:t>
                              </w:r>
                            </w:p>
                          </w:txbxContent>
                        </wps:txbx>
                        <wps:bodyPr rot="0" vert="horz" wrap="none" lIns="0" tIns="0" rIns="0" bIns="0" anchor="t" anchorCtr="0">
                          <a:spAutoFit/>
                        </wps:bodyPr>
                      </wps:wsp>
                      <wps:wsp>
                        <wps:cNvPr id="468" name="Line 24"/>
                        <wps:cNvCnPr>
                          <a:cxnSpLocks noChangeShapeType="1"/>
                        </wps:cNvCnPr>
                        <wps:spPr bwMode="auto">
                          <a:xfrm>
                            <a:off x="8255" y="403225"/>
                            <a:ext cx="574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25"/>
                        <wps:cNvSpPr>
                          <a:spLocks noChangeArrowheads="1"/>
                        </wps:cNvSpPr>
                        <wps:spPr bwMode="auto">
                          <a:xfrm>
                            <a:off x="8255" y="403225"/>
                            <a:ext cx="5746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6"/>
                        <wps:cNvSpPr>
                          <a:spLocks noChangeArrowheads="1"/>
                        </wps:cNvSpPr>
                        <wps:spPr bwMode="auto">
                          <a:xfrm>
                            <a:off x="599440" y="393700"/>
                            <a:ext cx="15024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7"/>
                        <wps:cNvSpPr>
                          <a:spLocks noChangeArrowheads="1"/>
                        </wps:cNvSpPr>
                        <wps:spPr bwMode="auto">
                          <a:xfrm>
                            <a:off x="599440" y="703580"/>
                            <a:ext cx="15024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28"/>
                        <wps:cNvSpPr>
                          <a:spLocks noChangeArrowheads="1"/>
                        </wps:cNvSpPr>
                        <wps:spPr bwMode="auto">
                          <a:xfrm>
                            <a:off x="599440" y="1050290"/>
                            <a:ext cx="15024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9"/>
                        <wps:cNvSpPr>
                          <a:spLocks noChangeArrowheads="1"/>
                        </wps:cNvSpPr>
                        <wps:spPr bwMode="auto">
                          <a:xfrm>
                            <a:off x="599440" y="1416050"/>
                            <a:ext cx="15024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0"/>
                        <wps:cNvSpPr>
                          <a:spLocks noChangeArrowheads="1"/>
                        </wps:cNvSpPr>
                        <wps:spPr bwMode="auto">
                          <a:xfrm>
                            <a:off x="599440" y="2447925"/>
                            <a:ext cx="15024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31"/>
                        <wps:cNvCnPr>
                          <a:cxnSpLocks noChangeShapeType="1"/>
                        </wps:cNvCnPr>
                        <wps:spPr bwMode="auto">
                          <a:xfrm>
                            <a:off x="8255" y="3357245"/>
                            <a:ext cx="574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32"/>
                        <wps:cNvSpPr>
                          <a:spLocks noChangeArrowheads="1"/>
                        </wps:cNvSpPr>
                        <wps:spPr bwMode="auto">
                          <a:xfrm>
                            <a:off x="8255" y="3357245"/>
                            <a:ext cx="5746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33"/>
                        <wps:cNvSpPr>
                          <a:spLocks noChangeArrowheads="1"/>
                        </wps:cNvSpPr>
                        <wps:spPr bwMode="auto">
                          <a:xfrm>
                            <a:off x="599440" y="3347720"/>
                            <a:ext cx="15024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34"/>
                        <wps:cNvCnPr>
                          <a:cxnSpLocks noChangeShapeType="1"/>
                        </wps:cNvCnPr>
                        <wps:spPr bwMode="auto">
                          <a:xfrm>
                            <a:off x="0" y="403225"/>
                            <a:ext cx="0" cy="2963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35"/>
                        <wps:cNvSpPr>
                          <a:spLocks noChangeArrowheads="1"/>
                        </wps:cNvSpPr>
                        <wps:spPr bwMode="auto">
                          <a:xfrm>
                            <a:off x="0" y="403225"/>
                            <a:ext cx="8255" cy="2963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6"/>
                        <wps:cNvSpPr>
                          <a:spLocks noChangeArrowheads="1"/>
                        </wps:cNvSpPr>
                        <wps:spPr bwMode="auto">
                          <a:xfrm>
                            <a:off x="582930" y="393700"/>
                            <a:ext cx="16510" cy="2973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7"/>
                        <wps:cNvSpPr>
                          <a:spLocks noChangeArrowheads="1"/>
                        </wps:cNvSpPr>
                        <wps:spPr bwMode="auto">
                          <a:xfrm>
                            <a:off x="2085340" y="412750"/>
                            <a:ext cx="16510" cy="2954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38"/>
                        <wps:cNvCnPr>
                          <a:cxnSpLocks noChangeShapeType="1"/>
                        </wps:cNvCnPr>
                        <wps:spPr bwMode="auto">
                          <a:xfrm>
                            <a:off x="2684780" y="412750"/>
                            <a:ext cx="0" cy="29540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Rectangle 39"/>
                        <wps:cNvSpPr>
                          <a:spLocks noChangeArrowheads="1"/>
                        </wps:cNvSpPr>
                        <wps:spPr bwMode="auto">
                          <a:xfrm>
                            <a:off x="2684780" y="412750"/>
                            <a:ext cx="8255" cy="2954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0"/>
                        <wps:cNvCnPr>
                          <a:cxnSpLocks noChangeShapeType="1"/>
                        </wps:cNvCnPr>
                        <wps:spPr bwMode="auto">
                          <a:xfrm>
                            <a:off x="2101850" y="403225"/>
                            <a:ext cx="59118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41"/>
                        <wps:cNvSpPr>
                          <a:spLocks noChangeArrowheads="1"/>
                        </wps:cNvSpPr>
                        <wps:spPr bwMode="auto">
                          <a:xfrm>
                            <a:off x="2101850" y="403225"/>
                            <a:ext cx="5994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2"/>
                        <wps:cNvCnPr>
                          <a:cxnSpLocks noChangeShapeType="1"/>
                        </wps:cNvCnPr>
                        <wps:spPr bwMode="auto">
                          <a:xfrm>
                            <a:off x="2101850" y="712470"/>
                            <a:ext cx="59118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Rectangle 43"/>
                        <wps:cNvSpPr>
                          <a:spLocks noChangeArrowheads="1"/>
                        </wps:cNvSpPr>
                        <wps:spPr bwMode="auto">
                          <a:xfrm>
                            <a:off x="2101850" y="712470"/>
                            <a:ext cx="5994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
                        <wps:cNvCnPr>
                          <a:cxnSpLocks noChangeShapeType="1"/>
                        </wps:cNvCnPr>
                        <wps:spPr bwMode="auto">
                          <a:xfrm>
                            <a:off x="2101850" y="1059815"/>
                            <a:ext cx="59118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Rectangle 45"/>
                        <wps:cNvSpPr>
                          <a:spLocks noChangeArrowheads="1"/>
                        </wps:cNvSpPr>
                        <wps:spPr bwMode="auto">
                          <a:xfrm>
                            <a:off x="2101850" y="1059815"/>
                            <a:ext cx="5994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6"/>
                        <wps:cNvCnPr>
                          <a:cxnSpLocks noChangeShapeType="1"/>
                        </wps:cNvCnPr>
                        <wps:spPr bwMode="auto">
                          <a:xfrm>
                            <a:off x="2101850" y="1425575"/>
                            <a:ext cx="59118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Rectangle 47"/>
                        <wps:cNvSpPr>
                          <a:spLocks noChangeArrowheads="1"/>
                        </wps:cNvSpPr>
                        <wps:spPr bwMode="auto">
                          <a:xfrm>
                            <a:off x="2101850" y="1425575"/>
                            <a:ext cx="5994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8"/>
                        <wps:cNvCnPr>
                          <a:cxnSpLocks noChangeShapeType="1"/>
                        </wps:cNvCnPr>
                        <wps:spPr bwMode="auto">
                          <a:xfrm>
                            <a:off x="2101850" y="2456815"/>
                            <a:ext cx="59118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Rectangle 49"/>
                        <wps:cNvSpPr>
                          <a:spLocks noChangeArrowheads="1"/>
                        </wps:cNvSpPr>
                        <wps:spPr bwMode="auto">
                          <a:xfrm>
                            <a:off x="2101850" y="2456815"/>
                            <a:ext cx="5994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50"/>
                        <wps:cNvCnPr>
                          <a:cxnSpLocks noChangeShapeType="1"/>
                        </wps:cNvCnPr>
                        <wps:spPr bwMode="auto">
                          <a:xfrm>
                            <a:off x="2101850" y="3357245"/>
                            <a:ext cx="59118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51"/>
                        <wps:cNvSpPr>
                          <a:spLocks noChangeArrowheads="1"/>
                        </wps:cNvSpPr>
                        <wps:spPr bwMode="auto">
                          <a:xfrm>
                            <a:off x="2101850" y="3357245"/>
                            <a:ext cx="5994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F65351" id="Canvas 497" o:spid="_x0000_s1027" editas="canvas" style="position:absolute;margin-left:258.75pt;margin-top:10.5pt;width:242pt;height:265.1pt;z-index:251666432" coordsize="30734,3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0734;height:33667;visibility:visible;mso-wrap-style:square">
                  <v:fill o:detectmouseclick="t"/>
                  <v:path o:connecttype="none"/>
                </v:shape>
                <v:rect id="Rectangle 5" o:spid="_x0000_s1029" style="position:absolute;left:5911;top:4032;width:15107;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t78YA&#10;AADcAAAADwAAAGRycy9kb3ducmV2LnhtbESPT2vCQBTE7wW/w/IEb3WjBtHoKlWRFnqp/w7entln&#10;Ept9G7Krpv30bqHgcZiZ3zDTeWNKcaPaFZYV9LoRCOLU6oIzBfvd+nUEwnlkjaVlUvBDDuaz1ssU&#10;E23vvKHb1mciQNglqCD3vkqkdGlOBl3XVsTBO9vaoA+yzqSu8R7gppT9KBpKgwWHhRwrWuaUfm+v&#10;RkFx+Ty6r/fVIO7/bg7mlOpyuPBKddrN2wSEp8Y/w//tD60gjsfwdy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rt78YAAADcAAAADwAAAAAAAAAAAAAAAACYAgAAZHJz&#10;L2Rvd25yZXYueG1sUEsFBgAAAAAEAAQA9QAAAIsDAAAAAA==&#10;" fillcolor="#262626" stroked="f"/>
                <v:rect id="Rectangle 6" o:spid="_x0000_s1030" style="position:absolute;left:5911;top:7124;width:15107;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S2cMA&#10;AADcAAAADwAAAGRycy9kb3ducmV2LnhtbERPPWvDMBDdA/0P4grdErmhCcaNEtqElC4d4sRDt8O6&#10;2sLWyViyY//7aih0fLzv3WGyrRip98axgudVAoK4dNpwpeB2PS9TED4ga2wdk4KZPBz2D4sdZtrd&#10;+UJjHioRQ9hnqKAOocuk9GVNFv3KdcSR+3G9xRBhX0nd4z2G21auk2QrLRqODTV2dKypbPLBKmhS&#10;Y4r5WPjm+2MIX5vT+5yvJ6WeHqe3VxCBpvAv/nN/agUvm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JS2cMAAADcAAAADwAAAAAAAAAAAAAAAACYAgAAZHJzL2Rv&#10;d25yZXYueG1sUEsFBgAAAAAEAAQA9QAAAIgDAAAAAA==&#10;" fillcolor="#595959" stroked="f"/>
                <v:rect id="Rectangle 7" o:spid="_x0000_s1031" style="position:absolute;left:5911;top:10598;width:15107;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3QsUA&#10;AADcAAAADwAAAGRycy9kb3ducmV2LnhtbESPT4vCMBTE7wt+h/AEb2uq6CLVKP5B8bKH7a4Hb4/m&#10;2YY2L6WJ2n57s7Cwx2FmfsOsNp2txYNabxwrmIwTEMS504YLBT/fx/cFCB+QNdaOSUFPHjbrwdsK&#10;U+2e/EWPLBQiQtinqKAMoUml9HlJFv3YNcTRu7nWYoiyLaRu8RnhtpbTJPmQFg3HhRIb2peUV9nd&#10;KqgWxlz6/cVX19M9fM4Puz6bdkqNht12CSJQF/7Df+2zVjCbT+D3TD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vdCxQAAANwAAAAPAAAAAAAAAAAAAAAAAJgCAABkcnMv&#10;ZG93bnJldi54bWxQSwUGAAAAAAQABAD1AAAAigMAAAAA&#10;" fillcolor="#595959" stroked="f"/>
                <v:rect id="Rectangle 8" o:spid="_x0000_s1032" style="position:absolute;left:5911;top:14255;width:15107;height:10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038UA&#10;AADcAAAADwAAAGRycy9kb3ducmV2LnhtbESP0WrCQBRE34X+w3ILvkjdGKJIdBUraEsfBK0fcM1e&#10;s7HZuyG7avr33YLg4zAzZ5j5srO1uFHrK8cKRsMEBHHhdMWlguP35m0KwgdkjbVjUvBLHpaLl94c&#10;c+3uvKfbIZQiQtjnqMCE0ORS+sKQRT90DXH0zq61GKJsS6lbvEe4rWWaJBNpseK4YLChtaHi53C1&#10;Ct4/viYXY+xqwKdTNs6m22SXpkr1X7vVDESgLjzDj/anVpCN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XTfxQAAANwAAAAPAAAAAAAAAAAAAAAAAJgCAABkcnMv&#10;ZG93bnJldi54bWxQSwUGAAAAAAQABAD1AAAAigMAAAAA&#10;" fillcolor="#c4bd97" stroked="f"/>
                <v:rect id="Rectangle 9" o:spid="_x0000_s1033" style="position:absolute;left:5911;top:24568;width:15107;height:9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RRMYA&#10;AADcAAAADwAAAGRycy9kb3ducmV2LnhtbESP3WrCQBSE7wu+w3KE3hTdNI0i0VVsoT94IfjzAMfs&#10;MRvNng3ZraZv7woFL4eZ+YaZLTpbiwu1vnKs4HWYgCAunK64VLDffQ4mIHxA1lg7JgV/5GEx7z3N&#10;MNfuyhu6bEMpIoR9jgpMCE0upS8MWfRD1xBH7+haiyHKtpS6xWuE21qmSTKWFiuOCwYb+jBUnLe/&#10;VsH792p8MsYuX/hwyEbZ5CtZp6lSz/1uOQURqAuP8H/7RyvIRm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3RRMYAAADcAAAADwAAAAAAAAAAAAAAAACYAgAAZHJz&#10;L2Rvd25yZXYueG1sUEsFBgAAAAAEAAQA9QAAAIsDAAAAAA==&#10;" fillcolor="#c4bd97" stroked="f"/>
                <v:rect id="Rectangle 10" o:spid="_x0000_s1034" style="position:absolute;left:8782;top:4781;width:1063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14:paraId="43348802" w14:textId="76886E8A" w:rsidR="00047831" w:rsidRDefault="00047831">
                        <w:r>
                          <w:rPr>
                            <w:rFonts w:cs="Arial"/>
                            <w:b/>
                            <w:bCs/>
                            <w:color w:val="FF0000"/>
                          </w:rPr>
                          <w:t>Örtüyün üst layı</w:t>
                        </w:r>
                      </w:p>
                    </w:txbxContent>
                  </v:textbox>
                </v:rect>
                <v:rect id="Rectangle 11" o:spid="_x0000_s1035" style="position:absolute;left:22580;top:5441;width:302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14:paraId="2075D6F7" w14:textId="0BCDA435" w:rsidR="00047831" w:rsidRDefault="00047831">
                        <w:r>
                          <w:rPr>
                            <w:rFonts w:cs="Arial"/>
                            <w:color w:val="000000"/>
                          </w:rPr>
                          <w:t>8 cm</w:t>
                        </w:r>
                      </w:p>
                    </w:txbxContent>
                  </v:textbox>
                </v:rect>
                <v:rect id="Rectangle 12" o:spid="_x0000_s1036" style="position:absolute;left:5949;top:8159;width:1437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14:paraId="1FF41E8A" w14:textId="515ED5EC" w:rsidR="00047831" w:rsidRPr="00366D2F" w:rsidRDefault="00047831">
                        <w:pPr>
                          <w:rPr>
                            <w:lang w:val="az-Latn-AZ"/>
                          </w:rPr>
                        </w:pPr>
                        <w:r>
                          <w:rPr>
                            <w:rFonts w:cs="Arial"/>
                            <w:b/>
                            <w:bCs/>
                            <w:color w:val="FF0000"/>
                            <w:lang w:val="az-Latn-AZ"/>
                          </w:rPr>
                          <w:t>Əlaqələndirici qat layı</w:t>
                        </w:r>
                      </w:p>
                    </w:txbxContent>
                  </v:textbox>
                </v:rect>
                <v:rect id="Rectangle 13" o:spid="_x0000_s1037" style="position:absolute;left:22580;top:8159;width:302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14:paraId="2AF645FD" w14:textId="2EC5B960" w:rsidR="00047831" w:rsidRDefault="00047831">
                        <w:r>
                          <w:rPr>
                            <w:rFonts w:cs="Arial"/>
                            <w:color w:val="000000"/>
                          </w:rPr>
                          <w:t>9 cm</w:t>
                        </w:r>
                      </w:p>
                    </w:txbxContent>
                  </v:textbox>
                </v:rect>
                <v:rect id="Rectangle 14" o:spid="_x0000_s1038" style="position:absolute;left:7715;top:469;width:1257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14:paraId="68E77C46" w14:textId="39A003DA" w:rsidR="00047831" w:rsidRDefault="00047831">
                        <w:r>
                          <w:rPr>
                            <w:rFonts w:cs="Arial"/>
                            <w:b/>
                            <w:bCs/>
                            <w:color w:val="000000"/>
                          </w:rPr>
                          <w:t>Yolun yeni layihəsi</w:t>
                        </w:r>
                      </w:p>
                    </w:txbxContent>
                  </v:textbox>
                </v:rect>
                <v:rect id="Rectangle 15" o:spid="_x0000_s1039" style="position:absolute;left:1314;top:18008;width:381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14:paraId="56BD33D9" w14:textId="012F38E0" w:rsidR="00047831" w:rsidRDefault="00047831">
                        <w:r>
                          <w:rPr>
                            <w:rFonts w:cs="Arial"/>
                            <w:color w:val="000000"/>
                          </w:rPr>
                          <w:t>76 cm</w:t>
                        </w:r>
                      </w:p>
                    </w:txbxContent>
                  </v:textbox>
                </v:rect>
                <v:rect id="Rectangle 16" o:spid="_x0000_s1040" style="position:absolute;left:22250;top:11626;width:381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14:paraId="528C8EAA" w14:textId="718EA8B8" w:rsidR="00047831" w:rsidRDefault="00047831">
                        <w:r>
                          <w:rPr>
                            <w:rFonts w:cs="Arial"/>
                            <w:color w:val="000000"/>
                          </w:rPr>
                          <w:t>10 cm</w:t>
                        </w:r>
                      </w:p>
                    </w:txbxContent>
                  </v:textbox>
                </v:rect>
                <v:rect id="Rectangle 17" o:spid="_x0000_s1041" style="position:absolute;left:6242;top:11626;width:1103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14:paraId="0680C595" w14:textId="068F0178" w:rsidR="00047831" w:rsidRDefault="00047831">
                        <w:r>
                          <w:rPr>
                            <w:rFonts w:cs="Arial"/>
                            <w:b/>
                            <w:bCs/>
                            <w:color w:val="FF0000"/>
                          </w:rPr>
                          <w:t>Bitumlu əsas lay</w:t>
                        </w:r>
                      </w:p>
                    </w:txbxContent>
                  </v:textbox>
                </v:rect>
                <v:rect id="Rectangle 18" o:spid="_x0000_s1042" style="position:absolute;left:6267;top:17633;width:1631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14:paraId="1135C981" w14:textId="50E7F860" w:rsidR="00047831" w:rsidRDefault="00047831">
                        <w:r>
                          <w:rPr>
                            <w:rFonts w:cs="Arial"/>
                            <w:b/>
                            <w:bCs/>
                            <w:color w:val="000000"/>
                          </w:rPr>
                          <w:t>Dənəvər tərkibli əsas lay</w:t>
                        </w:r>
                      </w:p>
                    </w:txbxContent>
                  </v:textbox>
                </v:rect>
                <v:rect id="Rectangle 19" o:spid="_x0000_s1043" style="position:absolute;left:10591;top:19507;width:664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14:paraId="0516539F" w14:textId="74FEA29C" w:rsidR="00047831" w:rsidRDefault="00047831">
                        <w:r>
                          <w:rPr>
                            <w:rFonts w:cs="Arial"/>
                            <w:b/>
                            <w:bCs/>
                            <w:color w:val="000000"/>
                          </w:rPr>
                          <w:t>CBR&gt;30%</w:t>
                        </w:r>
                      </w:p>
                    </w:txbxContent>
                  </v:textbox>
                </v:rect>
                <v:rect id="Rectangle 20" o:spid="_x0000_s1044" style="position:absolute;left:22250;top:18662;width:381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14:paraId="083E5BD1" w14:textId="425B1F01" w:rsidR="00047831" w:rsidRDefault="00047831">
                        <w:r>
                          <w:rPr>
                            <w:rFonts w:cs="Arial"/>
                            <w:color w:val="000000"/>
                          </w:rPr>
                          <w:t>25 cm</w:t>
                        </w:r>
                      </w:p>
                    </w:txbxContent>
                  </v:textbox>
                </v:rect>
                <v:rect id="Rectangle 21" o:spid="_x0000_s1045" style="position:absolute;left:9277;top:27292;width:1017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14:paraId="12FF3550" w14:textId="27360965" w:rsidR="00047831" w:rsidRDefault="00047831">
                        <w:r>
                          <w:rPr>
                            <w:rFonts w:cs="Arial"/>
                            <w:b/>
                            <w:bCs/>
                            <w:color w:val="000000"/>
                          </w:rPr>
                          <w:t>Hamarlayıcı lay</w:t>
                        </w:r>
                      </w:p>
                    </w:txbxContent>
                  </v:textbox>
                </v:rect>
                <v:rect id="Rectangle 22" o:spid="_x0000_s1046" style="position:absolute;left:10591;top:29165;width:664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14:paraId="055147E0" w14:textId="0BB3084B" w:rsidR="00047831" w:rsidRDefault="00047831">
                        <w:r>
                          <w:rPr>
                            <w:rFonts w:cs="Arial"/>
                            <w:b/>
                            <w:bCs/>
                            <w:color w:val="000000"/>
                          </w:rPr>
                          <w:t>CBR&gt;15%</w:t>
                        </w:r>
                      </w:p>
                    </w:txbxContent>
                  </v:textbox>
                </v:rect>
                <v:rect id="Rectangle 23" o:spid="_x0000_s1047" style="position:absolute;left:22250;top:28321;width:381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14:paraId="2292801A" w14:textId="39059E1C" w:rsidR="00047831" w:rsidRDefault="00047831">
                        <w:r>
                          <w:rPr>
                            <w:rFonts w:cs="Arial"/>
                            <w:color w:val="000000"/>
                          </w:rPr>
                          <w:t>24 cm</w:t>
                        </w:r>
                      </w:p>
                    </w:txbxContent>
                  </v:textbox>
                </v:rect>
                <v:line id="Line 24" o:spid="_x0000_s1048" style="position:absolute;visibility:visible;mso-wrap-style:square" from="82,4032" to="5829,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25" o:spid="_x0000_s1049" style="position:absolute;left:82;top:4032;width:574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rect id="Rectangle 26" o:spid="_x0000_s1050" style="position:absolute;left:5994;top:3937;width:1502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rect id="Rectangle 27" o:spid="_x0000_s1051" style="position:absolute;left:5994;top:7035;width:1502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rect id="Rectangle 28" o:spid="_x0000_s1052" style="position:absolute;left:5994;top:10502;width:1502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rect id="Rectangle 29" o:spid="_x0000_s1053" style="position:absolute;left:5994;top:14160;width:1502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rect id="Rectangle 30" o:spid="_x0000_s1054" style="position:absolute;left:5994;top:24479;width:1502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31" o:spid="_x0000_s1055" style="position:absolute;visibility:visible;mso-wrap-style:square" from="82,33572" to="5829,3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N4cUAAADcAAAADwAAAGRycy9kb3ducmV2LnhtbESPQWvCQBSE74X+h+UVvOnGU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kN4cUAAADcAAAADwAAAAAAAAAA&#10;AAAAAAChAgAAZHJzL2Rvd25yZXYueG1sUEsFBgAAAAAEAAQA+QAAAJMDAAAAAA==&#10;" strokeweight="0"/>
                <v:rect id="Rectangle 32" o:spid="_x0000_s1056" style="position:absolute;left:82;top:33572;width:574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rect id="_x0000_s1057" style="position:absolute;left:5994;top:33477;width:1502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34" o:spid="_x0000_s1058" style="position:absolute;visibility:visible;mso-wrap-style:square" from="0,4032" to="0,3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35" o:spid="_x0000_s1059" style="position:absolute;top:4032;width:82;height:29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rect id="Rectangle 36" o:spid="_x0000_s1060" style="position:absolute;left:5829;top:3937;width:165;height:29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rect id="Rectangle 37" o:spid="_x0000_s1061" style="position:absolute;left:20853;top:4127;width:165;height:2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38" o:spid="_x0000_s1062" style="position:absolute;visibility:visible;mso-wrap-style:square" from="26847,4127" to="26847,3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39" o:spid="_x0000_s1063" style="position:absolute;left:26847;top:4127;width:83;height:2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0" o:spid="_x0000_s1064" style="position:absolute;visibility:visible;mso-wrap-style:square" from="21018,4032" to="26930,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1" o:spid="_x0000_s1065" style="position:absolute;left:21018;top:4032;width:599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2" o:spid="_x0000_s1066" style="position:absolute;visibility:visible;mso-wrap-style:square" from="21018,7124" to="26930,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3" o:spid="_x0000_s1067" style="position:absolute;left:21018;top:7124;width:599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 o:spid="_x0000_s1068" style="position:absolute;visibility:visible;mso-wrap-style:square" from="21018,10598" to="26930,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5" o:spid="_x0000_s1069" style="position:absolute;left:21018;top:10598;width:599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6" o:spid="_x0000_s1070" style="position:absolute;visibility:visible;mso-wrap-style:square" from="21018,14255" to="26930,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7" o:spid="_x0000_s1071" style="position:absolute;left:21018;top:14255;width:599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8" o:spid="_x0000_s1072" style="position:absolute;visibility:visible;mso-wrap-style:square" from="21018,24568" to="26930,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9" o:spid="_x0000_s1073" style="position:absolute;left:21018;top:24568;width:599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50" o:spid="_x0000_s1074" style="position:absolute;visibility:visible;mso-wrap-style:square" from="21018,33572" to="26930,3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51" o:spid="_x0000_s1075" style="position:absolute;left:21018;top:33572;width:599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group>
            </w:pict>
          </mc:Fallback>
        </mc:AlternateContent>
      </w:r>
      <w:r w:rsidR="00FB4A5C" w:rsidRPr="00280D5F">
        <w:rPr>
          <w:noProof/>
        </w:rPr>
        <mc:AlternateContent>
          <mc:Choice Requires="wpc">
            <w:drawing>
              <wp:anchor distT="0" distB="0" distL="114300" distR="114300" simplePos="0" relativeHeight="251663360" behindDoc="0" locked="0" layoutInCell="1" allowOverlap="1" wp14:anchorId="0271B639" wp14:editId="37381BBB">
                <wp:simplePos x="0" y="0"/>
                <wp:positionH relativeFrom="column">
                  <wp:posOffset>-311150</wp:posOffset>
                </wp:positionH>
                <wp:positionV relativeFrom="paragraph">
                  <wp:posOffset>174625</wp:posOffset>
                </wp:positionV>
                <wp:extent cx="2757170" cy="2953385"/>
                <wp:effectExtent l="0" t="0" r="24130" b="37465"/>
                <wp:wrapNone/>
                <wp:docPr id="448" name="Canvas 4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5"/>
                        <wps:cNvSpPr>
                          <a:spLocks noChangeArrowheads="1"/>
                        </wps:cNvSpPr>
                        <wps:spPr bwMode="auto">
                          <a:xfrm>
                            <a:off x="603250" y="336550"/>
                            <a:ext cx="1542415" cy="185420"/>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6"/>
                        <wps:cNvSpPr>
                          <a:spLocks noChangeArrowheads="1"/>
                        </wps:cNvSpPr>
                        <wps:spPr bwMode="auto">
                          <a:xfrm>
                            <a:off x="603250" y="513080"/>
                            <a:ext cx="1542415" cy="3365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7"/>
                        <wps:cNvSpPr>
                          <a:spLocks noChangeArrowheads="1"/>
                        </wps:cNvSpPr>
                        <wps:spPr bwMode="auto">
                          <a:xfrm>
                            <a:off x="603250" y="841375"/>
                            <a:ext cx="1542415" cy="33655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
                        <wps:cNvSpPr>
                          <a:spLocks noChangeArrowheads="1"/>
                        </wps:cNvSpPr>
                        <wps:spPr bwMode="auto">
                          <a:xfrm>
                            <a:off x="594995" y="1177925"/>
                            <a:ext cx="1542415" cy="496570"/>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9"/>
                        <wps:cNvSpPr>
                          <a:spLocks noChangeArrowheads="1"/>
                        </wps:cNvSpPr>
                        <wps:spPr bwMode="auto">
                          <a:xfrm>
                            <a:off x="611505" y="1657350"/>
                            <a:ext cx="1542415" cy="1296035"/>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0"/>
                        <wps:cNvSpPr>
                          <a:spLocks noChangeArrowheads="1"/>
                        </wps:cNvSpPr>
                        <wps:spPr bwMode="auto">
                          <a:xfrm>
                            <a:off x="877570" y="372745"/>
                            <a:ext cx="978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3E2A" w14:textId="599260C6" w:rsidR="00047831" w:rsidRPr="00FB4A5C" w:rsidRDefault="00047831">
                              <w:pPr>
                                <w:rPr>
                                  <w:color w:val="EEECE1" w:themeColor="background2"/>
                                </w:rPr>
                              </w:pPr>
                              <w:r w:rsidRPr="00FB4A5C">
                                <w:rPr>
                                  <w:rFonts w:cs="Arial"/>
                                  <w:color w:val="EEECE1" w:themeColor="background2"/>
                                  <w:szCs w:val="22"/>
                                  <w:lang w:val="az-Latn-AZ"/>
                                </w:rPr>
                                <w:t>Örtüyün üst layı</w:t>
                              </w:r>
                            </w:p>
                          </w:txbxContent>
                        </wps:txbx>
                        <wps:bodyPr rot="0" vert="horz" wrap="none" lIns="0" tIns="0" rIns="0" bIns="0" anchor="t" anchorCtr="0">
                          <a:spAutoFit/>
                        </wps:bodyPr>
                      </wps:wsp>
                      <wps:wsp>
                        <wps:cNvPr id="23" name="Rectangle 11"/>
                        <wps:cNvSpPr>
                          <a:spLocks noChangeArrowheads="1"/>
                        </wps:cNvSpPr>
                        <wps:spPr bwMode="auto">
                          <a:xfrm>
                            <a:off x="2304415" y="36195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5DDD" w14:textId="199EE633" w:rsidR="00047831" w:rsidRDefault="00047831">
                              <w:r>
                                <w:rPr>
                                  <w:rFonts w:cs="Arial"/>
                                  <w:color w:val="000000"/>
                                  <w:sz w:val="20"/>
                                  <w:szCs w:val="20"/>
                                </w:rPr>
                                <w:t>5 cm</w:t>
                              </w:r>
                            </w:p>
                          </w:txbxContent>
                        </wps:txbx>
                        <wps:bodyPr rot="0" vert="horz" wrap="none" lIns="0" tIns="0" rIns="0" bIns="0" anchor="t" anchorCtr="0">
                          <a:spAutoFit/>
                        </wps:bodyPr>
                      </wps:wsp>
                      <wps:wsp>
                        <wps:cNvPr id="24" name="Rectangle 12"/>
                        <wps:cNvSpPr>
                          <a:spLocks noChangeArrowheads="1"/>
                        </wps:cNvSpPr>
                        <wps:spPr bwMode="auto">
                          <a:xfrm>
                            <a:off x="1022985" y="2136140"/>
                            <a:ext cx="9626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0ADA" w14:textId="08935158" w:rsidR="00047831" w:rsidRDefault="00047831">
                              <w:r>
                                <w:rPr>
                                  <w:color w:val="632423" w:themeColor="accent2" w:themeShade="80"/>
                                </w:rPr>
                                <w:t>H</w:t>
                              </w:r>
                              <w:r w:rsidRPr="00AF02FA">
                                <w:rPr>
                                  <w:color w:val="632423" w:themeColor="accent2" w:themeShade="80"/>
                                </w:rPr>
                                <w:t>amarlayıcı lay</w:t>
                              </w:r>
                            </w:p>
                          </w:txbxContent>
                        </wps:txbx>
                        <wps:bodyPr rot="0" vert="horz" wrap="none" lIns="0" tIns="0" rIns="0" bIns="0" anchor="t" anchorCtr="0">
                          <a:spAutoFit/>
                        </wps:bodyPr>
                      </wps:wsp>
                      <wps:wsp>
                        <wps:cNvPr id="25" name="Rectangle 13"/>
                        <wps:cNvSpPr>
                          <a:spLocks noChangeArrowheads="1"/>
                        </wps:cNvSpPr>
                        <wps:spPr bwMode="auto">
                          <a:xfrm>
                            <a:off x="1081405" y="2313940"/>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A0CD" w14:textId="51EC7F84" w:rsidR="00047831" w:rsidRDefault="00047831">
                              <w:r>
                                <w:rPr>
                                  <w:rFonts w:cs="Arial"/>
                                  <w:b/>
                                  <w:bCs/>
                                  <w:color w:val="000000"/>
                                  <w:sz w:val="20"/>
                                  <w:szCs w:val="20"/>
                                </w:rPr>
                                <w:t>CBR&gt;15%</w:t>
                              </w:r>
                            </w:p>
                          </w:txbxContent>
                        </wps:txbx>
                        <wps:bodyPr rot="0" vert="horz" wrap="none" lIns="0" tIns="0" rIns="0" bIns="0" anchor="t" anchorCtr="0">
                          <a:spAutoFit/>
                        </wps:bodyPr>
                      </wps:wsp>
                      <wps:wsp>
                        <wps:cNvPr id="26" name="Rectangle 14"/>
                        <wps:cNvSpPr>
                          <a:spLocks noChangeArrowheads="1"/>
                        </wps:cNvSpPr>
                        <wps:spPr bwMode="auto">
                          <a:xfrm>
                            <a:off x="133985" y="1573530"/>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1057" w14:textId="5FF12BCC" w:rsidR="00047831" w:rsidRDefault="00047831">
                              <w:r>
                                <w:rPr>
                                  <w:rFonts w:cs="Arial"/>
                                  <w:color w:val="000000"/>
                                  <w:sz w:val="20"/>
                                  <w:szCs w:val="20"/>
                                </w:rPr>
                                <w:t>74 cm</w:t>
                              </w:r>
                            </w:p>
                          </w:txbxContent>
                        </wps:txbx>
                        <wps:bodyPr rot="0" vert="horz" wrap="none" lIns="0" tIns="0" rIns="0" bIns="0" anchor="t" anchorCtr="0">
                          <a:spAutoFit/>
                        </wps:bodyPr>
                      </wps:wsp>
                      <wps:wsp>
                        <wps:cNvPr id="27" name="Rectangle 15"/>
                        <wps:cNvSpPr>
                          <a:spLocks noChangeArrowheads="1"/>
                        </wps:cNvSpPr>
                        <wps:spPr bwMode="auto">
                          <a:xfrm>
                            <a:off x="2271395" y="222948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A876F" w14:textId="74E6B392" w:rsidR="00047831" w:rsidRDefault="00047831">
                              <w:r>
                                <w:rPr>
                                  <w:rFonts w:cs="Arial"/>
                                  <w:color w:val="000000"/>
                                  <w:sz w:val="20"/>
                                  <w:szCs w:val="20"/>
                                </w:rPr>
                                <w:t>35 cm</w:t>
                              </w:r>
                            </w:p>
                          </w:txbxContent>
                        </wps:txbx>
                        <wps:bodyPr rot="0" vert="horz" wrap="none" lIns="0" tIns="0" rIns="0" bIns="0" anchor="t" anchorCtr="0">
                          <a:spAutoFit/>
                        </wps:bodyPr>
                      </wps:wsp>
                      <wps:wsp>
                        <wps:cNvPr id="28" name="Rectangle 16"/>
                        <wps:cNvSpPr>
                          <a:spLocks noChangeArrowheads="1"/>
                        </wps:cNvSpPr>
                        <wps:spPr bwMode="auto">
                          <a:xfrm>
                            <a:off x="719455" y="615315"/>
                            <a:ext cx="1332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3B28" w14:textId="16E7C3F8" w:rsidR="00047831" w:rsidRDefault="00047831">
                              <w:r>
                                <w:rPr>
                                  <w:rFonts w:cs="Arial"/>
                                  <w:color w:val="632423" w:themeColor="accent2" w:themeShade="80"/>
                                  <w:szCs w:val="22"/>
                                  <w:lang w:val="az-Latn-AZ"/>
                                </w:rPr>
                                <w:t>Əlaqələndirici qat layı</w:t>
                              </w:r>
                            </w:p>
                          </w:txbxContent>
                        </wps:txbx>
                        <wps:bodyPr rot="0" vert="horz" wrap="none" lIns="0" tIns="0" rIns="0" bIns="0" anchor="t" anchorCtr="0">
                          <a:spAutoFit/>
                        </wps:bodyPr>
                      </wps:wsp>
                      <wps:wsp>
                        <wps:cNvPr id="29" name="Rectangle 17"/>
                        <wps:cNvSpPr>
                          <a:spLocks noChangeArrowheads="1"/>
                        </wps:cNvSpPr>
                        <wps:spPr bwMode="auto">
                          <a:xfrm>
                            <a:off x="636905" y="934085"/>
                            <a:ext cx="10172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4580" w14:textId="5528FE84" w:rsidR="00047831" w:rsidRDefault="00047831">
                              <w:r>
                                <w:rPr>
                                  <w:rFonts w:cs="Arial"/>
                                  <w:color w:val="632423" w:themeColor="accent2" w:themeShade="80"/>
                                  <w:szCs w:val="22"/>
                                  <w:lang w:val="az-Latn-AZ"/>
                                </w:rPr>
                                <w:t xml:space="preserve">Bitumlu əsas lay  </w:t>
                              </w:r>
                            </w:p>
                          </w:txbxContent>
                        </wps:txbx>
                        <wps:bodyPr rot="0" vert="horz" wrap="none" lIns="0" tIns="0" rIns="0" bIns="0" anchor="t" anchorCtr="0">
                          <a:spAutoFit/>
                        </wps:bodyPr>
                      </wps:wsp>
                      <wps:wsp>
                        <wps:cNvPr id="30" name="Rectangle 18"/>
                        <wps:cNvSpPr>
                          <a:spLocks noChangeArrowheads="1"/>
                        </wps:cNvSpPr>
                        <wps:spPr bwMode="auto">
                          <a:xfrm>
                            <a:off x="631825" y="1276350"/>
                            <a:ext cx="1522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E327" w14:textId="753148BC" w:rsidR="00047831" w:rsidRDefault="00047831">
                              <w:r w:rsidRPr="00AF02FA">
                                <w:rPr>
                                  <w:color w:val="632423" w:themeColor="accent2" w:themeShade="80"/>
                                </w:rPr>
                                <w:t>Dənəvər tərkibli əsas lay</w:t>
                              </w:r>
                            </w:p>
                          </w:txbxContent>
                        </wps:txbx>
                        <wps:bodyPr rot="0" vert="horz" wrap="none" lIns="0" tIns="0" rIns="0" bIns="0" anchor="t" anchorCtr="0">
                          <a:noAutofit/>
                        </wps:bodyPr>
                      </wps:wsp>
                      <wps:wsp>
                        <wps:cNvPr id="31" name="Rectangle 19"/>
                        <wps:cNvSpPr>
                          <a:spLocks noChangeArrowheads="1"/>
                        </wps:cNvSpPr>
                        <wps:spPr bwMode="auto">
                          <a:xfrm>
                            <a:off x="1081405" y="142176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03306" w14:textId="6FE6AD19" w:rsidR="00047831" w:rsidRDefault="00047831">
                              <w:r>
                                <w:rPr>
                                  <w:rFonts w:cs="Arial"/>
                                  <w:b/>
                                  <w:bCs/>
                                  <w:color w:val="000000"/>
                                  <w:sz w:val="20"/>
                                  <w:szCs w:val="20"/>
                                </w:rPr>
                                <w:t>CBR&gt;30%</w:t>
                              </w:r>
                            </w:p>
                          </w:txbxContent>
                        </wps:txbx>
                        <wps:bodyPr rot="0" vert="horz" wrap="none" lIns="0" tIns="0" rIns="0" bIns="0" anchor="t" anchorCtr="0">
                          <a:spAutoFit/>
                        </wps:bodyPr>
                      </wps:wsp>
                      <wps:wsp>
                        <wps:cNvPr id="32" name="Rectangle 20"/>
                        <wps:cNvSpPr>
                          <a:spLocks noChangeArrowheads="1"/>
                        </wps:cNvSpPr>
                        <wps:spPr bwMode="auto">
                          <a:xfrm>
                            <a:off x="2271395" y="1346200"/>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B33D" w14:textId="3432FFC1" w:rsidR="00047831" w:rsidRDefault="00047831">
                              <w:r>
                                <w:rPr>
                                  <w:rFonts w:cs="Arial"/>
                                  <w:color w:val="000000"/>
                                  <w:sz w:val="20"/>
                                  <w:szCs w:val="20"/>
                                </w:rPr>
                                <w:t>15 cm</w:t>
                              </w:r>
                            </w:p>
                          </w:txbxContent>
                        </wps:txbx>
                        <wps:bodyPr rot="0" vert="horz" wrap="none" lIns="0" tIns="0" rIns="0" bIns="0" anchor="t" anchorCtr="0">
                          <a:spAutoFit/>
                        </wps:bodyPr>
                      </wps:wsp>
                      <wps:wsp>
                        <wps:cNvPr id="33" name="Rectangle 21"/>
                        <wps:cNvSpPr>
                          <a:spLocks noChangeArrowheads="1"/>
                        </wps:cNvSpPr>
                        <wps:spPr bwMode="auto">
                          <a:xfrm>
                            <a:off x="2271395" y="93408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75705" w14:textId="0B72192A" w:rsidR="00047831" w:rsidRDefault="00047831">
                              <w:r>
                                <w:rPr>
                                  <w:rFonts w:cs="Arial"/>
                                  <w:color w:val="000000"/>
                                  <w:sz w:val="20"/>
                                  <w:szCs w:val="20"/>
                                </w:rPr>
                                <w:t>10 cm</w:t>
                              </w:r>
                            </w:p>
                          </w:txbxContent>
                        </wps:txbx>
                        <wps:bodyPr rot="0" vert="horz" wrap="none" lIns="0" tIns="0" rIns="0" bIns="0" anchor="t" anchorCtr="0">
                          <a:spAutoFit/>
                        </wps:bodyPr>
                      </wps:wsp>
                      <wps:wsp>
                        <wps:cNvPr id="34" name="Rectangle 22"/>
                        <wps:cNvSpPr>
                          <a:spLocks noChangeArrowheads="1"/>
                        </wps:cNvSpPr>
                        <wps:spPr bwMode="auto">
                          <a:xfrm>
                            <a:off x="2304415" y="60579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2C18" w14:textId="763E31AD" w:rsidR="00047831" w:rsidRDefault="00047831">
                              <w:r>
                                <w:rPr>
                                  <w:rFonts w:cs="Arial"/>
                                  <w:color w:val="000000"/>
                                  <w:sz w:val="20"/>
                                  <w:szCs w:val="20"/>
                                </w:rPr>
                                <w:t>9 cm</w:t>
                              </w:r>
                            </w:p>
                          </w:txbxContent>
                        </wps:txbx>
                        <wps:bodyPr rot="0" vert="horz" wrap="none" lIns="0" tIns="0" rIns="0" bIns="0" anchor="t" anchorCtr="0">
                          <a:spAutoFit/>
                        </wps:bodyPr>
                      </wps:wsp>
                      <wps:wsp>
                        <wps:cNvPr id="35" name="Rectangle 23"/>
                        <wps:cNvSpPr>
                          <a:spLocks noChangeArrowheads="1"/>
                        </wps:cNvSpPr>
                        <wps:spPr bwMode="auto">
                          <a:xfrm>
                            <a:off x="561340" y="17145"/>
                            <a:ext cx="153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1577" w14:textId="6DEBAD35" w:rsidR="00047831" w:rsidRDefault="00047831">
                              <w:r>
                                <w:rPr>
                                  <w:rFonts w:cs="Arial"/>
                                  <w:b/>
                                  <w:bCs/>
                                  <w:color w:val="000000"/>
                                  <w:sz w:val="20"/>
                                  <w:szCs w:val="20"/>
                                </w:rPr>
                                <w:t>Mövcud yol dizaynı (8km)</w:t>
                              </w:r>
                            </w:p>
                          </w:txbxContent>
                        </wps:txbx>
                        <wps:bodyPr rot="0" vert="horz" wrap="none" lIns="0" tIns="0" rIns="0" bIns="0" anchor="t" anchorCtr="0">
                          <a:spAutoFit/>
                        </wps:bodyPr>
                      </wps:wsp>
                      <wps:wsp>
                        <wps:cNvPr id="36" name="Line 24"/>
                        <wps:cNvCnPr>
                          <a:cxnSpLocks noChangeShapeType="1"/>
                        </wps:cNvCnPr>
                        <wps:spPr bwMode="auto">
                          <a:xfrm>
                            <a:off x="8255" y="336550"/>
                            <a:ext cx="5867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25"/>
                        <wps:cNvSpPr>
                          <a:spLocks noChangeArrowheads="1"/>
                        </wps:cNvSpPr>
                        <wps:spPr bwMode="auto">
                          <a:xfrm>
                            <a:off x="8255" y="336550"/>
                            <a:ext cx="5867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6"/>
                        <wps:cNvSpPr>
                          <a:spLocks noChangeArrowheads="1"/>
                        </wps:cNvSpPr>
                        <wps:spPr bwMode="auto">
                          <a:xfrm>
                            <a:off x="611505" y="328295"/>
                            <a:ext cx="153416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7"/>
                        <wps:cNvSpPr>
                          <a:spLocks noChangeArrowheads="1"/>
                        </wps:cNvSpPr>
                        <wps:spPr bwMode="auto">
                          <a:xfrm>
                            <a:off x="611505" y="504825"/>
                            <a:ext cx="153416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8"/>
                        <wps:cNvSpPr>
                          <a:spLocks noChangeArrowheads="1"/>
                        </wps:cNvSpPr>
                        <wps:spPr bwMode="auto">
                          <a:xfrm>
                            <a:off x="611505" y="833120"/>
                            <a:ext cx="153416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9"/>
                        <wps:cNvSpPr>
                          <a:spLocks noChangeArrowheads="1"/>
                        </wps:cNvSpPr>
                        <wps:spPr bwMode="auto">
                          <a:xfrm>
                            <a:off x="611505" y="1161415"/>
                            <a:ext cx="153416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0"/>
                        <wps:cNvSpPr>
                          <a:spLocks noChangeArrowheads="1"/>
                        </wps:cNvSpPr>
                        <wps:spPr bwMode="auto">
                          <a:xfrm>
                            <a:off x="611505" y="1649095"/>
                            <a:ext cx="153416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1"/>
                        <wps:cNvCnPr>
                          <a:cxnSpLocks noChangeShapeType="1"/>
                        </wps:cNvCnPr>
                        <wps:spPr bwMode="auto">
                          <a:xfrm>
                            <a:off x="8255" y="2945130"/>
                            <a:ext cx="5867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32"/>
                        <wps:cNvSpPr>
                          <a:spLocks noChangeArrowheads="1"/>
                        </wps:cNvSpPr>
                        <wps:spPr bwMode="auto">
                          <a:xfrm>
                            <a:off x="8255" y="2945130"/>
                            <a:ext cx="5867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3"/>
                        <wps:cNvSpPr>
                          <a:spLocks noChangeArrowheads="1"/>
                        </wps:cNvSpPr>
                        <wps:spPr bwMode="auto">
                          <a:xfrm>
                            <a:off x="611505" y="2936240"/>
                            <a:ext cx="153416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4"/>
                        <wps:cNvCnPr>
                          <a:cxnSpLocks noChangeShapeType="1"/>
                        </wps:cNvCnPr>
                        <wps:spPr bwMode="auto">
                          <a:xfrm>
                            <a:off x="0" y="336550"/>
                            <a:ext cx="0" cy="26168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35"/>
                        <wps:cNvSpPr>
                          <a:spLocks noChangeArrowheads="1"/>
                        </wps:cNvSpPr>
                        <wps:spPr bwMode="auto">
                          <a:xfrm>
                            <a:off x="0" y="336550"/>
                            <a:ext cx="8255" cy="2616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6"/>
                        <wps:cNvSpPr>
                          <a:spLocks noChangeArrowheads="1"/>
                        </wps:cNvSpPr>
                        <wps:spPr bwMode="auto">
                          <a:xfrm>
                            <a:off x="594995" y="328295"/>
                            <a:ext cx="16510" cy="2625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7"/>
                        <wps:cNvSpPr>
                          <a:spLocks noChangeArrowheads="1"/>
                        </wps:cNvSpPr>
                        <wps:spPr bwMode="auto">
                          <a:xfrm>
                            <a:off x="2128520" y="344805"/>
                            <a:ext cx="17145" cy="2608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8"/>
                        <wps:cNvCnPr>
                          <a:cxnSpLocks noChangeShapeType="1"/>
                        </wps:cNvCnPr>
                        <wps:spPr bwMode="auto">
                          <a:xfrm>
                            <a:off x="2740660" y="344805"/>
                            <a:ext cx="0" cy="26085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39"/>
                        <wps:cNvSpPr>
                          <a:spLocks noChangeArrowheads="1"/>
                        </wps:cNvSpPr>
                        <wps:spPr bwMode="auto">
                          <a:xfrm>
                            <a:off x="2740660" y="344805"/>
                            <a:ext cx="8255" cy="2608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0"/>
                        <wps:cNvCnPr>
                          <a:cxnSpLocks noChangeShapeType="1"/>
                        </wps:cNvCnPr>
                        <wps:spPr bwMode="auto">
                          <a:xfrm>
                            <a:off x="2153920" y="327660"/>
                            <a:ext cx="60325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41"/>
                        <wps:cNvSpPr>
                          <a:spLocks noChangeArrowheads="1"/>
                        </wps:cNvSpPr>
                        <wps:spPr bwMode="auto">
                          <a:xfrm>
                            <a:off x="2145665" y="336550"/>
                            <a:ext cx="6115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42"/>
                        <wps:cNvCnPr>
                          <a:cxnSpLocks noChangeShapeType="1"/>
                        </wps:cNvCnPr>
                        <wps:spPr bwMode="auto">
                          <a:xfrm>
                            <a:off x="2145665" y="513080"/>
                            <a:ext cx="60325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43"/>
                        <wps:cNvSpPr>
                          <a:spLocks noChangeArrowheads="1"/>
                        </wps:cNvSpPr>
                        <wps:spPr bwMode="auto">
                          <a:xfrm>
                            <a:off x="2145665" y="513080"/>
                            <a:ext cx="6115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4"/>
                        <wps:cNvCnPr>
                          <a:cxnSpLocks noChangeShapeType="1"/>
                        </wps:cNvCnPr>
                        <wps:spPr bwMode="auto">
                          <a:xfrm>
                            <a:off x="2145665" y="841375"/>
                            <a:ext cx="60325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45"/>
                        <wps:cNvSpPr>
                          <a:spLocks noChangeArrowheads="1"/>
                        </wps:cNvSpPr>
                        <wps:spPr bwMode="auto">
                          <a:xfrm>
                            <a:off x="2145665" y="841375"/>
                            <a:ext cx="6115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46"/>
                        <wps:cNvCnPr>
                          <a:cxnSpLocks noChangeShapeType="1"/>
                        </wps:cNvCnPr>
                        <wps:spPr bwMode="auto">
                          <a:xfrm>
                            <a:off x="2145665" y="1169670"/>
                            <a:ext cx="60325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47"/>
                        <wps:cNvSpPr>
                          <a:spLocks noChangeArrowheads="1"/>
                        </wps:cNvSpPr>
                        <wps:spPr bwMode="auto">
                          <a:xfrm>
                            <a:off x="2145665" y="1169670"/>
                            <a:ext cx="6115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8"/>
                        <wps:cNvCnPr>
                          <a:cxnSpLocks noChangeShapeType="1"/>
                        </wps:cNvCnPr>
                        <wps:spPr bwMode="auto">
                          <a:xfrm>
                            <a:off x="2153920" y="2952750"/>
                            <a:ext cx="60325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49"/>
                        <wps:cNvSpPr>
                          <a:spLocks noChangeArrowheads="1"/>
                        </wps:cNvSpPr>
                        <wps:spPr bwMode="auto">
                          <a:xfrm>
                            <a:off x="2145665" y="1657350"/>
                            <a:ext cx="6115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0"/>
                        <wps:cNvCnPr>
                          <a:cxnSpLocks noChangeShapeType="1"/>
                        </wps:cNvCnPr>
                        <wps:spPr bwMode="auto">
                          <a:xfrm>
                            <a:off x="2145665" y="2945130"/>
                            <a:ext cx="60325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51"/>
                        <wps:cNvSpPr>
                          <a:spLocks noChangeArrowheads="1"/>
                        </wps:cNvSpPr>
                        <wps:spPr bwMode="auto">
                          <a:xfrm>
                            <a:off x="2145665" y="2945130"/>
                            <a:ext cx="6115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71B639" id="Canvas 448" o:spid="_x0000_s1076" editas="canvas" style="position:absolute;margin-left:-24.5pt;margin-top:13.75pt;width:217.1pt;height:232.55pt;z-index:251663360" coordsize="27571,2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">
                <v:shape id="_x0000_s1077" type="#_x0000_t75" style="position:absolute;width:27571;height:29533;visibility:visible;mso-wrap-style:square">
                  <v:fill o:detectmouseclick="t"/>
                  <v:path o:connecttype="none"/>
                </v:shape>
                <v:rect id="Rectangle 5" o:spid="_x0000_s1078" style="position:absolute;left:6032;top:3365;width:15424;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GsMA&#10;AADbAAAADwAAAGRycy9kb3ducmV2LnhtbERPS2vCQBC+C/0PyxS8mY0PbEldRVtEwYuP9tDbNDsm&#10;0exsyK4a/fWuUPA2H99zRpPGlOJMtSssK+hGMQji1OqCMwXfu3nnHYTzyBpLy6TgSg4m45fWCBNt&#10;L7yh89ZnIoSwS1BB7n2VSOnSnAy6yFbEgdvb2qAPsM6krvESwk0pe3E8lAYLDg05VvSZU3rcnoyC&#10;4rD6devFV3/Qu21+zF+qy+HMK9V+baYfIDw1/in+dy91mP8Gj1/CA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KGsMAAADbAAAADwAAAAAAAAAAAAAAAACYAgAAZHJzL2Rv&#10;d25yZXYueG1sUEsFBgAAAAAEAAQA9QAAAIgDAAAAAA==&#10;" fillcolor="#262626" stroked="f"/>
                <v:rect id="Rectangle 6" o:spid="_x0000_s1079" style="position:absolute;left:6032;top:5130;width:15424;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kNMQA&#10;AADbAAAADwAAAGRycy9kb3ducmV2LnhtbESPQW/CMAyF70j8h8hIu0E6pCHUERBj2rTLDitw2M1q&#10;TBu1caomQPvv5wPSbrbe83ufN7vBt+pGfXSBDTwvMlDEZbCOKwOn48d8DSomZIttYDIwUoTddjrZ&#10;YG7DnX/oVqRKSQjHHA3UKXW51rGsyWNchI5YtEvoPSZZ+0rbHu8S7lu9zLKV9uhYGmrs6FBT2RRX&#10;b6BZO3ceD+fY/H5e0/fL+9tYLAdjnmbD/hVUoiH9mx/XX1bwBVZ+kQ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JDTEAAAA2wAAAA8AAAAAAAAAAAAAAAAAmAIAAGRycy9k&#10;b3ducmV2LnhtbFBLBQYAAAAABAAEAPUAAACJAwAAAAA=&#10;" fillcolor="#595959" stroked="f"/>
                <v:rect id="Rectangle 7" o:spid="_x0000_s1080" style="position:absolute;left:6032;top:8413;width:15424;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Br8IA&#10;AADbAAAADwAAAGRycy9kb3ducmV2LnhtbERPTWvCQBC9C/6HZQRvuqlgsamb0FqUXnow1YO3ITtN&#10;lmRnQ3bV5N93CwVv83ifs80H24ob9d44VvC0TEAQl04brhScvveLDQgfkDW2jknBSB7ybDrZYqrd&#10;nY90K0IlYgj7FBXUIXSplL6syaJfuo44cj+utxgi7Cupe7zHcNvKVZI8S4uGY0ONHe1qKpviahU0&#10;G2PO4+7sm8vhGr7WH+9jsRqUms+Gt1cQgYbwEP+7P3Wc/wJ/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oGvwgAAANsAAAAPAAAAAAAAAAAAAAAAAJgCAABkcnMvZG93&#10;bnJldi54bWxQSwUGAAAAAAQABAD1AAAAhwMAAAAA&#10;" fillcolor="#595959" stroked="f"/>
                <v:rect id="Rectangle 8" o:spid="_x0000_s1081" style="position:absolute;left:5949;top:11779;width:15425;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IR8IA&#10;AADbAAAADwAAAGRycy9kb3ducmV2LnhtbERP3WrCMBS+F/YO4Qi7GZqudEWqUdxgP3gxWPUBjs2x&#10;qTYnpcls9/bLheDlx/e/2oy2FVfqfeNYwfM8AUFcOd1wreCwf58tQPiArLF1TAr+yMNm/TBZYaHd&#10;wD90LUMtYgj7AhWYELpCSl8ZsujnriOO3Mn1FkOEfS11j0MMt61MkySXFhuODQY7ejNUXcpfq+D1&#10;c5efjbHbJz4es5ds8ZF8p6lSj9NxuwQRaAx38c39pRWkcX3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EhHwgAAANsAAAAPAAAAAAAAAAAAAAAAAJgCAABkcnMvZG93&#10;bnJldi54bWxQSwUGAAAAAAQABAD1AAAAhwMAAAAA&#10;" fillcolor="#c4bd97" stroked="f"/>
                <v:rect id="Rectangle 9" o:spid="_x0000_s1082" style="position:absolute;left:6115;top:16573;width:15424;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t3MUA&#10;AADbAAAADwAAAGRycy9kb3ducmV2LnhtbESP0WrCQBRE34X+w3ILfSl1Y9Ag0TWkgm3xQdD6Adfs&#10;bTZt9m7IbjX+vVso+DjMzBlmWQy2FWfqfeNYwWScgCCunG64VnD83LzMQfiArLF1TAqu5KFYPYyW&#10;mGt34T2dD6EWEcI+RwUmhC6X0leGLPqx64ij9+V6iyHKvpa6x0uE21amSZJJiw3HBYMdrQ1VP4df&#10;q+D1fZt9G2PLZz6dprPp/C3ZpalST49DuQARaAj38H/7QytIJ/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O3cxQAAANsAAAAPAAAAAAAAAAAAAAAAAJgCAABkcnMv&#10;ZG93bnJldi54bWxQSwUGAAAAAAQABAD1AAAAigMAAAAA&#10;" fillcolor="#c4bd97" stroked="f"/>
                <v:rect id="Rectangle 10" o:spid="_x0000_s1083" style="position:absolute;left:8775;top:3727;width:978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5DD73E2A" w14:textId="599260C6" w:rsidR="00047831" w:rsidRPr="00FB4A5C" w:rsidRDefault="00047831">
                        <w:pPr>
                          <w:rPr>
                            <w:color w:val="EEECE1" w:themeColor="background2"/>
                          </w:rPr>
                        </w:pPr>
                        <w:r w:rsidRPr="00FB4A5C">
                          <w:rPr>
                            <w:rFonts w:cs="Arial"/>
                            <w:color w:val="EEECE1" w:themeColor="background2"/>
                            <w:szCs w:val="22"/>
                            <w:lang w:val="az-Latn-AZ"/>
                          </w:rPr>
                          <w:t>Örtüyün üst layı</w:t>
                        </w:r>
                      </w:p>
                    </w:txbxContent>
                  </v:textbox>
                </v:rect>
                <v:rect id="Rectangle 11" o:spid="_x0000_s1084" style="position:absolute;left:23044;top:3619;width:27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5BB15DDD" w14:textId="199EE633" w:rsidR="00047831" w:rsidRDefault="00047831">
                        <w:r>
                          <w:rPr>
                            <w:rFonts w:cs="Arial"/>
                            <w:color w:val="000000"/>
                            <w:sz w:val="20"/>
                            <w:szCs w:val="20"/>
                          </w:rPr>
                          <w:t>5 cm</w:t>
                        </w:r>
                      </w:p>
                    </w:txbxContent>
                  </v:textbox>
                </v:rect>
                <v:rect id="Rectangle 12" o:spid="_x0000_s1085" style="position:absolute;left:10229;top:21361;width:962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7EF00ADA" w14:textId="08935158" w:rsidR="00047831" w:rsidRDefault="00047831">
                        <w:r>
                          <w:rPr>
                            <w:color w:val="632423" w:themeColor="accent2" w:themeShade="80"/>
                          </w:rPr>
                          <w:t>H</w:t>
                        </w:r>
                        <w:r w:rsidRPr="00AF02FA">
                          <w:rPr>
                            <w:color w:val="632423" w:themeColor="accent2" w:themeShade="80"/>
                          </w:rPr>
                          <w:t>amarlayıcı lay</w:t>
                        </w:r>
                      </w:p>
                    </w:txbxContent>
                  </v:textbox>
                </v:rect>
                <v:rect id="Rectangle 13" o:spid="_x0000_s1086" style="position:absolute;left:10814;top:23139;width:603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0811A0CD" w14:textId="51EC7F84" w:rsidR="00047831" w:rsidRDefault="00047831">
                        <w:r>
                          <w:rPr>
                            <w:rFonts w:cs="Arial"/>
                            <w:b/>
                            <w:bCs/>
                            <w:color w:val="000000"/>
                            <w:sz w:val="20"/>
                            <w:szCs w:val="20"/>
                          </w:rPr>
                          <w:t>CBR&gt;15%</w:t>
                        </w:r>
                      </w:p>
                    </w:txbxContent>
                  </v:textbox>
                </v:rect>
                <v:rect id="Rectangle 14" o:spid="_x0000_s1087" style="position:absolute;left:1339;top:15735;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0BD91057" w14:textId="5FF12BCC" w:rsidR="00047831" w:rsidRDefault="00047831">
                        <w:r>
                          <w:rPr>
                            <w:rFonts w:cs="Arial"/>
                            <w:color w:val="000000"/>
                            <w:sz w:val="20"/>
                            <w:szCs w:val="20"/>
                          </w:rPr>
                          <w:t>74 cm</w:t>
                        </w:r>
                      </w:p>
                    </w:txbxContent>
                  </v:textbox>
                </v:rect>
                <v:rect id="Rectangle 15" o:spid="_x0000_s1088" style="position:absolute;left:22713;top:22294;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68AA876F" w14:textId="74E6B392" w:rsidR="00047831" w:rsidRDefault="00047831">
                        <w:r>
                          <w:rPr>
                            <w:rFonts w:cs="Arial"/>
                            <w:color w:val="000000"/>
                            <w:sz w:val="20"/>
                            <w:szCs w:val="20"/>
                          </w:rPr>
                          <w:t>35 cm</w:t>
                        </w:r>
                      </w:p>
                    </w:txbxContent>
                  </v:textbox>
                </v:rect>
                <v:rect id="Rectangle 16" o:spid="_x0000_s1089" style="position:absolute;left:7194;top:6153;width:1332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370F3B28" w14:textId="16E7C3F8" w:rsidR="00047831" w:rsidRDefault="00047831">
                        <w:r>
                          <w:rPr>
                            <w:rFonts w:cs="Arial"/>
                            <w:color w:val="632423" w:themeColor="accent2" w:themeShade="80"/>
                            <w:szCs w:val="22"/>
                            <w:lang w:val="az-Latn-AZ"/>
                          </w:rPr>
                          <w:t>Əlaqələndirici qat layı</w:t>
                        </w:r>
                      </w:p>
                    </w:txbxContent>
                  </v:textbox>
                </v:rect>
                <v:rect id="Rectangle 17" o:spid="_x0000_s1090" style="position:absolute;left:6369;top:9340;width:1017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5D514580" w14:textId="5528FE84" w:rsidR="00047831" w:rsidRDefault="00047831">
                        <w:r>
                          <w:rPr>
                            <w:rFonts w:cs="Arial"/>
                            <w:color w:val="632423" w:themeColor="accent2" w:themeShade="80"/>
                            <w:szCs w:val="22"/>
                            <w:lang w:val="az-Latn-AZ"/>
                          </w:rPr>
                          <w:t xml:space="preserve">Bitumlu əsas lay  </w:t>
                        </w:r>
                      </w:p>
                    </w:txbxContent>
                  </v:textbox>
                </v:rect>
                <v:rect id="Rectangle 18" o:spid="_x0000_s1091" style="position:absolute;left:6318;top:12763;width:1522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rAsEA&#10;AADbAAAADwAAAGRycy9kb3ducmV2LnhtbERP3WrCMBS+H/gO4QjezbRzyOxMixPEIXih2wMcmrOm&#10;szmpSdT69uZisMuP739ZDbYTV/Khdawgn2YgiGunW24UfH9tnt9AhIissXNMCu4UoCpHT0sstLvx&#10;ga7H2IgUwqFABSbGvpAy1IYshqnriRP347zFmKBvpPZ4S+G2ky9ZNpcWW04NBntaG6pPx4tVQB/b&#10;w+J3Fcxe+jzk+9188bo9KzUZD6t3EJGG+C/+c39qBbO0P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iqwLBAAAA2wAAAA8AAAAAAAAAAAAAAAAAmAIAAGRycy9kb3du&#10;cmV2LnhtbFBLBQYAAAAABAAEAPUAAACGAwAAAAA=&#10;" filled="f" stroked="f">
                  <v:textbox inset="0,0,0,0">
                    <w:txbxContent>
                      <w:p w14:paraId="20B8E327" w14:textId="753148BC" w:rsidR="00047831" w:rsidRDefault="00047831">
                        <w:r w:rsidRPr="00AF02FA">
                          <w:rPr>
                            <w:color w:val="632423" w:themeColor="accent2" w:themeShade="80"/>
                          </w:rPr>
                          <w:t>Dənəvər tərkibli əsas lay</w:t>
                        </w:r>
                      </w:p>
                    </w:txbxContent>
                  </v:textbox>
                </v:rect>
                <v:rect id="Rectangle 19" o:spid="_x0000_s1092" style="position:absolute;left:10814;top:14217;width:603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22403306" w14:textId="6FE6AD19" w:rsidR="00047831" w:rsidRDefault="00047831">
                        <w:r>
                          <w:rPr>
                            <w:rFonts w:cs="Arial"/>
                            <w:b/>
                            <w:bCs/>
                            <w:color w:val="000000"/>
                            <w:sz w:val="20"/>
                            <w:szCs w:val="20"/>
                          </w:rPr>
                          <w:t>CBR&gt;30%</w:t>
                        </w:r>
                      </w:p>
                    </w:txbxContent>
                  </v:textbox>
                </v:rect>
                <v:rect id="Rectangle 20" o:spid="_x0000_s1093" style="position:absolute;left:22713;top:13462;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262CB33D" w14:textId="3432FFC1" w:rsidR="00047831" w:rsidRDefault="00047831">
                        <w:r>
                          <w:rPr>
                            <w:rFonts w:cs="Arial"/>
                            <w:color w:val="000000"/>
                            <w:sz w:val="20"/>
                            <w:szCs w:val="20"/>
                          </w:rPr>
                          <w:t>15 cm</w:t>
                        </w:r>
                      </w:p>
                    </w:txbxContent>
                  </v:textbox>
                </v:rect>
                <v:rect id="Rectangle 21" o:spid="_x0000_s1094" style="position:absolute;left:22713;top:9340;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0BA75705" w14:textId="0B72192A" w:rsidR="00047831" w:rsidRDefault="00047831">
                        <w:r>
                          <w:rPr>
                            <w:rFonts w:cs="Arial"/>
                            <w:color w:val="000000"/>
                            <w:sz w:val="20"/>
                            <w:szCs w:val="20"/>
                          </w:rPr>
                          <w:t>10 cm</w:t>
                        </w:r>
                      </w:p>
                    </w:txbxContent>
                  </v:textbox>
                </v:rect>
                <v:rect id="Rectangle 22" o:spid="_x0000_s1095" style="position:absolute;left:23044;top:6057;width:27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2A952C18" w14:textId="763E31AD" w:rsidR="00047831" w:rsidRDefault="00047831">
                        <w:r>
                          <w:rPr>
                            <w:rFonts w:cs="Arial"/>
                            <w:color w:val="000000"/>
                            <w:sz w:val="20"/>
                            <w:szCs w:val="20"/>
                          </w:rPr>
                          <w:t>9 cm</w:t>
                        </w:r>
                      </w:p>
                    </w:txbxContent>
                  </v:textbox>
                </v:rect>
                <v:rect id="Rectangle 23" o:spid="_x0000_s1096" style="position:absolute;left:5613;top:171;width:153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28FB1577" w14:textId="6DEBAD35" w:rsidR="00047831" w:rsidRDefault="00047831">
                        <w:r>
                          <w:rPr>
                            <w:rFonts w:cs="Arial"/>
                            <w:b/>
                            <w:bCs/>
                            <w:color w:val="000000"/>
                            <w:sz w:val="20"/>
                            <w:szCs w:val="20"/>
                          </w:rPr>
                          <w:t>Mövcud yol dizaynı (8km)</w:t>
                        </w:r>
                      </w:p>
                    </w:txbxContent>
                  </v:textbox>
                </v:rect>
                <v:line id="Line 24" o:spid="_x0000_s1097" style="position:absolute;visibility:visible;mso-wrap-style:square" from="82,3365" to="594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rect id="Rectangle 25" o:spid="_x0000_s1098" style="position:absolute;left:82;top:3365;width:586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rect id="Rectangle 26" o:spid="_x0000_s1099" style="position:absolute;left:6115;top:3282;width:15341;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27" o:spid="_x0000_s1100" style="position:absolute;left:6115;top:5048;width:1534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rect id="Rectangle 28" o:spid="_x0000_s1101" style="position:absolute;left:6115;top:8331;width:1534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29" o:spid="_x0000_s1102" style="position:absolute;left:6115;top:11614;width:1534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30" o:spid="_x0000_s1103" style="position:absolute;left:6115;top:16490;width:1534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31" o:spid="_x0000_s1104" style="position:absolute;visibility:visible;mso-wrap-style:square" from="82,29451" to="5949,2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rect id="Rectangle 32" o:spid="_x0000_s1105" style="position:absolute;left:82;top:29451;width:586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_x0000_s1106" style="position:absolute;left:6115;top:29362;width:1534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34" o:spid="_x0000_s1107" style="position:absolute;visibility:visible;mso-wrap-style:square" from="0,3365" to="0,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rect id="Rectangle 35" o:spid="_x0000_s1108" style="position:absolute;top:3365;width:82;height:26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36" o:spid="_x0000_s1109" style="position:absolute;left:5949;top:3282;width:166;height:2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37" o:spid="_x0000_s1110" style="position:absolute;left:21285;top:3448;width:171;height:26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38" o:spid="_x0000_s1111" style="position:absolute;visibility:visible;mso-wrap-style:square" from="27406,3448" to="27406,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39" o:spid="_x0000_s1112" style="position:absolute;left:27406;top:3448;width:83;height:26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40" o:spid="_x0000_s1113" style="position:absolute;visibility:visible;mso-wrap-style:square" from="21539,3276" to="2757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41" o:spid="_x0000_s1114" style="position:absolute;left:21456;top:3365;width:61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42" o:spid="_x0000_s1115" style="position:absolute;visibility:visible;mso-wrap-style:square" from="21456,5130" to="27489,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rect id="Rectangle 43" o:spid="_x0000_s1116" style="position:absolute;left:21456;top:5130;width:61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44" o:spid="_x0000_s1117" style="position:absolute;visibility:visible;mso-wrap-style:square" from="21456,8413" to="27489,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45" o:spid="_x0000_s1118" style="position:absolute;left:21456;top:8413;width:61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46" o:spid="_x0000_s1119" style="position:absolute;visibility:visible;mso-wrap-style:square" from="21456,11696" to="27489,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47" o:spid="_x0000_s1120" style="position:absolute;left:21456;top:11696;width:61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48" o:spid="_x0000_s1121" style="position:absolute;visibility:visible;mso-wrap-style:square" from="21539,29527" to="27571,2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49" o:spid="_x0000_s1122" style="position:absolute;left:21456;top:16573;width:61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50" o:spid="_x0000_s1123" style="position:absolute;visibility:visible;mso-wrap-style:square" from="21456,29451" to="27489,2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rect id="Rectangle 51" o:spid="_x0000_s1124" style="position:absolute;left:21456;top:29451;width:611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group>
            </w:pict>
          </mc:Fallback>
        </mc:AlternateContent>
      </w:r>
    </w:p>
    <w:p w14:paraId="3E54675E" w14:textId="35607E67" w:rsidR="005A53F6" w:rsidRPr="00280D5F" w:rsidRDefault="005A53F6" w:rsidP="006401C8">
      <w:pPr>
        <w:autoSpaceDE w:val="0"/>
        <w:autoSpaceDN w:val="0"/>
        <w:adjustRightInd w:val="0"/>
        <w:jc w:val="left"/>
        <w:rPr>
          <w:rFonts w:cs="Arial"/>
          <w:szCs w:val="22"/>
        </w:rPr>
      </w:pPr>
    </w:p>
    <w:p w14:paraId="470E4F4C" w14:textId="79C369D5" w:rsidR="005A53F6" w:rsidRPr="00280D5F" w:rsidRDefault="005A53F6" w:rsidP="006401C8">
      <w:pPr>
        <w:autoSpaceDE w:val="0"/>
        <w:autoSpaceDN w:val="0"/>
        <w:adjustRightInd w:val="0"/>
        <w:jc w:val="left"/>
        <w:rPr>
          <w:rFonts w:cs="Arial"/>
          <w:szCs w:val="22"/>
        </w:rPr>
      </w:pPr>
    </w:p>
    <w:p w14:paraId="0B0501C3" w14:textId="2AB4752E" w:rsidR="005A53F6" w:rsidRPr="00280D5F" w:rsidRDefault="005A53F6" w:rsidP="006401C8">
      <w:pPr>
        <w:autoSpaceDE w:val="0"/>
        <w:autoSpaceDN w:val="0"/>
        <w:adjustRightInd w:val="0"/>
        <w:jc w:val="left"/>
        <w:rPr>
          <w:rFonts w:cs="Arial"/>
          <w:szCs w:val="22"/>
        </w:rPr>
      </w:pPr>
    </w:p>
    <w:p w14:paraId="5A213F93" w14:textId="398A99C5" w:rsidR="005A53F6" w:rsidRPr="00280D5F" w:rsidRDefault="005A53F6" w:rsidP="006401C8">
      <w:pPr>
        <w:autoSpaceDE w:val="0"/>
        <w:autoSpaceDN w:val="0"/>
        <w:adjustRightInd w:val="0"/>
        <w:jc w:val="left"/>
        <w:rPr>
          <w:rFonts w:cs="Arial"/>
          <w:szCs w:val="22"/>
        </w:rPr>
      </w:pPr>
    </w:p>
    <w:p w14:paraId="4890CAE9" w14:textId="6A2F0F94" w:rsidR="005A53F6" w:rsidRPr="00280D5F" w:rsidRDefault="005A53F6" w:rsidP="006401C8">
      <w:pPr>
        <w:autoSpaceDE w:val="0"/>
        <w:autoSpaceDN w:val="0"/>
        <w:adjustRightInd w:val="0"/>
        <w:jc w:val="left"/>
        <w:rPr>
          <w:rFonts w:cs="Arial"/>
          <w:szCs w:val="22"/>
        </w:rPr>
      </w:pPr>
    </w:p>
    <w:p w14:paraId="75C524AF" w14:textId="7299E232" w:rsidR="005A53F6" w:rsidRPr="00280D5F" w:rsidRDefault="005A53F6" w:rsidP="006401C8">
      <w:pPr>
        <w:autoSpaceDE w:val="0"/>
        <w:autoSpaceDN w:val="0"/>
        <w:adjustRightInd w:val="0"/>
        <w:jc w:val="left"/>
        <w:rPr>
          <w:rFonts w:cs="Arial"/>
          <w:szCs w:val="22"/>
        </w:rPr>
      </w:pPr>
    </w:p>
    <w:p w14:paraId="271D37D3" w14:textId="72298DA9" w:rsidR="005A53F6" w:rsidRPr="00280D5F" w:rsidRDefault="005A53F6" w:rsidP="006401C8">
      <w:pPr>
        <w:autoSpaceDE w:val="0"/>
        <w:autoSpaceDN w:val="0"/>
        <w:adjustRightInd w:val="0"/>
        <w:jc w:val="left"/>
        <w:rPr>
          <w:rFonts w:cs="Arial"/>
          <w:szCs w:val="22"/>
        </w:rPr>
      </w:pPr>
    </w:p>
    <w:p w14:paraId="26F36302" w14:textId="77777777" w:rsidR="005A53F6" w:rsidRPr="00280D5F" w:rsidRDefault="005A53F6" w:rsidP="006401C8">
      <w:pPr>
        <w:autoSpaceDE w:val="0"/>
        <w:autoSpaceDN w:val="0"/>
        <w:adjustRightInd w:val="0"/>
        <w:jc w:val="left"/>
        <w:rPr>
          <w:rFonts w:cs="Arial"/>
          <w:szCs w:val="22"/>
        </w:rPr>
      </w:pPr>
    </w:p>
    <w:p w14:paraId="622A16E5" w14:textId="77777777" w:rsidR="005A53F6" w:rsidRPr="00280D5F" w:rsidRDefault="005A53F6" w:rsidP="006401C8">
      <w:pPr>
        <w:autoSpaceDE w:val="0"/>
        <w:autoSpaceDN w:val="0"/>
        <w:adjustRightInd w:val="0"/>
        <w:jc w:val="left"/>
        <w:rPr>
          <w:rFonts w:cs="Arial"/>
          <w:szCs w:val="22"/>
        </w:rPr>
      </w:pPr>
    </w:p>
    <w:p w14:paraId="03BD40DD" w14:textId="77777777" w:rsidR="005A53F6" w:rsidRPr="00280D5F" w:rsidRDefault="005A53F6" w:rsidP="006401C8">
      <w:pPr>
        <w:autoSpaceDE w:val="0"/>
        <w:autoSpaceDN w:val="0"/>
        <w:adjustRightInd w:val="0"/>
        <w:jc w:val="left"/>
        <w:rPr>
          <w:rFonts w:cs="Arial"/>
          <w:szCs w:val="22"/>
        </w:rPr>
      </w:pPr>
    </w:p>
    <w:p w14:paraId="0E6E0075" w14:textId="77777777" w:rsidR="005A53F6" w:rsidRPr="00280D5F" w:rsidRDefault="005A53F6" w:rsidP="006401C8">
      <w:pPr>
        <w:autoSpaceDE w:val="0"/>
        <w:autoSpaceDN w:val="0"/>
        <w:adjustRightInd w:val="0"/>
        <w:jc w:val="left"/>
        <w:rPr>
          <w:rFonts w:cs="Arial"/>
          <w:szCs w:val="22"/>
        </w:rPr>
      </w:pPr>
    </w:p>
    <w:p w14:paraId="2D143563" w14:textId="77777777" w:rsidR="005A53F6" w:rsidRPr="00280D5F" w:rsidRDefault="005A53F6" w:rsidP="006401C8">
      <w:pPr>
        <w:autoSpaceDE w:val="0"/>
        <w:autoSpaceDN w:val="0"/>
        <w:adjustRightInd w:val="0"/>
        <w:jc w:val="left"/>
        <w:rPr>
          <w:rFonts w:cs="Arial"/>
          <w:szCs w:val="22"/>
        </w:rPr>
      </w:pPr>
    </w:p>
    <w:p w14:paraId="7B50E93C" w14:textId="77777777" w:rsidR="005A53F6" w:rsidRPr="00280D5F" w:rsidRDefault="005A53F6" w:rsidP="006401C8">
      <w:pPr>
        <w:autoSpaceDE w:val="0"/>
        <w:autoSpaceDN w:val="0"/>
        <w:adjustRightInd w:val="0"/>
        <w:jc w:val="left"/>
        <w:rPr>
          <w:rFonts w:cs="Arial"/>
          <w:szCs w:val="22"/>
        </w:rPr>
      </w:pPr>
    </w:p>
    <w:p w14:paraId="6A108D91" w14:textId="77777777" w:rsidR="005A53F6" w:rsidRPr="00280D5F" w:rsidRDefault="005A53F6" w:rsidP="006401C8">
      <w:pPr>
        <w:autoSpaceDE w:val="0"/>
        <w:autoSpaceDN w:val="0"/>
        <w:adjustRightInd w:val="0"/>
        <w:jc w:val="left"/>
        <w:rPr>
          <w:rFonts w:cs="Arial"/>
          <w:szCs w:val="22"/>
        </w:rPr>
      </w:pPr>
    </w:p>
    <w:p w14:paraId="1813EDBD" w14:textId="77777777" w:rsidR="005A53F6" w:rsidRPr="00280D5F" w:rsidRDefault="005A53F6" w:rsidP="006401C8">
      <w:pPr>
        <w:autoSpaceDE w:val="0"/>
        <w:autoSpaceDN w:val="0"/>
        <w:adjustRightInd w:val="0"/>
        <w:jc w:val="left"/>
        <w:rPr>
          <w:rFonts w:cs="Arial"/>
          <w:szCs w:val="22"/>
        </w:rPr>
      </w:pPr>
    </w:p>
    <w:p w14:paraId="4F941B04" w14:textId="77777777" w:rsidR="005A53F6" w:rsidRPr="00280D5F" w:rsidRDefault="005A53F6" w:rsidP="006401C8">
      <w:pPr>
        <w:autoSpaceDE w:val="0"/>
        <w:autoSpaceDN w:val="0"/>
        <w:adjustRightInd w:val="0"/>
        <w:jc w:val="left"/>
        <w:rPr>
          <w:rFonts w:cs="Arial"/>
          <w:szCs w:val="22"/>
        </w:rPr>
      </w:pPr>
    </w:p>
    <w:p w14:paraId="7FDD3A7F" w14:textId="77777777" w:rsidR="005A53F6" w:rsidRPr="00280D5F" w:rsidRDefault="005A53F6" w:rsidP="006401C8">
      <w:pPr>
        <w:autoSpaceDE w:val="0"/>
        <w:autoSpaceDN w:val="0"/>
        <w:adjustRightInd w:val="0"/>
        <w:jc w:val="left"/>
        <w:rPr>
          <w:rFonts w:cs="Arial"/>
          <w:szCs w:val="22"/>
        </w:rPr>
      </w:pPr>
    </w:p>
    <w:p w14:paraId="651A165E" w14:textId="77777777" w:rsidR="005A53F6" w:rsidRPr="00280D5F" w:rsidRDefault="005A53F6" w:rsidP="006401C8">
      <w:pPr>
        <w:autoSpaceDE w:val="0"/>
        <w:autoSpaceDN w:val="0"/>
        <w:adjustRightInd w:val="0"/>
        <w:jc w:val="left"/>
        <w:rPr>
          <w:rFonts w:cs="Arial"/>
          <w:szCs w:val="22"/>
        </w:rPr>
      </w:pPr>
    </w:p>
    <w:p w14:paraId="34D8F448" w14:textId="77777777" w:rsidR="00DF6C4B" w:rsidRPr="00280D5F" w:rsidRDefault="00DF6C4B" w:rsidP="006401C8">
      <w:pPr>
        <w:autoSpaceDE w:val="0"/>
        <w:autoSpaceDN w:val="0"/>
        <w:adjustRightInd w:val="0"/>
        <w:jc w:val="left"/>
        <w:rPr>
          <w:rFonts w:cs="Arial"/>
          <w:szCs w:val="22"/>
        </w:rPr>
      </w:pPr>
    </w:p>
    <w:p w14:paraId="022049B9" w14:textId="77777777" w:rsidR="00DF6C4B" w:rsidRPr="00280D5F" w:rsidRDefault="00DF6C4B" w:rsidP="006401C8">
      <w:pPr>
        <w:autoSpaceDE w:val="0"/>
        <w:autoSpaceDN w:val="0"/>
        <w:adjustRightInd w:val="0"/>
        <w:jc w:val="left"/>
        <w:rPr>
          <w:rFonts w:cs="Arial"/>
          <w:szCs w:val="22"/>
        </w:rPr>
      </w:pPr>
    </w:p>
    <w:p w14:paraId="2BB8F056" w14:textId="77777777" w:rsidR="005A53F6" w:rsidRPr="00280D5F" w:rsidRDefault="005A53F6" w:rsidP="006401C8">
      <w:pPr>
        <w:autoSpaceDE w:val="0"/>
        <w:autoSpaceDN w:val="0"/>
        <w:adjustRightInd w:val="0"/>
        <w:jc w:val="left"/>
        <w:rPr>
          <w:rFonts w:cs="Arial"/>
          <w:szCs w:val="22"/>
        </w:rPr>
      </w:pPr>
    </w:p>
    <w:p w14:paraId="70E8DA93" w14:textId="77777777" w:rsidR="00BC2A83" w:rsidRPr="00280D5F" w:rsidRDefault="00BC2A83" w:rsidP="006401C8">
      <w:pPr>
        <w:autoSpaceDE w:val="0"/>
        <w:autoSpaceDN w:val="0"/>
        <w:adjustRightInd w:val="0"/>
        <w:jc w:val="left"/>
        <w:rPr>
          <w:rFonts w:cs="Arial"/>
          <w:szCs w:val="22"/>
        </w:rPr>
      </w:pPr>
    </w:p>
    <w:p w14:paraId="30162740" w14:textId="21EDD22A" w:rsidR="00DF6C4B" w:rsidRPr="00280D5F" w:rsidRDefault="002B4100" w:rsidP="00DF6C4B">
      <w:pPr>
        <w:pStyle w:val="ListBullet2"/>
      </w:pPr>
      <w:bookmarkStart w:id="42" w:name="_Toc436174271"/>
      <w:r w:rsidRPr="00280D5F">
        <w:t>T</w:t>
      </w:r>
      <w:r w:rsidR="00C242AC" w:rsidRPr="00280D5F">
        <w:t>əsvir</w:t>
      </w:r>
      <w:r w:rsidR="00DF6C4B" w:rsidRPr="00280D5F">
        <w:t xml:space="preserve"> </w:t>
      </w:r>
      <w:r w:rsidR="00290D57">
        <w:fldChar w:fldCharType="begin"/>
      </w:r>
      <w:r w:rsidR="00290D57">
        <w:instrText xml:space="preserve"> SEQ Figure \* ARABIC </w:instrText>
      </w:r>
      <w:r w:rsidR="00290D57">
        <w:fldChar w:fldCharType="separate"/>
      </w:r>
      <w:r w:rsidR="00AF02FA" w:rsidRPr="00280D5F">
        <w:rPr>
          <w:noProof/>
        </w:rPr>
        <w:t>6</w:t>
      </w:r>
      <w:r w:rsidR="00290D57">
        <w:rPr>
          <w:noProof/>
        </w:rPr>
        <w:fldChar w:fldCharType="end"/>
      </w:r>
      <w:r w:rsidR="00DF6C4B" w:rsidRPr="00280D5F">
        <w:t xml:space="preserve">: </w:t>
      </w:r>
      <w:r w:rsidR="00FB4A5C" w:rsidRPr="00280D5F">
        <w:t>Yol Layihə cizgilərinin modifikasiya sxemləri</w:t>
      </w:r>
      <w:bookmarkEnd w:id="42"/>
    </w:p>
    <w:p w14:paraId="5CEC80D0" w14:textId="77777777" w:rsidR="005A53F6" w:rsidRPr="00280D5F" w:rsidRDefault="005A53F6" w:rsidP="006401C8">
      <w:pPr>
        <w:autoSpaceDE w:val="0"/>
        <w:autoSpaceDN w:val="0"/>
        <w:adjustRightInd w:val="0"/>
        <w:jc w:val="left"/>
        <w:rPr>
          <w:rFonts w:cs="Arial"/>
          <w:szCs w:val="22"/>
        </w:rPr>
      </w:pPr>
    </w:p>
    <w:p w14:paraId="78169F19" w14:textId="2C7CEED8" w:rsidR="004A46FD" w:rsidRPr="00280D5F" w:rsidRDefault="00EF7DC2" w:rsidP="00662D83">
      <w:pPr>
        <w:pStyle w:val="Heading1"/>
      </w:pPr>
      <w:r w:rsidRPr="00280D5F">
        <w:rPr>
          <w:rFonts w:cs="Arial"/>
          <w:szCs w:val="22"/>
        </w:rPr>
        <w:br w:type="page"/>
      </w:r>
      <w:bookmarkStart w:id="43" w:name="_Toc436175057"/>
      <w:r w:rsidR="000F69DD" w:rsidRPr="00280D5F">
        <w:rPr>
          <w:rFonts w:cs="Arial"/>
          <w:szCs w:val="22"/>
        </w:rPr>
        <w:lastRenderedPageBreak/>
        <w:t>ƏTRAF MÜHİTƏ ƏLAVƏ TƏSİRLƏR VƏ TƏSİRLƏRİN AZALDILMASI TƏDBİRLƏRİ</w:t>
      </w:r>
      <w:bookmarkEnd w:id="43"/>
      <w:r w:rsidR="000F69DD" w:rsidRPr="00280D5F">
        <w:rPr>
          <w:rFonts w:cs="Arial"/>
          <w:szCs w:val="22"/>
        </w:rPr>
        <w:t xml:space="preserve"> </w:t>
      </w:r>
    </w:p>
    <w:p w14:paraId="16E285BC" w14:textId="1322F404" w:rsidR="00942C33" w:rsidRPr="00280D5F" w:rsidRDefault="000F69DD" w:rsidP="00ED7CD3">
      <w:pPr>
        <w:pStyle w:val="BodyText30"/>
        <w:tabs>
          <w:tab w:val="left" w:pos="3870"/>
        </w:tabs>
        <w:rPr>
          <w:lang w:val="az-Latn-AZ"/>
        </w:rPr>
      </w:pPr>
      <w:r w:rsidRPr="00280D5F">
        <w:rPr>
          <w:rFonts w:cs="Arial"/>
        </w:rPr>
        <w:t>Yolun müəyyən hissəsinin dörd zolağa genişləndirilməsi üçün Scott-Wilson hazırladığı ilkin ƏMQ hesabatında gözlənilən birbaşa və dolayısı təsirlər kifayət qədər açıqlanıb və Monitorinq Planında vurğulanıbdır. Hazırki ƏMQ Əlavə hesabat</w:t>
      </w:r>
      <w:r w:rsidRPr="00280D5F">
        <w:rPr>
          <w:rFonts w:cs="Arial"/>
          <w:lang w:val="az-Latn-AZ"/>
        </w:rPr>
        <w:t>ın</w:t>
      </w:r>
      <w:r w:rsidRPr="00280D5F">
        <w:rPr>
          <w:rFonts w:cs="Arial"/>
        </w:rPr>
        <w:t>da yalnız yol geyiminin konstruksiyasındak</w:t>
      </w:r>
      <w:r w:rsidRPr="00280D5F">
        <w:rPr>
          <w:rFonts w:cs="Arial"/>
          <w:lang w:val="az-Latn-AZ"/>
        </w:rPr>
        <w:t xml:space="preserve">ı dəyişikliklərlə əlagədar iş həcminin dəyişilməsi nəzərdə tutulur. İlkin bərpa işləri mövcud yol konstruksiyası üzərində </w:t>
      </w:r>
      <w:r w:rsidR="00B66EF6" w:rsidRPr="00280D5F">
        <w:rPr>
          <w:rFonts w:cs="Arial"/>
          <w:lang w:val="az-Latn-AZ"/>
        </w:rPr>
        <w:t xml:space="preserve">yenicə </w:t>
      </w:r>
      <w:r w:rsidRPr="00280D5F">
        <w:rPr>
          <w:rFonts w:cs="Arial"/>
          <w:lang w:val="az-Latn-AZ"/>
        </w:rPr>
        <w:t xml:space="preserve">aparılıb, </w:t>
      </w:r>
      <w:r w:rsidRPr="00280D5F">
        <w:rPr>
          <w:lang w:val="az-Latn-AZ"/>
        </w:rPr>
        <w:t>bilavasitə işlər isə dörd zolağa genişləndirilmə işlərinin bir hissəsi kimi əlavə iki zolaqda aparılmalıdır</w:t>
      </w:r>
      <w:r w:rsidR="00635BA9" w:rsidRPr="00280D5F">
        <w:rPr>
          <w:lang w:val="az-Latn-AZ"/>
        </w:rPr>
        <w:t>.</w:t>
      </w:r>
    </w:p>
    <w:p w14:paraId="0B313652" w14:textId="77777777" w:rsidR="00635BA9" w:rsidRPr="00280D5F" w:rsidRDefault="00635BA9" w:rsidP="00402BCE">
      <w:pPr>
        <w:pStyle w:val="BodyText30"/>
        <w:rPr>
          <w:lang w:val="az-Latn-AZ"/>
        </w:rPr>
      </w:pPr>
    </w:p>
    <w:p w14:paraId="79FDA407" w14:textId="34F3A4A0" w:rsidR="00875771" w:rsidRPr="00280D5F" w:rsidRDefault="002B20D9" w:rsidP="00177F0B">
      <w:pPr>
        <w:rPr>
          <w:lang w:val="az-Latn-AZ"/>
        </w:rPr>
      </w:pPr>
      <w:r w:rsidRPr="00280D5F">
        <w:rPr>
          <w:lang w:val="az-Latn-AZ"/>
        </w:rPr>
        <w:t>8 km-lik hissələ</w:t>
      </w:r>
      <w:r w:rsidR="00AC5376" w:rsidRPr="00280D5F">
        <w:rPr>
          <w:lang w:val="az-Latn-AZ"/>
        </w:rPr>
        <w:t>rdə</w:t>
      </w:r>
      <w:r w:rsidRPr="00280D5F">
        <w:rPr>
          <w:lang w:val="az-Latn-AZ"/>
        </w:rPr>
        <w:t xml:space="preserve"> mövcud yol geyiminin  </w:t>
      </w:r>
      <w:r w:rsidR="00AC5376" w:rsidRPr="00280D5F">
        <w:rPr>
          <w:lang w:val="az-Latn-AZ"/>
        </w:rPr>
        <w:t>asf</w:t>
      </w:r>
      <w:r w:rsidRPr="00280D5F">
        <w:rPr>
          <w:lang w:val="az-Latn-AZ"/>
        </w:rPr>
        <w:t>alt örtüyü qaşınma</w:t>
      </w:r>
      <w:r w:rsidR="00AC5376" w:rsidRPr="00280D5F">
        <w:rPr>
          <w:lang w:val="az-Latn-AZ"/>
        </w:rPr>
        <w:t>lı, xırdalanmalı və asfalt zavodunda yeni asfaltla qarışmalı,  sub hissələr isə yeni konstruksiyaya uyğun olmaq üçün yenidən işlənilməlidirlər</w:t>
      </w:r>
      <w:r w:rsidRPr="00280D5F">
        <w:rPr>
          <w:lang w:val="az-Latn-AZ"/>
        </w:rPr>
        <w:t xml:space="preserve">. </w:t>
      </w:r>
      <w:r w:rsidRPr="00280D5F">
        <w:rPr>
          <w:rFonts w:cs="Arial"/>
          <w:color w:val="632423" w:themeColor="accent2" w:themeShade="80"/>
          <w:szCs w:val="22"/>
          <w:lang w:val="az-Latn-AZ"/>
        </w:rPr>
        <w:t>Yeni xətlər örtüyün üst layından nisbətən 3cm qalın (5sm-8sm), yeni layihəyə uyğun aparılacaq, o cümlədən  eyni qalınlıq əlaqələndirici qat layında (9sm) və bitumlu əsas layda  (10sm) təmin ediləcəkdir</w:t>
      </w:r>
    </w:p>
    <w:p w14:paraId="128AA23F" w14:textId="77777777" w:rsidR="003052FB" w:rsidRPr="00280D5F" w:rsidRDefault="003052FB" w:rsidP="00402BCE">
      <w:pPr>
        <w:pStyle w:val="BodyText30"/>
        <w:rPr>
          <w:lang w:val="az-Latn-AZ"/>
        </w:rPr>
      </w:pPr>
    </w:p>
    <w:p w14:paraId="6B7F0E8B" w14:textId="4C88E21A" w:rsidR="003052FB" w:rsidRPr="00280D5F" w:rsidRDefault="004066EF" w:rsidP="00402BCE">
      <w:pPr>
        <w:pStyle w:val="BodyText30"/>
        <w:rPr>
          <w:lang w:val="az-Latn-AZ"/>
        </w:rPr>
      </w:pPr>
      <w:r w:rsidRPr="00280D5F">
        <w:rPr>
          <w:lang w:val="az-Latn-AZ"/>
        </w:rPr>
        <w:t xml:space="preserve">Dörd zolağa genişlənmə işlərində təsir yol dəhlizi boyu, material mənbələri və emal edilən ərazilərdə hiss olunacaqdır. </w:t>
      </w:r>
      <w:r w:rsidR="00BE43E5" w:rsidRPr="00280D5F">
        <w:rPr>
          <w:lang w:val="az-Latn-AZ"/>
        </w:rPr>
        <w:t>Hazırki ƏMQ Əlavə hesabatında yolun 8 km-lik hissəsində aparılan yenidənqurma işləri nəticəsində yaranan təsirlər və təsirlərin aradan qaldırılması tədbirləri vurğulanacaqdır. Ümumiyyətlə</w:t>
      </w:r>
      <w:r w:rsidR="000F4F6B" w:rsidRPr="00280D5F">
        <w:rPr>
          <w:lang w:val="az-Latn-AZ"/>
        </w:rPr>
        <w:t xml:space="preserve">, </w:t>
      </w:r>
      <w:r w:rsidR="00F532D1" w:rsidRPr="00280D5F">
        <w:rPr>
          <w:lang w:val="az-Latn-AZ"/>
        </w:rPr>
        <w:t xml:space="preserve">SW hazırladığı </w:t>
      </w:r>
      <w:r w:rsidR="00BE43E5" w:rsidRPr="00280D5F">
        <w:rPr>
          <w:lang w:val="az-Latn-AZ"/>
        </w:rPr>
        <w:t>əvvəlki ƏMQ hesabatlndakı bu dəyişikliklərə əsasən əlavə edilə bilər.</w:t>
      </w:r>
    </w:p>
    <w:p w14:paraId="045DEB87" w14:textId="77777777" w:rsidR="008B13BA" w:rsidRPr="00280D5F" w:rsidRDefault="008B13BA" w:rsidP="00402BCE">
      <w:pPr>
        <w:pStyle w:val="BodyText30"/>
        <w:rPr>
          <w:lang w:val="az-Latn-AZ"/>
        </w:rPr>
      </w:pPr>
    </w:p>
    <w:p w14:paraId="2221456E" w14:textId="04F63505" w:rsidR="00185949" w:rsidRPr="00280D5F" w:rsidRDefault="00BE43E5" w:rsidP="00E72AE0">
      <w:pPr>
        <w:pStyle w:val="Heading2"/>
        <w:rPr>
          <w:lang w:val="az-Latn-AZ"/>
        </w:rPr>
      </w:pPr>
      <w:bookmarkStart w:id="44" w:name="_Toc436175058"/>
      <w:r w:rsidRPr="00280D5F">
        <w:rPr>
          <w:lang w:val="az-Latn-AZ"/>
        </w:rPr>
        <w:t>Yolun 8 km hissəsində iş həcmindəki dəyişikliklərlə əlaqədar yolun torpaq işləri</w:t>
      </w:r>
      <w:bookmarkEnd w:id="44"/>
    </w:p>
    <w:p w14:paraId="717146F4" w14:textId="4F5A37C5" w:rsidR="00636388" w:rsidRPr="00280D5F" w:rsidRDefault="00332A85" w:rsidP="001245C7">
      <w:pPr>
        <w:rPr>
          <w:rFonts w:eastAsia="SimSun"/>
          <w:szCs w:val="22"/>
          <w:lang w:val="az-Latn-AZ" w:eastAsia="zh-CN"/>
        </w:rPr>
      </w:pPr>
      <w:r w:rsidRPr="00280D5F">
        <w:rPr>
          <w:rFonts w:eastAsia="SimSun"/>
          <w:szCs w:val="22"/>
          <w:lang w:val="az-Latn-AZ" w:eastAsia="zh-CN"/>
        </w:rPr>
        <w:t xml:space="preserve">Yolun 8km hissələri mövcud yol üzərində və çiyinlər daxilində </w:t>
      </w:r>
      <w:r w:rsidR="00D264E2" w:rsidRPr="00280D5F">
        <w:rPr>
          <w:rFonts w:eastAsia="SimSun"/>
          <w:szCs w:val="22"/>
          <w:lang w:val="az-Latn-AZ" w:eastAsia="zh-CN"/>
        </w:rPr>
        <w:t xml:space="preserve">tikilməli olduğundan </w:t>
      </w:r>
      <w:r w:rsidRPr="00280D5F">
        <w:rPr>
          <w:rFonts w:eastAsia="SimSun"/>
          <w:szCs w:val="22"/>
          <w:lang w:val="az-Latn-AZ" w:eastAsia="zh-CN"/>
        </w:rPr>
        <w:t xml:space="preserve"> əsas təsirlər SW hazırladığı ƏMQ hesabatında və digər </w:t>
      </w:r>
      <w:r w:rsidR="00D264E2" w:rsidRPr="00280D5F">
        <w:rPr>
          <w:rFonts w:eastAsia="SimSun"/>
          <w:szCs w:val="22"/>
          <w:lang w:val="az-Latn-AZ" w:eastAsia="zh-CN"/>
        </w:rPr>
        <w:t xml:space="preserve">əvvəlki </w:t>
      </w:r>
      <w:r w:rsidRPr="00280D5F">
        <w:rPr>
          <w:rFonts w:eastAsia="SimSun"/>
          <w:szCs w:val="22"/>
          <w:lang w:val="az-Latn-AZ" w:eastAsia="zh-CN"/>
        </w:rPr>
        <w:t xml:space="preserve">sənədlərdə nəzərə alınıbdır. </w:t>
      </w:r>
      <w:r w:rsidR="00D264E2" w:rsidRPr="00280D5F">
        <w:rPr>
          <w:rFonts w:eastAsia="SimSun"/>
          <w:szCs w:val="22"/>
          <w:lang w:val="az-Latn-AZ" w:eastAsia="zh-CN"/>
        </w:rPr>
        <w:t>Mövcud yol geyiminin yeni layihəy</w:t>
      </w:r>
      <w:r w:rsidR="00F532D1" w:rsidRPr="00280D5F">
        <w:rPr>
          <w:rFonts w:eastAsia="SimSun"/>
          <w:szCs w:val="22"/>
          <w:lang w:val="az-Latn-AZ" w:eastAsia="zh-CN"/>
        </w:rPr>
        <w:t>ə</w:t>
      </w:r>
      <w:r w:rsidR="00D264E2" w:rsidRPr="00280D5F">
        <w:rPr>
          <w:rFonts w:eastAsia="SimSun"/>
          <w:szCs w:val="22"/>
          <w:lang w:val="az-Latn-AZ" w:eastAsia="zh-CN"/>
        </w:rPr>
        <w:t xml:space="preserve"> uyğunlaşması üçün görüləcək növbəti işlər aşağıdakilardan ibarətdir</w:t>
      </w:r>
      <w:r w:rsidR="00636388" w:rsidRPr="00280D5F">
        <w:rPr>
          <w:rFonts w:eastAsia="SimSun"/>
          <w:szCs w:val="22"/>
          <w:lang w:val="az-Latn-AZ" w:eastAsia="zh-CN"/>
        </w:rPr>
        <w:t>:</w:t>
      </w:r>
    </w:p>
    <w:p w14:paraId="21BBEF1C" w14:textId="39574367" w:rsidR="00636388" w:rsidRPr="00280D5F" w:rsidRDefault="00C83833" w:rsidP="00765B31">
      <w:pPr>
        <w:numPr>
          <w:ilvl w:val="0"/>
          <w:numId w:val="22"/>
        </w:numPr>
        <w:tabs>
          <w:tab w:val="left" w:pos="900"/>
        </w:tabs>
        <w:ind w:left="1260" w:hanging="900"/>
        <w:rPr>
          <w:rFonts w:eastAsia="SimSun"/>
          <w:szCs w:val="22"/>
          <w:lang w:val="az-Latn-AZ" w:eastAsia="zh-CN"/>
        </w:rPr>
      </w:pPr>
      <w:r w:rsidRPr="00280D5F">
        <w:rPr>
          <w:rFonts w:eastAsia="SimSun"/>
          <w:szCs w:val="22"/>
          <w:lang w:val="az-Latn-AZ" w:eastAsia="zh-CN"/>
        </w:rPr>
        <w:t>Mövcud asfalt laylarının qaşınması və kənarlaşdırılması</w:t>
      </w:r>
      <w:r w:rsidR="00636388" w:rsidRPr="00280D5F">
        <w:rPr>
          <w:rFonts w:eastAsia="SimSun"/>
          <w:szCs w:val="22"/>
          <w:lang w:val="az-Latn-AZ" w:eastAsia="zh-CN"/>
        </w:rPr>
        <w:t xml:space="preserve">: </w:t>
      </w:r>
      <w:r w:rsidRPr="00280D5F">
        <w:rPr>
          <w:rFonts w:eastAsia="SimSun"/>
          <w:szCs w:val="22"/>
          <w:lang w:val="az-Latn-AZ" w:eastAsia="zh-CN"/>
        </w:rPr>
        <w:t>Yol örtüyünün üst layı</w:t>
      </w:r>
      <w:r w:rsidR="00C24832" w:rsidRPr="00280D5F">
        <w:rPr>
          <w:rFonts w:eastAsia="SimSun"/>
          <w:szCs w:val="22"/>
          <w:lang w:val="az-Latn-AZ" w:eastAsia="zh-CN"/>
        </w:rPr>
        <w:t xml:space="preserve">, </w:t>
      </w:r>
      <w:r w:rsidRPr="00280D5F">
        <w:rPr>
          <w:rFonts w:eastAsia="SimSun"/>
          <w:szCs w:val="22"/>
          <w:lang w:val="az-Latn-AZ" w:eastAsia="zh-CN"/>
        </w:rPr>
        <w:t xml:space="preserve">Əlagələndirici lay və </w:t>
      </w:r>
    </w:p>
    <w:p w14:paraId="41D0D160" w14:textId="7FE9CE18" w:rsidR="00940D1E" w:rsidRPr="00280D5F" w:rsidRDefault="00C83833" w:rsidP="00765B31">
      <w:pPr>
        <w:numPr>
          <w:ilvl w:val="0"/>
          <w:numId w:val="22"/>
        </w:numPr>
        <w:tabs>
          <w:tab w:val="left" w:pos="900"/>
        </w:tabs>
        <w:ind w:left="1260" w:hanging="900"/>
        <w:rPr>
          <w:rFonts w:eastAsia="SimSun"/>
          <w:szCs w:val="22"/>
          <w:lang w:val="az-Latn-AZ" w:eastAsia="zh-CN"/>
        </w:rPr>
      </w:pPr>
      <w:r w:rsidRPr="00280D5F">
        <w:rPr>
          <w:rFonts w:eastAsia="SimSun"/>
          <w:szCs w:val="22"/>
          <w:lang w:val="az-Latn-AZ" w:eastAsia="zh-CN"/>
        </w:rPr>
        <w:t>Mövcud dənəvər tərkibli əsas layın kənarlaşdırılması və müvəqqəti olaraq yeni  dənəvər  layı materialların yol ətrafında topla</w:t>
      </w:r>
      <w:r w:rsidR="00F532D1" w:rsidRPr="00280D5F">
        <w:rPr>
          <w:rFonts w:eastAsia="SimSun"/>
          <w:szCs w:val="22"/>
          <w:lang w:val="az-Latn-AZ" w:eastAsia="zh-CN"/>
        </w:rPr>
        <w:t>nması</w:t>
      </w:r>
    </w:p>
    <w:p w14:paraId="02FD1F4E" w14:textId="3520A886" w:rsidR="00B44FC8" w:rsidRPr="00280D5F" w:rsidRDefault="00BE43E5" w:rsidP="00765B31">
      <w:pPr>
        <w:numPr>
          <w:ilvl w:val="0"/>
          <w:numId w:val="22"/>
        </w:numPr>
        <w:tabs>
          <w:tab w:val="left" w:pos="900"/>
        </w:tabs>
        <w:ind w:left="1260" w:hanging="900"/>
        <w:rPr>
          <w:rFonts w:eastAsia="SimSun"/>
          <w:szCs w:val="22"/>
          <w:lang w:val="az-Latn-AZ" w:eastAsia="zh-CN"/>
        </w:rPr>
      </w:pPr>
      <w:r w:rsidRPr="00280D5F">
        <w:rPr>
          <w:rFonts w:eastAsia="SimSun"/>
          <w:szCs w:val="22"/>
          <w:lang w:val="az-Latn-AZ" w:eastAsia="zh-CN"/>
        </w:rPr>
        <w:t>Hamarlayıcı lay</w:t>
      </w:r>
      <w:r w:rsidR="00F532D1" w:rsidRPr="00280D5F">
        <w:rPr>
          <w:rFonts w:eastAsia="SimSun"/>
          <w:szCs w:val="22"/>
          <w:lang w:val="az-Latn-AZ" w:eastAsia="zh-CN"/>
        </w:rPr>
        <w:t>ın</w:t>
      </w:r>
      <w:r w:rsidRPr="00280D5F">
        <w:rPr>
          <w:rFonts w:eastAsia="SimSun"/>
          <w:szCs w:val="22"/>
          <w:lang w:val="az-Latn-AZ" w:eastAsia="zh-CN"/>
        </w:rPr>
        <w:t xml:space="preserve"> 35sm-dən 25sm-dək </w:t>
      </w:r>
      <w:r w:rsidR="00C83833" w:rsidRPr="00280D5F">
        <w:rPr>
          <w:rFonts w:eastAsia="SimSun"/>
          <w:szCs w:val="22"/>
          <w:lang w:val="az-Latn-AZ" w:eastAsia="zh-CN"/>
        </w:rPr>
        <w:t>qazılması</w:t>
      </w:r>
      <w:r w:rsidRPr="00280D5F">
        <w:rPr>
          <w:rFonts w:eastAsia="SimSun"/>
          <w:szCs w:val="22"/>
          <w:lang w:val="az-Latn-AZ" w:eastAsia="zh-CN"/>
        </w:rPr>
        <w:t xml:space="preserve"> </w:t>
      </w:r>
    </w:p>
    <w:p w14:paraId="43A69521" w14:textId="3954E096" w:rsidR="00DD668D" w:rsidRPr="00280D5F" w:rsidRDefault="00E9341A" w:rsidP="00765B31">
      <w:pPr>
        <w:numPr>
          <w:ilvl w:val="0"/>
          <w:numId w:val="22"/>
        </w:numPr>
        <w:tabs>
          <w:tab w:val="left" w:pos="900"/>
        </w:tabs>
        <w:ind w:left="1260" w:hanging="900"/>
        <w:rPr>
          <w:rFonts w:eastAsia="SimSun"/>
          <w:szCs w:val="22"/>
          <w:lang w:val="az-Latn-AZ" w:eastAsia="zh-CN"/>
        </w:rPr>
      </w:pPr>
      <w:r w:rsidRPr="00280D5F">
        <w:rPr>
          <w:color w:val="632423" w:themeColor="accent2" w:themeShade="80"/>
          <w:lang w:val="az-Latn-AZ"/>
        </w:rPr>
        <w:t>Material toplusundan istifadə edərək d</w:t>
      </w:r>
      <w:r w:rsidR="00492B17" w:rsidRPr="00280D5F">
        <w:rPr>
          <w:color w:val="632423" w:themeColor="accent2" w:themeShade="80"/>
          <w:lang w:val="az-Latn-AZ"/>
        </w:rPr>
        <w:t xml:space="preserve">ənəvər tərkibli </w:t>
      </w:r>
      <w:r w:rsidRPr="00280D5F">
        <w:rPr>
          <w:color w:val="632423" w:themeColor="accent2" w:themeShade="80"/>
          <w:lang w:val="az-Latn-AZ"/>
        </w:rPr>
        <w:t xml:space="preserve">qalın </w:t>
      </w:r>
      <w:r w:rsidR="00492B17" w:rsidRPr="00280D5F">
        <w:rPr>
          <w:color w:val="632423" w:themeColor="accent2" w:themeShade="80"/>
          <w:lang w:val="az-Latn-AZ"/>
        </w:rPr>
        <w:t>əsas layı</w:t>
      </w:r>
      <w:r w:rsidRPr="00280D5F">
        <w:rPr>
          <w:color w:val="632423" w:themeColor="accent2" w:themeShade="80"/>
          <w:lang w:val="az-Latn-AZ"/>
        </w:rPr>
        <w:t>n yenidən çəkilməsi</w:t>
      </w:r>
      <w:r w:rsidR="00492B17" w:rsidRPr="00280D5F">
        <w:rPr>
          <w:color w:val="632423" w:themeColor="accent2" w:themeShade="80"/>
          <w:lang w:val="az-Latn-AZ"/>
        </w:rPr>
        <w:t xml:space="preserve"> </w:t>
      </w:r>
      <w:r w:rsidRPr="00280D5F">
        <w:rPr>
          <w:color w:val="632423" w:themeColor="accent2" w:themeShade="80"/>
          <w:lang w:val="az-Latn-AZ"/>
        </w:rPr>
        <w:t>(</w:t>
      </w:r>
      <w:r w:rsidR="00492B17" w:rsidRPr="00280D5F">
        <w:rPr>
          <w:color w:val="632423" w:themeColor="accent2" w:themeShade="80"/>
          <w:lang w:val="az-Latn-AZ"/>
        </w:rPr>
        <w:t>15sm-dən 25sm-dək</w:t>
      </w:r>
      <w:r w:rsidRPr="00280D5F">
        <w:rPr>
          <w:color w:val="632423" w:themeColor="accent2" w:themeShade="80"/>
          <w:lang w:val="az-Latn-AZ"/>
        </w:rPr>
        <w:t>)</w:t>
      </w:r>
      <w:r w:rsidR="00492B17" w:rsidRPr="00280D5F">
        <w:rPr>
          <w:color w:val="632423" w:themeColor="accent2" w:themeShade="80"/>
          <w:lang w:val="az-Latn-AZ"/>
        </w:rPr>
        <w:t xml:space="preserve"> qalınlaşdırmaq </w:t>
      </w:r>
      <w:r w:rsidR="00B44FC8" w:rsidRPr="00280D5F">
        <w:rPr>
          <w:rFonts w:eastAsia="SimSun"/>
          <w:szCs w:val="22"/>
          <w:lang w:val="az-Latn-AZ" w:eastAsia="zh-CN"/>
        </w:rPr>
        <w:t>(</w:t>
      </w:r>
      <w:r w:rsidRPr="00280D5F">
        <w:rPr>
          <w:rFonts w:eastAsia="SimSun"/>
          <w:szCs w:val="22"/>
          <w:lang w:val="az-Latn-AZ" w:eastAsia="zh-CN"/>
        </w:rPr>
        <w:t xml:space="preserve">müəyyən edilən ardıcıllıqla </w:t>
      </w:r>
      <w:r w:rsidR="00492B17" w:rsidRPr="00280D5F">
        <w:rPr>
          <w:rFonts w:eastAsia="SimSun"/>
          <w:szCs w:val="22"/>
          <w:lang w:val="az-Latn-AZ" w:eastAsia="zh-CN"/>
        </w:rPr>
        <w:t xml:space="preserve">emal edilmiş materiallardan </w:t>
      </w:r>
      <w:r w:rsidR="00C83833" w:rsidRPr="00280D5F">
        <w:rPr>
          <w:rFonts w:eastAsia="SimSun"/>
          <w:szCs w:val="22"/>
          <w:lang w:val="az-Latn-AZ" w:eastAsia="zh-CN"/>
        </w:rPr>
        <w:t>hanarlayıcı laydan hündür)</w:t>
      </w:r>
      <w:r w:rsidR="00B44FC8" w:rsidRPr="00280D5F">
        <w:rPr>
          <w:rFonts w:eastAsia="SimSun"/>
          <w:szCs w:val="22"/>
          <w:lang w:val="az-Latn-AZ" w:eastAsia="zh-CN"/>
        </w:rPr>
        <w:t>;</w:t>
      </w:r>
    </w:p>
    <w:p w14:paraId="68B3E9C1" w14:textId="46FF7876" w:rsidR="002F232A" w:rsidRPr="00280D5F" w:rsidRDefault="00A73F0C" w:rsidP="00765B31">
      <w:pPr>
        <w:numPr>
          <w:ilvl w:val="0"/>
          <w:numId w:val="22"/>
        </w:numPr>
        <w:tabs>
          <w:tab w:val="left" w:pos="900"/>
        </w:tabs>
        <w:ind w:left="1260" w:hanging="900"/>
        <w:rPr>
          <w:rFonts w:eastAsia="SimSun"/>
          <w:szCs w:val="22"/>
          <w:lang w:val="az-Latn-AZ" w:eastAsia="zh-CN"/>
        </w:rPr>
      </w:pPr>
      <w:r w:rsidRPr="00280D5F">
        <w:rPr>
          <w:rFonts w:eastAsia="SimSun"/>
          <w:szCs w:val="22"/>
          <w:lang w:val="az-Latn-AZ" w:eastAsia="zh-CN"/>
        </w:rPr>
        <w:t>Bitumlu qalın əsas layın eyni şəkildə çəkilməsi</w:t>
      </w:r>
      <w:r w:rsidR="00B736BC" w:rsidRPr="00280D5F">
        <w:rPr>
          <w:rFonts w:eastAsia="SimSun"/>
          <w:szCs w:val="22"/>
          <w:lang w:val="az-Latn-AZ" w:eastAsia="zh-CN"/>
        </w:rPr>
        <w:t xml:space="preserve"> (10cm)</w:t>
      </w:r>
    </w:p>
    <w:p w14:paraId="591B8EFE" w14:textId="181D0B96" w:rsidR="00873238" w:rsidRPr="00280D5F" w:rsidRDefault="00A73F0C" w:rsidP="00765B31">
      <w:pPr>
        <w:numPr>
          <w:ilvl w:val="0"/>
          <w:numId w:val="22"/>
        </w:numPr>
        <w:tabs>
          <w:tab w:val="left" w:pos="900"/>
        </w:tabs>
        <w:ind w:left="1260" w:hanging="900"/>
        <w:rPr>
          <w:rFonts w:eastAsia="SimSun"/>
          <w:szCs w:val="22"/>
          <w:lang w:val="az-Latn-AZ" w:eastAsia="zh-CN"/>
        </w:rPr>
      </w:pPr>
      <w:r w:rsidRPr="00280D5F">
        <w:rPr>
          <w:rFonts w:eastAsia="SimSun"/>
          <w:szCs w:val="22"/>
          <w:lang w:val="az-Latn-AZ" w:eastAsia="zh-CN"/>
        </w:rPr>
        <w:t xml:space="preserve">Nazik Əlagələndirici qatın eyni ölçüdə çəkilməsi </w:t>
      </w:r>
      <w:r w:rsidR="00B736BC" w:rsidRPr="00280D5F">
        <w:rPr>
          <w:rFonts w:eastAsia="SimSun"/>
          <w:szCs w:val="22"/>
          <w:lang w:val="az-Latn-AZ" w:eastAsia="zh-CN"/>
        </w:rPr>
        <w:t>(9cm)</w:t>
      </w:r>
    </w:p>
    <w:p w14:paraId="1149861C" w14:textId="51C25BC0" w:rsidR="00564DF3" w:rsidRPr="00280D5F" w:rsidRDefault="00A73F0C" w:rsidP="00765B31">
      <w:pPr>
        <w:numPr>
          <w:ilvl w:val="0"/>
          <w:numId w:val="22"/>
        </w:numPr>
        <w:tabs>
          <w:tab w:val="left" w:pos="900"/>
        </w:tabs>
        <w:ind w:left="1260" w:hanging="900"/>
        <w:rPr>
          <w:rFonts w:eastAsia="SimSun"/>
          <w:szCs w:val="22"/>
          <w:lang w:val="az-Latn-AZ" w:eastAsia="zh-CN"/>
        </w:rPr>
      </w:pPr>
      <w:r w:rsidRPr="00280D5F">
        <w:rPr>
          <w:rFonts w:eastAsia="SimSun"/>
          <w:szCs w:val="22"/>
          <w:lang w:val="az-Latn-AZ" w:eastAsia="zh-CN"/>
        </w:rPr>
        <w:t>Y</w:t>
      </w:r>
      <w:r w:rsidR="00492B17" w:rsidRPr="00280D5F">
        <w:rPr>
          <w:rFonts w:eastAsia="SimSun"/>
          <w:szCs w:val="22"/>
          <w:lang w:val="az-Latn-AZ" w:eastAsia="zh-CN"/>
        </w:rPr>
        <w:t xml:space="preserve">ol örtüyünün </w:t>
      </w:r>
      <w:r w:rsidRPr="00280D5F">
        <w:rPr>
          <w:rFonts w:eastAsia="SimSun"/>
          <w:szCs w:val="22"/>
          <w:lang w:val="az-Latn-AZ" w:eastAsia="zh-CN"/>
        </w:rPr>
        <w:t xml:space="preserve">üst layının daha qalın çəkilməsi (5sm-8sm) </w:t>
      </w:r>
    </w:p>
    <w:p w14:paraId="4CAA9FDC" w14:textId="77777777" w:rsidR="00940D1E" w:rsidRPr="00280D5F" w:rsidRDefault="00940D1E" w:rsidP="00564DF3">
      <w:pPr>
        <w:rPr>
          <w:rFonts w:eastAsia="SimSun"/>
          <w:szCs w:val="22"/>
          <w:lang w:val="az-Latn-AZ" w:eastAsia="zh-CN"/>
        </w:rPr>
      </w:pPr>
    </w:p>
    <w:p w14:paraId="48C3A3E5" w14:textId="27DEB864" w:rsidR="00564DF3" w:rsidRPr="00280D5F" w:rsidRDefault="00366D2F" w:rsidP="00185949">
      <w:pPr>
        <w:spacing w:after="280"/>
        <w:rPr>
          <w:rFonts w:eastAsia="SimSun"/>
          <w:szCs w:val="22"/>
          <w:lang w:val="az-Latn-AZ" w:eastAsia="zh-CN"/>
        </w:rPr>
      </w:pPr>
      <w:r w:rsidRPr="00280D5F">
        <w:rPr>
          <w:rFonts w:eastAsia="SimSun"/>
          <w:szCs w:val="22"/>
          <w:lang w:val="az-Latn-AZ" w:eastAsia="zh-CN"/>
        </w:rPr>
        <w:t>Yeni iki zolağlı hissə yeni xətlər boyu tikiləcəyi təqdirdə</w:t>
      </w:r>
      <w:r w:rsidR="00426CD0" w:rsidRPr="00280D5F">
        <w:rPr>
          <w:rFonts w:eastAsia="SimSun"/>
          <w:szCs w:val="22"/>
          <w:lang w:val="az-Latn-AZ" w:eastAsia="zh-CN"/>
        </w:rPr>
        <w:t xml:space="preserve"> Yolun yeni layihə işlərinə daxil olacaqdır:</w:t>
      </w:r>
      <w:r w:rsidR="00EC3961" w:rsidRPr="00280D5F">
        <w:rPr>
          <w:rFonts w:eastAsia="SimSun"/>
          <w:szCs w:val="22"/>
          <w:lang w:val="az-Latn-AZ" w:eastAsia="zh-CN"/>
        </w:rPr>
        <w:t>:</w:t>
      </w:r>
    </w:p>
    <w:p w14:paraId="14737464" w14:textId="1F8556C0" w:rsidR="006D3859" w:rsidRPr="00280D5F" w:rsidRDefault="00426CD0" w:rsidP="00765B31">
      <w:pPr>
        <w:numPr>
          <w:ilvl w:val="0"/>
          <w:numId w:val="23"/>
        </w:numPr>
        <w:tabs>
          <w:tab w:val="left" w:pos="900"/>
        </w:tabs>
        <w:ind w:left="1260" w:hanging="900"/>
        <w:rPr>
          <w:rFonts w:eastAsia="SimSun"/>
          <w:szCs w:val="22"/>
          <w:lang w:eastAsia="zh-CN"/>
        </w:rPr>
      </w:pPr>
      <w:r w:rsidRPr="00280D5F">
        <w:rPr>
          <w:rFonts w:eastAsia="SimSun"/>
          <w:szCs w:val="22"/>
          <w:lang w:eastAsia="zh-CN"/>
        </w:rPr>
        <w:t xml:space="preserve">Tökmə qatının hazırlanması </w:t>
      </w:r>
    </w:p>
    <w:p w14:paraId="2C44DEE5" w14:textId="5E3BBFD6" w:rsidR="00EC3961" w:rsidRPr="00280D5F" w:rsidRDefault="00426CD0" w:rsidP="00765B31">
      <w:pPr>
        <w:numPr>
          <w:ilvl w:val="0"/>
          <w:numId w:val="23"/>
        </w:numPr>
        <w:tabs>
          <w:tab w:val="left" w:pos="900"/>
        </w:tabs>
        <w:ind w:left="1260" w:hanging="900"/>
        <w:rPr>
          <w:rFonts w:eastAsia="SimSun"/>
          <w:szCs w:val="22"/>
          <w:lang w:eastAsia="zh-CN"/>
        </w:rPr>
      </w:pPr>
      <w:r w:rsidRPr="00280D5F">
        <w:rPr>
          <w:rFonts w:eastAsia="SimSun"/>
          <w:szCs w:val="22"/>
          <w:lang w:eastAsia="zh-CN"/>
        </w:rPr>
        <w:t>24sm hamarlayıcı qat</w:t>
      </w:r>
      <w:r w:rsidR="005B2F67" w:rsidRPr="00280D5F">
        <w:rPr>
          <w:rFonts w:eastAsia="SimSun"/>
          <w:szCs w:val="22"/>
          <w:lang w:eastAsia="zh-CN"/>
        </w:rPr>
        <w:t xml:space="preserve"> qoyulması</w:t>
      </w:r>
    </w:p>
    <w:p w14:paraId="6927C45E" w14:textId="30B3010B" w:rsidR="00EC3961" w:rsidRPr="00280D5F" w:rsidRDefault="005B2F67" w:rsidP="00765B31">
      <w:pPr>
        <w:numPr>
          <w:ilvl w:val="0"/>
          <w:numId w:val="23"/>
        </w:numPr>
        <w:tabs>
          <w:tab w:val="left" w:pos="900"/>
        </w:tabs>
        <w:ind w:left="1260" w:hanging="900"/>
        <w:rPr>
          <w:rFonts w:eastAsia="SimSun"/>
          <w:szCs w:val="22"/>
          <w:lang w:eastAsia="zh-CN"/>
        </w:rPr>
      </w:pPr>
      <w:r w:rsidRPr="00280D5F">
        <w:rPr>
          <w:rFonts w:eastAsia="SimSun"/>
          <w:szCs w:val="22"/>
          <w:lang w:val="az-Latn-AZ" w:eastAsia="zh-CN"/>
        </w:rPr>
        <w:t>25sm dənəvər tərkibli əsas layın qoyulması</w:t>
      </w:r>
      <w:r w:rsidR="00EC3961" w:rsidRPr="00280D5F">
        <w:rPr>
          <w:rFonts w:eastAsia="SimSun"/>
          <w:szCs w:val="22"/>
          <w:lang w:eastAsia="zh-CN"/>
        </w:rPr>
        <w:t xml:space="preserve"> </w:t>
      </w:r>
    </w:p>
    <w:p w14:paraId="35A5276F" w14:textId="35A81F9C" w:rsidR="00EC3961" w:rsidRPr="00280D5F" w:rsidRDefault="005B2F67" w:rsidP="00765B31">
      <w:pPr>
        <w:numPr>
          <w:ilvl w:val="0"/>
          <w:numId w:val="23"/>
        </w:numPr>
        <w:tabs>
          <w:tab w:val="left" w:pos="900"/>
        </w:tabs>
        <w:ind w:left="1260" w:hanging="900"/>
        <w:rPr>
          <w:rFonts w:eastAsia="SimSun"/>
          <w:szCs w:val="22"/>
          <w:lang w:eastAsia="zh-CN"/>
        </w:rPr>
      </w:pPr>
      <w:r w:rsidRPr="00280D5F">
        <w:rPr>
          <w:rFonts w:eastAsia="SimSun"/>
          <w:szCs w:val="22"/>
          <w:lang w:eastAsia="zh-CN"/>
        </w:rPr>
        <w:t>10sm bitumlu əsas layın qoyulması</w:t>
      </w:r>
    </w:p>
    <w:p w14:paraId="1BE6ACA3" w14:textId="090D5321" w:rsidR="00EC3961" w:rsidRPr="00280D5F" w:rsidRDefault="005B2F67" w:rsidP="00765B31">
      <w:pPr>
        <w:numPr>
          <w:ilvl w:val="0"/>
          <w:numId w:val="23"/>
        </w:numPr>
        <w:tabs>
          <w:tab w:val="left" w:pos="900"/>
        </w:tabs>
        <w:ind w:left="1260" w:hanging="900"/>
        <w:rPr>
          <w:rFonts w:eastAsia="SimSun"/>
          <w:szCs w:val="22"/>
          <w:lang w:eastAsia="zh-CN"/>
        </w:rPr>
      </w:pPr>
      <w:r w:rsidRPr="00280D5F">
        <w:rPr>
          <w:rFonts w:eastAsia="SimSun"/>
          <w:szCs w:val="22"/>
          <w:lang w:eastAsia="zh-CN"/>
        </w:rPr>
        <w:t xml:space="preserve">9sm nazik əlaqələndirici </w:t>
      </w:r>
      <w:r w:rsidR="00674783" w:rsidRPr="00280D5F">
        <w:rPr>
          <w:rFonts w:eastAsia="SimSun"/>
          <w:szCs w:val="22"/>
          <w:lang w:eastAsia="zh-CN"/>
        </w:rPr>
        <w:t>qatın qoyulması</w:t>
      </w:r>
    </w:p>
    <w:p w14:paraId="7B799E7C" w14:textId="7E3F990F" w:rsidR="00EC3961" w:rsidRPr="00280D5F" w:rsidRDefault="00674783" w:rsidP="00765B31">
      <w:pPr>
        <w:numPr>
          <w:ilvl w:val="0"/>
          <w:numId w:val="23"/>
        </w:numPr>
        <w:tabs>
          <w:tab w:val="left" w:pos="900"/>
        </w:tabs>
        <w:ind w:left="1260" w:hanging="900"/>
        <w:rPr>
          <w:rFonts w:eastAsia="SimSun"/>
          <w:szCs w:val="22"/>
          <w:lang w:eastAsia="zh-CN"/>
        </w:rPr>
      </w:pPr>
      <w:r w:rsidRPr="00280D5F">
        <w:rPr>
          <w:rFonts w:eastAsia="SimSun"/>
          <w:szCs w:val="22"/>
          <w:lang w:eastAsia="zh-CN"/>
        </w:rPr>
        <w:t xml:space="preserve">8sm </w:t>
      </w:r>
      <w:r w:rsidRPr="00280D5F">
        <w:rPr>
          <w:rFonts w:eastAsia="SimSun"/>
          <w:szCs w:val="22"/>
          <w:lang w:val="az-Latn-AZ" w:eastAsia="zh-CN"/>
        </w:rPr>
        <w:t xml:space="preserve">yol örtüyünün üst layının </w:t>
      </w:r>
      <w:r w:rsidRPr="00280D5F">
        <w:rPr>
          <w:rFonts w:eastAsia="SimSun"/>
          <w:szCs w:val="22"/>
          <w:lang w:eastAsia="zh-CN"/>
        </w:rPr>
        <w:t>qoyulması</w:t>
      </w:r>
    </w:p>
    <w:p w14:paraId="03C200DF" w14:textId="77777777" w:rsidR="00EC3961" w:rsidRPr="00280D5F" w:rsidRDefault="00EC3961" w:rsidP="00185949">
      <w:pPr>
        <w:spacing w:after="280"/>
        <w:rPr>
          <w:rFonts w:eastAsia="SimSun"/>
          <w:szCs w:val="22"/>
          <w:lang w:eastAsia="zh-CN"/>
        </w:rPr>
      </w:pPr>
    </w:p>
    <w:p w14:paraId="44A82E5F" w14:textId="01AA563D" w:rsidR="00940D1E" w:rsidRPr="00280D5F" w:rsidRDefault="00674783" w:rsidP="00185949">
      <w:pPr>
        <w:spacing w:after="280"/>
        <w:rPr>
          <w:rFonts w:eastAsia="SimSun"/>
          <w:szCs w:val="22"/>
          <w:lang w:eastAsia="zh-CN"/>
        </w:rPr>
      </w:pPr>
      <w:r w:rsidRPr="00280D5F">
        <w:rPr>
          <w:rFonts w:eastAsia="SimSun"/>
          <w:szCs w:val="22"/>
          <w:lang w:eastAsia="zh-CN"/>
        </w:rPr>
        <w:t>Yeni yol örtüyünün bərpası zamanı toz, səs-küy, texnika mühərriklə</w:t>
      </w:r>
      <w:r w:rsidR="00155C84" w:rsidRPr="00280D5F">
        <w:rPr>
          <w:rFonts w:eastAsia="SimSun"/>
          <w:szCs w:val="22"/>
          <w:lang w:eastAsia="zh-CN"/>
        </w:rPr>
        <w:t xml:space="preserve">rinin ifraz etdiyi </w:t>
      </w:r>
      <w:r w:rsidRPr="00280D5F">
        <w:rPr>
          <w:rFonts w:eastAsia="SimSun"/>
          <w:szCs w:val="22"/>
          <w:lang w:eastAsia="zh-CN"/>
        </w:rPr>
        <w:t>qazlar və yerli əhaliyə giriş-çıxışın məhtudiyyətləri kimi qısa müddətli narahatlıqlar baş verəcəkdir. Səs-küyün qarşısı</w:t>
      </w:r>
      <w:r w:rsidR="008A2C49" w:rsidRPr="00280D5F">
        <w:rPr>
          <w:rFonts w:eastAsia="SimSun"/>
          <w:szCs w:val="22"/>
          <w:lang w:eastAsia="zh-CN"/>
        </w:rPr>
        <w:t>nı</w:t>
      </w:r>
      <w:r w:rsidRPr="00280D5F">
        <w:rPr>
          <w:rFonts w:eastAsia="SimSun"/>
          <w:szCs w:val="22"/>
          <w:lang w:eastAsia="zh-CN"/>
        </w:rPr>
        <w:t xml:space="preserve"> avadanlığin müvafiq qrafika uyğun istifadəsi, səs boğucu baryerlərin </w:t>
      </w:r>
      <w:r w:rsidR="008A2C49" w:rsidRPr="00280D5F">
        <w:rPr>
          <w:rFonts w:eastAsia="SimSun"/>
          <w:szCs w:val="22"/>
          <w:lang w:eastAsia="zh-CN"/>
        </w:rPr>
        <w:t xml:space="preserve">quraşdırılması </w:t>
      </w:r>
      <w:r w:rsidRPr="00280D5F">
        <w:rPr>
          <w:rFonts w:eastAsia="SimSun"/>
          <w:szCs w:val="22"/>
          <w:lang w:eastAsia="zh-CN"/>
        </w:rPr>
        <w:t xml:space="preserve">və </w:t>
      </w:r>
      <w:r w:rsidR="008A2C49" w:rsidRPr="00280D5F">
        <w:rPr>
          <w:rFonts w:eastAsia="SimSun"/>
          <w:szCs w:val="22"/>
          <w:lang w:eastAsia="zh-CN"/>
        </w:rPr>
        <w:t>avadanlığa müntəzəm olaraq texniki xidmət və baxışın</w:t>
      </w:r>
      <w:r w:rsidRPr="00280D5F">
        <w:rPr>
          <w:rFonts w:eastAsia="SimSun"/>
          <w:szCs w:val="22"/>
          <w:lang w:eastAsia="zh-CN"/>
        </w:rPr>
        <w:t xml:space="preserve"> </w:t>
      </w:r>
      <w:r w:rsidR="008A2C49" w:rsidRPr="00280D5F">
        <w:rPr>
          <w:rFonts w:eastAsia="SimSun"/>
          <w:szCs w:val="22"/>
          <w:lang w:eastAsia="zh-CN"/>
        </w:rPr>
        <w:t>keçirilməsiylə almaq olar. Tozu</w:t>
      </w:r>
      <w:r w:rsidR="007C64D3" w:rsidRPr="00280D5F">
        <w:rPr>
          <w:rFonts w:eastAsia="SimSun"/>
          <w:szCs w:val="22"/>
          <w:lang w:eastAsia="zh-CN"/>
        </w:rPr>
        <w:t>n</w:t>
      </w:r>
      <w:r w:rsidR="008A2C49" w:rsidRPr="00280D5F">
        <w:rPr>
          <w:rFonts w:eastAsia="SimSun"/>
          <w:szCs w:val="22"/>
          <w:lang w:eastAsia="zh-CN"/>
        </w:rPr>
        <w:t xml:space="preserve"> qarşısını xüsusi əraziləri müntə</w:t>
      </w:r>
      <w:r w:rsidR="007C64D3" w:rsidRPr="00280D5F">
        <w:rPr>
          <w:rFonts w:eastAsia="SimSun"/>
          <w:szCs w:val="22"/>
          <w:lang w:eastAsia="zh-CN"/>
        </w:rPr>
        <w:t>zə</w:t>
      </w:r>
      <w:r w:rsidR="008A2C49" w:rsidRPr="00280D5F">
        <w:rPr>
          <w:rFonts w:eastAsia="SimSun"/>
          <w:szCs w:val="22"/>
          <w:lang w:eastAsia="zh-CN"/>
        </w:rPr>
        <w:t>m olaraq sulamaqla</w:t>
      </w:r>
      <w:r w:rsidR="00DE63EC" w:rsidRPr="00280D5F">
        <w:rPr>
          <w:rFonts w:eastAsia="SimSun"/>
          <w:szCs w:val="22"/>
          <w:lang w:eastAsia="zh-CN"/>
        </w:rPr>
        <w:t xml:space="preserve"> </w:t>
      </w:r>
      <w:r w:rsidR="008A2C49" w:rsidRPr="00280D5F">
        <w:rPr>
          <w:rFonts w:eastAsia="SimSun"/>
          <w:szCs w:val="22"/>
          <w:lang w:eastAsia="zh-CN"/>
        </w:rPr>
        <w:t xml:space="preserve">və material daşıyan avtomobillərin üzərini örtməklə </w:t>
      </w:r>
      <w:r w:rsidR="007C64D3" w:rsidRPr="00280D5F">
        <w:rPr>
          <w:rFonts w:eastAsia="SimSun"/>
          <w:szCs w:val="22"/>
          <w:lang w:eastAsia="zh-CN"/>
        </w:rPr>
        <w:lastRenderedPageBreak/>
        <w:t>almaq olar. Material top</w:t>
      </w:r>
      <w:r w:rsidR="008A2C49" w:rsidRPr="00280D5F">
        <w:rPr>
          <w:rFonts w:eastAsia="SimSun"/>
          <w:szCs w:val="22"/>
          <w:lang w:eastAsia="zh-CN"/>
        </w:rPr>
        <w:t xml:space="preserve">lusunun saxlandığı müvəqqəti yerlər bəzi problemlər yarada bilər, və onların qarşısının alınması üçün materialların saxlanılması üçün Podratçı əlverişli plan işləməlidir. </w:t>
      </w:r>
    </w:p>
    <w:p w14:paraId="0307D7AB" w14:textId="7E93503A" w:rsidR="00185949" w:rsidRPr="00280D5F" w:rsidRDefault="008A2C49" w:rsidP="00185949">
      <w:pPr>
        <w:spacing w:after="280"/>
        <w:rPr>
          <w:rFonts w:eastAsia="SimSun"/>
          <w:szCs w:val="22"/>
          <w:lang w:eastAsia="zh-CN"/>
        </w:rPr>
      </w:pPr>
      <w:r w:rsidRPr="00280D5F">
        <w:rPr>
          <w:rFonts w:eastAsia="SimSun"/>
          <w:szCs w:val="22"/>
          <w:lang w:eastAsia="zh-CN"/>
        </w:rPr>
        <w:t xml:space="preserve">Bəzi ərazilərdə </w:t>
      </w:r>
      <w:r w:rsidR="00AE22F3" w:rsidRPr="00280D5F">
        <w:rPr>
          <w:rFonts w:eastAsia="SimSun"/>
          <w:szCs w:val="22"/>
          <w:lang w:eastAsia="zh-CN"/>
        </w:rPr>
        <w:t>yeni zolaqlar</w:t>
      </w:r>
      <w:r w:rsidR="00AE22F3" w:rsidRPr="00280D5F">
        <w:rPr>
          <w:rFonts w:eastAsia="SimSun"/>
          <w:szCs w:val="22"/>
          <w:lang w:val="az-Latn-AZ" w:eastAsia="zh-CN"/>
        </w:rPr>
        <w:t xml:space="preserve"> üçün aparılan </w:t>
      </w:r>
      <w:r w:rsidRPr="00280D5F">
        <w:rPr>
          <w:rFonts w:eastAsia="SimSun"/>
          <w:szCs w:val="22"/>
          <w:lang w:eastAsia="zh-CN"/>
        </w:rPr>
        <w:t xml:space="preserve">kəsik və dolğu işləri </w:t>
      </w:r>
      <w:r w:rsidR="00AE22F3" w:rsidRPr="00280D5F">
        <w:rPr>
          <w:rFonts w:eastAsia="SimSun"/>
          <w:szCs w:val="22"/>
          <w:lang w:eastAsia="zh-CN"/>
        </w:rPr>
        <w:t>yeni layihə cizgilərinə uyğun aparılması üçün drenaj borularının quraşdırıldığı zaman aparıla bilər</w:t>
      </w:r>
      <w:r w:rsidR="0056727E" w:rsidRPr="00280D5F">
        <w:rPr>
          <w:rFonts w:eastAsia="SimSun"/>
          <w:szCs w:val="22"/>
          <w:lang w:eastAsia="zh-CN"/>
        </w:rPr>
        <w:t>.  Yolun qazma işləri</w:t>
      </w:r>
      <w:r w:rsidR="0056727E" w:rsidRPr="00280D5F">
        <w:rPr>
          <w:rFonts w:eastAsia="SimSun"/>
          <w:szCs w:val="22"/>
          <w:lang w:val="az-Latn-AZ" w:eastAsia="zh-CN"/>
        </w:rPr>
        <w:t>, ə</w:t>
      </w:r>
      <w:r w:rsidR="007C64D3" w:rsidRPr="00280D5F">
        <w:rPr>
          <w:rFonts w:eastAsia="SimSun"/>
          <w:szCs w:val="22"/>
          <w:lang w:val="az-Latn-AZ" w:eastAsia="zh-CN"/>
        </w:rPr>
        <w:t>g</w:t>
      </w:r>
      <w:r w:rsidR="0056727E" w:rsidRPr="00280D5F">
        <w:rPr>
          <w:rFonts w:eastAsia="SimSun"/>
          <w:szCs w:val="22"/>
          <w:lang w:val="az-Latn-AZ" w:eastAsia="zh-CN"/>
        </w:rPr>
        <w:t>ər qazılan</w:t>
      </w:r>
      <w:r w:rsidR="0056727E" w:rsidRPr="00280D5F">
        <w:rPr>
          <w:rFonts w:eastAsia="SimSun"/>
          <w:szCs w:val="22"/>
          <w:lang w:eastAsia="zh-CN"/>
        </w:rPr>
        <w:t xml:space="preserve"> material tökmə/ dolğu üçün yararlı olarsa, qazıntı, kənarlaşdırma və yenidən istifadə işlərinə səbəb ola bilər.</w:t>
      </w:r>
      <w:r w:rsidR="007C64D3" w:rsidRPr="00280D5F">
        <w:rPr>
          <w:rFonts w:eastAsia="SimSun"/>
          <w:szCs w:val="22"/>
          <w:lang w:eastAsia="zh-CN"/>
        </w:rPr>
        <w:t xml:space="preserve"> </w:t>
      </w:r>
      <w:r w:rsidR="0056727E" w:rsidRPr="00280D5F">
        <w:rPr>
          <w:rFonts w:eastAsia="SimSun"/>
          <w:szCs w:val="22"/>
          <w:lang w:eastAsia="zh-CN"/>
        </w:rPr>
        <w:t>Gərəksiz torpaq materialları yaxınlıqdakı yaşayış məntəqələr</w:t>
      </w:r>
      <w:r w:rsidR="007C64D3" w:rsidRPr="00280D5F">
        <w:rPr>
          <w:rFonts w:eastAsia="SimSun"/>
          <w:szCs w:val="22"/>
          <w:lang w:eastAsia="zh-CN"/>
        </w:rPr>
        <w:t>in</w:t>
      </w:r>
      <w:r w:rsidR="0056727E" w:rsidRPr="00280D5F">
        <w:rPr>
          <w:rFonts w:eastAsia="SimSun"/>
          <w:szCs w:val="22"/>
          <w:lang w:eastAsia="zh-CN"/>
        </w:rPr>
        <w:t>ə və ətraf mühitə təsir göstərməyəcək ərazilərə daşınmalıdır. İşin həcminə yan xəndəklər və yeraltı kommunal xətlərin yerdəyişməsi ilə əlagədar bütün qazıntı işləri daxildir. S</w:t>
      </w:r>
      <w:r w:rsidR="0025740A" w:rsidRPr="00280D5F">
        <w:rPr>
          <w:rFonts w:eastAsia="SimSun"/>
          <w:szCs w:val="22"/>
          <w:lang w:eastAsia="zh-CN"/>
        </w:rPr>
        <w:t>u</w:t>
      </w:r>
      <w:r w:rsidR="0056727E" w:rsidRPr="00280D5F">
        <w:rPr>
          <w:rFonts w:eastAsia="SimSun"/>
          <w:szCs w:val="22"/>
          <w:lang w:eastAsia="zh-CN"/>
        </w:rPr>
        <w:t xml:space="preserve"> yollarının kəsişməsində bəzi qazıntı və dolğu işlərinin aparılması nəzərdə tutulur. Qazma işlərindən irəli gələn təsirlərin azaldılmasına materialların əldə edilməsi və ya daşınması üçün münasib yerlərin müvafiq şəkildə planlaşdırılması və müəyyən edilməsi nəticəsində nail olmaq olar.  K</w:t>
      </w:r>
      <w:r w:rsidR="003855A3" w:rsidRPr="00280D5F">
        <w:rPr>
          <w:rFonts w:eastAsia="SimSun"/>
          <w:szCs w:val="22"/>
          <w:lang w:eastAsia="zh-CN"/>
        </w:rPr>
        <w:t>a</w:t>
      </w:r>
      <w:r w:rsidR="0056727E" w:rsidRPr="00280D5F">
        <w:rPr>
          <w:rFonts w:eastAsia="SimSun"/>
          <w:szCs w:val="22"/>
          <w:lang w:eastAsia="zh-CN"/>
        </w:rPr>
        <w:t>rxanaların bə</w:t>
      </w:r>
      <w:r w:rsidR="00904F3C" w:rsidRPr="00280D5F">
        <w:rPr>
          <w:rFonts w:eastAsia="SimSun"/>
          <w:szCs w:val="22"/>
          <w:lang w:eastAsia="zh-CN"/>
        </w:rPr>
        <w:t>rpası</w:t>
      </w:r>
      <w:r w:rsidR="0056727E" w:rsidRPr="00280D5F">
        <w:rPr>
          <w:rFonts w:eastAsia="SimSun"/>
          <w:szCs w:val="22"/>
          <w:lang w:eastAsia="zh-CN"/>
        </w:rPr>
        <w:t xml:space="preserve"> onların istifadəsi başa çatandan sonra həyata keçir</w:t>
      </w:r>
      <w:r w:rsidR="00F3397E" w:rsidRPr="00280D5F">
        <w:rPr>
          <w:rFonts w:eastAsia="SimSun"/>
          <w:szCs w:val="22"/>
          <w:lang w:eastAsia="zh-CN"/>
        </w:rPr>
        <w:t xml:space="preserve">ilməli, artıq materiallar toplusu </w:t>
      </w:r>
      <w:r w:rsidR="00904F3C" w:rsidRPr="00280D5F">
        <w:rPr>
          <w:rFonts w:eastAsia="SimSun"/>
          <w:szCs w:val="22"/>
          <w:lang w:eastAsia="zh-CN"/>
        </w:rPr>
        <w:t xml:space="preserve">müvafiq şəkildə yayılmalı və bərkidilməlidir ki yeni bitki örtüyü bərpa olunsun. </w:t>
      </w:r>
    </w:p>
    <w:p w14:paraId="5EE976D6" w14:textId="77777777" w:rsidR="00B47FA5" w:rsidRPr="00280D5F" w:rsidRDefault="00B47FA5" w:rsidP="00A61E46">
      <w:pPr>
        <w:spacing w:after="280"/>
        <w:rPr>
          <w:rFonts w:cs="Arial"/>
        </w:rPr>
      </w:pPr>
    </w:p>
    <w:p w14:paraId="3D80E708" w14:textId="601CC0CE" w:rsidR="00A61E46" w:rsidRPr="00280D5F" w:rsidRDefault="003855A3" w:rsidP="00E72AE0">
      <w:pPr>
        <w:pStyle w:val="Heading2"/>
      </w:pPr>
      <w:bookmarkStart w:id="45" w:name="_Toc436175059"/>
      <w:r w:rsidRPr="00280D5F">
        <w:t>Ka</w:t>
      </w:r>
      <w:r w:rsidR="00484FFE" w:rsidRPr="00280D5F">
        <w:t>rxanalar</w:t>
      </w:r>
      <w:bookmarkEnd w:id="45"/>
    </w:p>
    <w:p w14:paraId="152BEEFB" w14:textId="3FE8EBDD" w:rsidR="00027B0A" w:rsidRPr="00280D5F" w:rsidRDefault="00484FFE" w:rsidP="00157675">
      <w:pPr>
        <w:rPr>
          <w:rFonts w:eastAsia="SimSun"/>
          <w:szCs w:val="22"/>
          <w:lang w:eastAsia="zh-CN"/>
        </w:rPr>
      </w:pPr>
      <w:r w:rsidRPr="00280D5F">
        <w:rPr>
          <w:rFonts w:eastAsia="SimSun"/>
          <w:szCs w:val="22"/>
          <w:lang w:eastAsia="zh-CN"/>
        </w:rPr>
        <w:t>Dörd zolağa genişlənmə işləri üçün mövcud yolda materialların istifadəsinə və yeni iki zola</w:t>
      </w:r>
      <w:r w:rsidR="003855A3" w:rsidRPr="00280D5F">
        <w:rPr>
          <w:rFonts w:eastAsia="SimSun"/>
          <w:szCs w:val="22"/>
          <w:lang w:eastAsia="zh-CN"/>
        </w:rPr>
        <w:t>q</w:t>
      </w:r>
      <w:r w:rsidRPr="00280D5F">
        <w:rPr>
          <w:rFonts w:eastAsia="SimSun"/>
          <w:szCs w:val="22"/>
          <w:lang w:eastAsia="zh-CN"/>
        </w:rPr>
        <w:t xml:space="preserve"> üçün </w:t>
      </w:r>
      <w:r w:rsidR="003855A3" w:rsidRPr="00280D5F">
        <w:rPr>
          <w:rFonts w:eastAsia="SimSun"/>
          <w:szCs w:val="22"/>
          <w:lang w:eastAsia="zh-CN"/>
        </w:rPr>
        <w:t xml:space="preserve"> əlavə materiallara </w:t>
      </w:r>
      <w:r w:rsidRPr="00280D5F">
        <w:rPr>
          <w:rFonts w:eastAsia="SimSun"/>
          <w:szCs w:val="22"/>
          <w:lang w:eastAsia="zh-CN"/>
        </w:rPr>
        <w:t xml:space="preserve"> zəruriyyət yaranacaq</w:t>
      </w:r>
      <w:r w:rsidR="0085222E" w:rsidRPr="00280D5F">
        <w:rPr>
          <w:rFonts w:eastAsia="SimSun"/>
          <w:szCs w:val="22"/>
          <w:lang w:eastAsia="zh-CN"/>
        </w:rPr>
        <w:t xml:space="preserve">dır. </w:t>
      </w:r>
      <w:r w:rsidRPr="00280D5F">
        <w:rPr>
          <w:rFonts w:eastAsia="SimSun"/>
          <w:szCs w:val="22"/>
          <w:lang w:eastAsia="zh-CN"/>
        </w:rPr>
        <w:t xml:space="preserve"> </w:t>
      </w:r>
      <w:r w:rsidR="0085222E" w:rsidRPr="00280D5F">
        <w:rPr>
          <w:rFonts w:eastAsia="SimSun"/>
          <w:szCs w:val="22"/>
          <w:lang w:eastAsia="zh-CN"/>
        </w:rPr>
        <w:t>8 km yol hissələri üçün yolun yeni layihəsini yolun mövcud layihəsi</w:t>
      </w:r>
      <w:r w:rsidR="003855A3" w:rsidRPr="00280D5F">
        <w:rPr>
          <w:rFonts w:eastAsia="SimSun"/>
          <w:szCs w:val="22"/>
          <w:lang w:eastAsia="zh-CN"/>
        </w:rPr>
        <w:t xml:space="preserve"> i</w:t>
      </w:r>
      <w:r w:rsidR="0085222E" w:rsidRPr="00280D5F">
        <w:rPr>
          <w:rFonts w:eastAsia="SimSun"/>
          <w:szCs w:val="22"/>
          <w:lang w:eastAsia="zh-CN"/>
        </w:rPr>
        <w:t>lə müq</w:t>
      </w:r>
      <w:r w:rsidR="003855A3" w:rsidRPr="00280D5F">
        <w:rPr>
          <w:rFonts w:eastAsia="SimSun"/>
          <w:szCs w:val="22"/>
          <w:lang w:eastAsia="zh-CN"/>
        </w:rPr>
        <w:t>ay</w:t>
      </w:r>
      <w:r w:rsidR="0085222E" w:rsidRPr="00280D5F">
        <w:rPr>
          <w:rFonts w:eastAsia="SimSun"/>
          <w:szCs w:val="22"/>
          <w:lang w:eastAsia="zh-CN"/>
        </w:rPr>
        <w:t xml:space="preserve">isə etdikdə yeni materialların </w:t>
      </w:r>
      <w:r w:rsidR="00FC3948" w:rsidRPr="00280D5F">
        <w:rPr>
          <w:rFonts w:eastAsia="SimSun"/>
          <w:szCs w:val="22"/>
          <w:lang w:eastAsia="zh-CN"/>
        </w:rPr>
        <w:t>karxana</w:t>
      </w:r>
      <w:r w:rsidR="003855A3" w:rsidRPr="00280D5F">
        <w:rPr>
          <w:rFonts w:eastAsia="SimSun"/>
          <w:szCs w:val="22"/>
          <w:lang w:eastAsia="zh-CN"/>
        </w:rPr>
        <w:t xml:space="preserve">karxanalardan </w:t>
      </w:r>
      <w:r w:rsidR="0085222E" w:rsidRPr="00280D5F">
        <w:rPr>
          <w:rFonts w:eastAsia="SimSun"/>
          <w:szCs w:val="22"/>
          <w:lang w:eastAsia="zh-CN"/>
        </w:rPr>
        <w:t>daşınması zəruriyyəti gündəmə gəlir. Yol strukturu üçün istifadə olunacaq materialların həcmi</w:t>
      </w:r>
      <w:r w:rsidR="003855A3" w:rsidRPr="00280D5F">
        <w:rPr>
          <w:rFonts w:eastAsia="SimSun"/>
          <w:szCs w:val="22"/>
          <w:lang w:eastAsia="zh-CN"/>
        </w:rPr>
        <w:t>ni</w:t>
      </w:r>
      <w:r w:rsidR="0085222E" w:rsidRPr="00280D5F">
        <w:rPr>
          <w:rFonts w:eastAsia="SimSun"/>
          <w:szCs w:val="22"/>
          <w:lang w:eastAsia="zh-CN"/>
        </w:rPr>
        <w:t xml:space="preserve"> aşağıda verilən sadələşdirilmiş </w:t>
      </w:r>
      <w:r w:rsidR="003855A3" w:rsidRPr="00280D5F">
        <w:rPr>
          <w:rFonts w:eastAsia="SimSun"/>
          <w:szCs w:val="22"/>
          <w:lang w:eastAsia="zh-CN"/>
        </w:rPr>
        <w:t xml:space="preserve">hesablama ilə </w:t>
      </w:r>
      <w:r w:rsidR="0085222E" w:rsidRPr="00280D5F">
        <w:rPr>
          <w:rFonts w:eastAsia="SimSun"/>
          <w:szCs w:val="22"/>
          <w:lang w:eastAsia="zh-CN"/>
        </w:rPr>
        <w:t>müəyyən etmək olar</w:t>
      </w:r>
      <w:r w:rsidR="002C45F1" w:rsidRPr="00280D5F">
        <w:rPr>
          <w:rFonts w:eastAsia="SimSun"/>
          <w:szCs w:val="22"/>
          <w:lang w:eastAsia="zh-CN"/>
        </w:rPr>
        <w:t>:</w:t>
      </w:r>
    </w:p>
    <w:p w14:paraId="344289F5" w14:textId="77777777" w:rsidR="003855A3" w:rsidRPr="00280D5F" w:rsidRDefault="003855A3" w:rsidP="00157675">
      <w:pPr>
        <w:rPr>
          <w:rFonts w:eastAsia="SimSun"/>
          <w:szCs w:val="22"/>
          <w:lang w:eastAsia="zh-CN"/>
        </w:rPr>
      </w:pPr>
    </w:p>
    <w:p w14:paraId="517BDB30" w14:textId="4BF1780E" w:rsidR="008A1C90" w:rsidRPr="002D3E9E" w:rsidRDefault="00963795" w:rsidP="002D3E9E">
      <w:pPr>
        <w:pStyle w:val="ListBullet2"/>
      </w:pPr>
      <w:bookmarkStart w:id="46" w:name="_Toc436174975"/>
      <w:r w:rsidRPr="002D3E9E">
        <w:t>Cədvəl</w:t>
      </w:r>
      <w:r w:rsidR="008A1C90" w:rsidRPr="002D3E9E">
        <w:t xml:space="preserve"> </w:t>
      </w:r>
      <w:r w:rsidR="00290D57">
        <w:fldChar w:fldCharType="begin"/>
      </w:r>
      <w:r w:rsidR="00290D57">
        <w:instrText xml:space="preserve"> SEQ Table \* ARABIC </w:instrText>
      </w:r>
      <w:r w:rsidR="00290D57">
        <w:fldChar w:fldCharType="separate"/>
      </w:r>
      <w:r w:rsidR="00AF02FA" w:rsidRPr="002D3E9E">
        <w:t>2</w:t>
      </w:r>
      <w:r w:rsidR="00290D57">
        <w:fldChar w:fldCharType="end"/>
      </w:r>
      <w:r w:rsidR="008A1C90" w:rsidRPr="002D3E9E">
        <w:t xml:space="preserve">: </w:t>
      </w:r>
      <w:r w:rsidR="0085222E" w:rsidRPr="002D3E9E">
        <w:t>Yol materiallarına dair tələblərlə əla</w:t>
      </w:r>
      <w:r w:rsidR="003855A3" w:rsidRPr="002D3E9E">
        <w:t>q</w:t>
      </w:r>
      <w:r w:rsidR="0085222E" w:rsidRPr="002D3E9E">
        <w:t>ədar hesablama cədvəli.</w:t>
      </w:r>
      <w:bookmarkEnd w:id="46"/>
      <w:r w:rsidR="0085222E" w:rsidRPr="002D3E9E">
        <w:t xml:space="preserve"> </w:t>
      </w:r>
    </w:p>
    <w:p w14:paraId="37382368" w14:textId="77777777" w:rsidR="00FD4032" w:rsidRPr="00280D5F" w:rsidRDefault="00FD4032" w:rsidP="008A1C90">
      <w:pPr>
        <w:jc w:val="center"/>
        <w:rPr>
          <w:b/>
        </w:rPr>
      </w:pPr>
    </w:p>
    <w:p w14:paraId="7FB30BF1" w14:textId="12B1C8D8" w:rsidR="00FD4032" w:rsidRPr="00280D5F" w:rsidRDefault="00FD4032" w:rsidP="008A1C90">
      <w:pPr>
        <w:jc w:val="center"/>
        <w:rPr>
          <w:b/>
        </w:rPr>
      </w:pPr>
      <w:r w:rsidRPr="00280D5F">
        <w:rPr>
          <w:rFonts w:eastAsia="SimSun"/>
          <w:noProof/>
          <w:szCs w:val="22"/>
        </w:rPr>
        <mc:AlternateContent>
          <mc:Choice Requires="wpc">
            <w:drawing>
              <wp:anchor distT="0" distB="0" distL="114300" distR="114300" simplePos="0" relativeHeight="251669504" behindDoc="0" locked="0" layoutInCell="1" allowOverlap="1" wp14:anchorId="28D1DF84" wp14:editId="456E112B">
                <wp:simplePos x="0" y="0"/>
                <wp:positionH relativeFrom="page">
                  <wp:align>center</wp:align>
                </wp:positionH>
                <wp:positionV relativeFrom="paragraph">
                  <wp:posOffset>80010</wp:posOffset>
                </wp:positionV>
                <wp:extent cx="5943600" cy="3557270"/>
                <wp:effectExtent l="0" t="0" r="0" b="5080"/>
                <wp:wrapNone/>
                <wp:docPr id="584" name="Canvas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5" name="Rectangle 5"/>
                        <wps:cNvSpPr>
                          <a:spLocks noChangeArrowheads="1"/>
                        </wps:cNvSpPr>
                        <wps:spPr bwMode="auto">
                          <a:xfrm>
                            <a:off x="2281555" y="343535"/>
                            <a:ext cx="629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600D" w14:textId="256EDB63" w:rsidR="00047831" w:rsidRPr="00FD4032" w:rsidRDefault="00047831">
                              <w:pPr>
                                <w:rPr>
                                  <w:lang w:val="az-Latn-AZ"/>
                                </w:rPr>
                              </w:pPr>
                              <w:r>
                                <w:rPr>
                                  <w:rFonts w:cs="Arial"/>
                                  <w:b/>
                                  <w:bCs/>
                                  <w:color w:val="000000"/>
                                  <w:sz w:val="18"/>
                                  <w:szCs w:val="18"/>
                                  <w:lang w:val="az-Latn-AZ"/>
                                </w:rPr>
                                <w:t>Mövcud yol</w:t>
                              </w:r>
                            </w:p>
                          </w:txbxContent>
                        </wps:txbx>
                        <wps:bodyPr rot="0" vert="horz" wrap="none" lIns="0" tIns="0" rIns="0" bIns="0" anchor="t" anchorCtr="0">
                          <a:spAutoFit/>
                        </wps:bodyPr>
                      </wps:wsp>
                      <wps:wsp>
                        <wps:cNvPr id="498" name="Rectangle 6"/>
                        <wps:cNvSpPr>
                          <a:spLocks noChangeArrowheads="1"/>
                        </wps:cNvSpPr>
                        <wps:spPr bwMode="auto">
                          <a:xfrm>
                            <a:off x="3509645" y="343535"/>
                            <a:ext cx="597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FC31" w14:textId="2C416C4F" w:rsidR="00047831" w:rsidRPr="00FD4032" w:rsidRDefault="00047831">
                              <w:pPr>
                                <w:rPr>
                                  <w:lang w:val="az-Latn-AZ"/>
                                </w:rPr>
                              </w:pPr>
                              <w:r>
                                <w:rPr>
                                  <w:rFonts w:cs="Arial"/>
                                  <w:b/>
                                  <w:bCs/>
                                  <w:color w:val="000000"/>
                                  <w:sz w:val="18"/>
                                  <w:szCs w:val="18"/>
                                  <w:lang w:val="az-Latn-AZ"/>
                                </w:rPr>
                                <w:t>Yeni layihə</w:t>
                              </w:r>
                            </w:p>
                          </w:txbxContent>
                        </wps:txbx>
                        <wps:bodyPr rot="0" vert="horz" wrap="none" lIns="0" tIns="0" rIns="0" bIns="0" anchor="t" anchorCtr="0">
                          <a:spAutoFit/>
                        </wps:bodyPr>
                      </wps:wsp>
                      <wps:wsp>
                        <wps:cNvPr id="499" name="Rectangle 7"/>
                        <wps:cNvSpPr>
                          <a:spLocks noChangeArrowheads="1"/>
                        </wps:cNvSpPr>
                        <wps:spPr bwMode="auto">
                          <a:xfrm>
                            <a:off x="4554855" y="343535"/>
                            <a:ext cx="24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6F39" w14:textId="3B761146" w:rsidR="00047831" w:rsidRPr="00FD4032" w:rsidRDefault="00047831">
                              <w:pPr>
                                <w:rPr>
                                  <w:lang w:val="az-Latn-AZ"/>
                                </w:rPr>
                              </w:pPr>
                              <w:r>
                                <w:rPr>
                                  <w:rFonts w:cs="Arial"/>
                                  <w:b/>
                                  <w:bCs/>
                                  <w:color w:val="000000"/>
                                  <w:sz w:val="18"/>
                                  <w:szCs w:val="18"/>
                                  <w:lang w:val="az-Latn-AZ"/>
                                </w:rPr>
                                <w:t>Fərq</w:t>
                              </w:r>
                            </w:p>
                          </w:txbxContent>
                        </wps:txbx>
                        <wps:bodyPr rot="0" vert="horz" wrap="none" lIns="0" tIns="0" rIns="0" bIns="0" anchor="t" anchorCtr="0">
                          <a:spAutoFit/>
                        </wps:bodyPr>
                      </wps:wsp>
                      <wps:wsp>
                        <wps:cNvPr id="500" name="Rectangle 8"/>
                        <wps:cNvSpPr>
                          <a:spLocks noChangeArrowheads="1"/>
                        </wps:cNvSpPr>
                        <wps:spPr bwMode="auto">
                          <a:xfrm>
                            <a:off x="5318125" y="343535"/>
                            <a:ext cx="311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B9BC" w14:textId="3656CDD6" w:rsidR="00047831" w:rsidRDefault="00047831">
                              <w:r>
                                <w:rPr>
                                  <w:rFonts w:cs="Arial"/>
                                  <w:b/>
                                  <w:bCs/>
                                  <w:color w:val="000000"/>
                                  <w:sz w:val="18"/>
                                  <w:szCs w:val="18"/>
                                </w:rPr>
                                <w:t>In (m)</w:t>
                              </w:r>
                            </w:p>
                          </w:txbxContent>
                        </wps:txbx>
                        <wps:bodyPr rot="0" vert="horz" wrap="none" lIns="0" tIns="0" rIns="0" bIns="0" anchor="t" anchorCtr="0">
                          <a:spAutoFit/>
                        </wps:bodyPr>
                      </wps:wsp>
                      <wps:wsp>
                        <wps:cNvPr id="501" name="Rectangle 9"/>
                        <wps:cNvSpPr>
                          <a:spLocks noChangeArrowheads="1"/>
                        </wps:cNvSpPr>
                        <wps:spPr bwMode="auto">
                          <a:xfrm>
                            <a:off x="1098550" y="503555"/>
                            <a:ext cx="15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5E1C" w14:textId="6B17A1D9" w:rsidR="00047831" w:rsidRDefault="00047831">
                              <w:r>
                                <w:rPr>
                                  <w:rFonts w:cs="Arial"/>
                                  <w:b/>
                                  <w:bCs/>
                                  <w:color w:val="000000"/>
                                  <w:sz w:val="18"/>
                                  <w:szCs w:val="18"/>
                                </w:rPr>
                                <w:t>(A)</w:t>
                              </w:r>
                            </w:p>
                          </w:txbxContent>
                        </wps:txbx>
                        <wps:bodyPr rot="0" vert="horz" wrap="none" lIns="0" tIns="0" rIns="0" bIns="0" anchor="t" anchorCtr="0">
                          <a:spAutoFit/>
                        </wps:bodyPr>
                      </wps:wsp>
                      <wps:wsp>
                        <wps:cNvPr id="502" name="Rectangle 10"/>
                        <wps:cNvSpPr>
                          <a:spLocks noChangeArrowheads="1"/>
                        </wps:cNvSpPr>
                        <wps:spPr bwMode="auto">
                          <a:xfrm>
                            <a:off x="2571115" y="503555"/>
                            <a:ext cx="15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C36B" w14:textId="02D90EAE" w:rsidR="00047831" w:rsidRDefault="00047831">
                              <w:r>
                                <w:rPr>
                                  <w:rFonts w:cs="Arial"/>
                                  <w:b/>
                                  <w:bCs/>
                                  <w:color w:val="000000"/>
                                  <w:sz w:val="18"/>
                                  <w:szCs w:val="18"/>
                                </w:rPr>
                                <w:t>(B)</w:t>
                              </w:r>
                            </w:p>
                          </w:txbxContent>
                        </wps:txbx>
                        <wps:bodyPr rot="0" vert="horz" wrap="none" lIns="0" tIns="0" rIns="0" bIns="0" anchor="t" anchorCtr="0">
                          <a:spAutoFit/>
                        </wps:bodyPr>
                      </wps:wsp>
                      <wps:wsp>
                        <wps:cNvPr id="503" name="Rectangle 11"/>
                        <wps:cNvSpPr>
                          <a:spLocks noChangeArrowheads="1"/>
                        </wps:cNvSpPr>
                        <wps:spPr bwMode="auto">
                          <a:xfrm>
                            <a:off x="3754120" y="503555"/>
                            <a:ext cx="158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BCF8" w14:textId="5C39310B" w:rsidR="00047831" w:rsidRDefault="00047831">
                              <w:r>
                                <w:rPr>
                                  <w:rFonts w:cs="Arial"/>
                                  <w:b/>
                                  <w:bCs/>
                                  <w:color w:val="000000"/>
                                  <w:sz w:val="18"/>
                                  <w:szCs w:val="18"/>
                                </w:rPr>
                                <w:t>(C)</w:t>
                              </w:r>
                            </w:p>
                          </w:txbxContent>
                        </wps:txbx>
                        <wps:bodyPr rot="0" vert="horz" wrap="none" lIns="0" tIns="0" rIns="0" bIns="0" anchor="t" anchorCtr="0">
                          <a:spAutoFit/>
                        </wps:bodyPr>
                      </wps:wsp>
                      <wps:wsp>
                        <wps:cNvPr id="504" name="Rectangle 12"/>
                        <wps:cNvSpPr>
                          <a:spLocks noChangeArrowheads="1"/>
                        </wps:cNvSpPr>
                        <wps:spPr bwMode="auto">
                          <a:xfrm>
                            <a:off x="4547235" y="503555"/>
                            <a:ext cx="581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18AD" w14:textId="19AACC6F" w:rsidR="00047831" w:rsidRDefault="00047831">
                              <w:r>
                                <w:rPr>
                                  <w:rFonts w:cs="Arial"/>
                                  <w:b/>
                                  <w:bCs/>
                                  <w:color w:val="000000"/>
                                  <w:sz w:val="18"/>
                                  <w:szCs w:val="18"/>
                                </w:rPr>
                                <w:t>(D)=(C)-(B)</w:t>
                              </w:r>
                            </w:p>
                          </w:txbxContent>
                        </wps:txbx>
                        <wps:bodyPr rot="0" vert="horz" wrap="none" lIns="0" tIns="0" rIns="0" bIns="0" anchor="t" anchorCtr="0">
                          <a:spAutoFit/>
                        </wps:bodyPr>
                      </wps:wsp>
                      <wps:wsp>
                        <wps:cNvPr id="505" name="Rectangle 13"/>
                        <wps:cNvSpPr>
                          <a:spLocks noChangeArrowheads="1"/>
                        </wps:cNvSpPr>
                        <wps:spPr bwMode="auto">
                          <a:xfrm>
                            <a:off x="5249545" y="5035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BA49" w14:textId="0E832284" w:rsidR="00047831" w:rsidRDefault="00047831">
                              <w:r>
                                <w:rPr>
                                  <w:rFonts w:cs="Arial"/>
                                  <w:b/>
                                  <w:bCs/>
                                  <w:color w:val="000000"/>
                                  <w:sz w:val="18"/>
                                  <w:szCs w:val="18"/>
                                </w:rPr>
                                <w:t>(D)/100</w:t>
                              </w:r>
                            </w:p>
                          </w:txbxContent>
                        </wps:txbx>
                        <wps:bodyPr rot="0" vert="horz" wrap="none" lIns="0" tIns="0" rIns="0" bIns="0" anchor="t" anchorCtr="0">
                          <a:spAutoFit/>
                        </wps:bodyPr>
                      </wps:wsp>
                      <wps:wsp>
                        <wps:cNvPr id="506" name="Rectangle 14"/>
                        <wps:cNvSpPr>
                          <a:spLocks noChangeArrowheads="1"/>
                        </wps:cNvSpPr>
                        <wps:spPr bwMode="auto">
                          <a:xfrm>
                            <a:off x="236855" y="671830"/>
                            <a:ext cx="8197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98A9" w14:textId="77777777" w:rsidR="00047831" w:rsidRPr="005C6B9F" w:rsidRDefault="00047831" w:rsidP="00816078">
                              <w:pPr>
                                <w:rPr>
                                  <w:lang w:val="az-Latn-AZ"/>
                                </w:rPr>
                              </w:pPr>
                              <w:r>
                                <w:rPr>
                                  <w:rFonts w:cs="Arial"/>
                                  <w:color w:val="000000"/>
                                  <w:sz w:val="18"/>
                                  <w:szCs w:val="18"/>
                                  <w:lang w:val="az-Latn-AZ"/>
                                </w:rPr>
                                <w:t>Örtüyün Üst layı</w:t>
                              </w:r>
                            </w:p>
                            <w:p w14:paraId="6E88F004" w14:textId="34327418" w:rsidR="00047831" w:rsidRDefault="00047831"/>
                          </w:txbxContent>
                        </wps:txbx>
                        <wps:bodyPr rot="0" vert="horz" wrap="none" lIns="0" tIns="0" rIns="0" bIns="0" anchor="t" anchorCtr="0">
                          <a:spAutoFit/>
                        </wps:bodyPr>
                      </wps:wsp>
                      <wps:wsp>
                        <wps:cNvPr id="507" name="Rectangle 15"/>
                        <wps:cNvSpPr>
                          <a:spLocks noChangeArrowheads="1"/>
                        </wps:cNvSpPr>
                        <wps:spPr bwMode="auto">
                          <a:xfrm>
                            <a:off x="2624455" y="6718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7855" w14:textId="6D9E0FFD" w:rsidR="00047831" w:rsidRDefault="00047831">
                              <w:r>
                                <w:rPr>
                                  <w:rFonts w:cs="Arial"/>
                                  <w:color w:val="000000"/>
                                  <w:sz w:val="18"/>
                                  <w:szCs w:val="18"/>
                                </w:rPr>
                                <w:t>5</w:t>
                              </w:r>
                            </w:p>
                          </w:txbxContent>
                        </wps:txbx>
                        <wps:bodyPr rot="0" vert="horz" wrap="none" lIns="0" tIns="0" rIns="0" bIns="0" anchor="t" anchorCtr="0">
                          <a:spAutoFit/>
                        </wps:bodyPr>
                      </wps:wsp>
                      <wps:wsp>
                        <wps:cNvPr id="508" name="Rectangle 16"/>
                        <wps:cNvSpPr>
                          <a:spLocks noChangeArrowheads="1"/>
                        </wps:cNvSpPr>
                        <wps:spPr bwMode="auto">
                          <a:xfrm>
                            <a:off x="3807460" y="6718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CD81" w14:textId="4A7432A0" w:rsidR="00047831" w:rsidRDefault="00047831">
                              <w:r>
                                <w:rPr>
                                  <w:rFonts w:cs="Arial"/>
                                  <w:color w:val="000000"/>
                                  <w:sz w:val="18"/>
                                  <w:szCs w:val="18"/>
                                </w:rPr>
                                <w:t>8</w:t>
                              </w:r>
                            </w:p>
                          </w:txbxContent>
                        </wps:txbx>
                        <wps:bodyPr rot="0" vert="horz" wrap="none" lIns="0" tIns="0" rIns="0" bIns="0" anchor="t" anchorCtr="0">
                          <a:spAutoFit/>
                        </wps:bodyPr>
                      </wps:wsp>
                      <wps:wsp>
                        <wps:cNvPr id="509" name="Rectangle 17"/>
                        <wps:cNvSpPr>
                          <a:spLocks noChangeArrowheads="1"/>
                        </wps:cNvSpPr>
                        <wps:spPr bwMode="auto">
                          <a:xfrm>
                            <a:off x="4806950" y="6718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B297" w14:textId="5325D844" w:rsidR="00047831" w:rsidRDefault="00047831">
                              <w:r>
                                <w:rPr>
                                  <w:rFonts w:cs="Arial"/>
                                  <w:color w:val="000000"/>
                                  <w:sz w:val="18"/>
                                  <w:szCs w:val="18"/>
                                </w:rPr>
                                <w:t>3</w:t>
                              </w:r>
                            </w:p>
                          </w:txbxContent>
                        </wps:txbx>
                        <wps:bodyPr rot="0" vert="horz" wrap="none" lIns="0" tIns="0" rIns="0" bIns="0" anchor="t" anchorCtr="0">
                          <a:spAutoFit/>
                        </wps:bodyPr>
                      </wps:wsp>
                      <wps:wsp>
                        <wps:cNvPr id="510" name="Rectangle 18"/>
                        <wps:cNvSpPr>
                          <a:spLocks noChangeArrowheads="1"/>
                        </wps:cNvSpPr>
                        <wps:spPr bwMode="auto">
                          <a:xfrm>
                            <a:off x="5333365" y="67183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F542" w14:textId="129E87F5" w:rsidR="00047831" w:rsidRDefault="00047831">
                              <w:r>
                                <w:rPr>
                                  <w:rFonts w:cs="Arial"/>
                                  <w:color w:val="000000"/>
                                  <w:sz w:val="18"/>
                                  <w:szCs w:val="18"/>
                                </w:rPr>
                                <w:t>0.03</w:t>
                              </w:r>
                            </w:p>
                          </w:txbxContent>
                        </wps:txbx>
                        <wps:bodyPr rot="0" vert="horz" wrap="none" lIns="0" tIns="0" rIns="0" bIns="0" anchor="t" anchorCtr="0">
                          <a:spAutoFit/>
                        </wps:bodyPr>
                      </wps:wsp>
                      <wps:wsp>
                        <wps:cNvPr id="511" name="Rectangle 19"/>
                        <wps:cNvSpPr>
                          <a:spLocks noChangeArrowheads="1"/>
                        </wps:cNvSpPr>
                        <wps:spPr bwMode="auto">
                          <a:xfrm>
                            <a:off x="236855" y="824230"/>
                            <a:ext cx="8680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AA13" w14:textId="77777777" w:rsidR="00047831" w:rsidRPr="005C6B9F" w:rsidRDefault="00047831" w:rsidP="00816078">
                              <w:pPr>
                                <w:rPr>
                                  <w:lang w:val="az-Latn-AZ"/>
                                </w:rPr>
                              </w:pPr>
                              <w:r>
                                <w:rPr>
                                  <w:rFonts w:cs="Arial"/>
                                  <w:color w:val="000000"/>
                                  <w:sz w:val="18"/>
                                  <w:szCs w:val="18"/>
                                  <w:lang w:val="az-Latn-AZ"/>
                                </w:rPr>
                                <w:t>Əlaqələndirici lay</w:t>
                              </w:r>
                            </w:p>
                            <w:p w14:paraId="42FA1194" w14:textId="1952EB18" w:rsidR="00047831" w:rsidRDefault="00047831"/>
                          </w:txbxContent>
                        </wps:txbx>
                        <wps:bodyPr rot="0" vert="horz" wrap="none" lIns="0" tIns="0" rIns="0" bIns="0" anchor="t" anchorCtr="0">
                          <a:spAutoFit/>
                        </wps:bodyPr>
                      </wps:wsp>
                      <wps:wsp>
                        <wps:cNvPr id="64" name="Rectangle 20"/>
                        <wps:cNvSpPr>
                          <a:spLocks noChangeArrowheads="1"/>
                        </wps:cNvSpPr>
                        <wps:spPr bwMode="auto">
                          <a:xfrm>
                            <a:off x="2624455" y="8242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8CBBB" w14:textId="4D9302FD" w:rsidR="00047831" w:rsidRDefault="00047831">
                              <w:r>
                                <w:rPr>
                                  <w:rFonts w:cs="Arial"/>
                                  <w:color w:val="000000"/>
                                  <w:sz w:val="18"/>
                                  <w:szCs w:val="18"/>
                                </w:rPr>
                                <w:t>9</w:t>
                              </w:r>
                            </w:p>
                          </w:txbxContent>
                        </wps:txbx>
                        <wps:bodyPr rot="0" vert="horz" wrap="none" lIns="0" tIns="0" rIns="0" bIns="0" anchor="t" anchorCtr="0">
                          <a:spAutoFit/>
                        </wps:bodyPr>
                      </wps:wsp>
                      <wps:wsp>
                        <wps:cNvPr id="65" name="Rectangle 21"/>
                        <wps:cNvSpPr>
                          <a:spLocks noChangeArrowheads="1"/>
                        </wps:cNvSpPr>
                        <wps:spPr bwMode="auto">
                          <a:xfrm>
                            <a:off x="3807460" y="8242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447D" w14:textId="31758DBE" w:rsidR="00047831" w:rsidRDefault="00047831">
                              <w:r>
                                <w:rPr>
                                  <w:rFonts w:cs="Arial"/>
                                  <w:color w:val="000000"/>
                                  <w:sz w:val="18"/>
                                  <w:szCs w:val="18"/>
                                </w:rPr>
                                <w:t>9</w:t>
                              </w:r>
                            </w:p>
                          </w:txbxContent>
                        </wps:txbx>
                        <wps:bodyPr rot="0" vert="horz" wrap="none" lIns="0" tIns="0" rIns="0" bIns="0" anchor="t" anchorCtr="0">
                          <a:spAutoFit/>
                        </wps:bodyPr>
                      </wps:wsp>
                      <wps:wsp>
                        <wps:cNvPr id="66" name="Rectangle 22"/>
                        <wps:cNvSpPr>
                          <a:spLocks noChangeArrowheads="1"/>
                        </wps:cNvSpPr>
                        <wps:spPr bwMode="auto">
                          <a:xfrm>
                            <a:off x="4806950" y="8242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7161" w14:textId="3A0175D3" w:rsidR="00047831" w:rsidRDefault="00047831">
                              <w:r>
                                <w:rPr>
                                  <w:rFonts w:cs="Arial"/>
                                  <w:color w:val="000000"/>
                                  <w:sz w:val="18"/>
                                  <w:szCs w:val="18"/>
                                </w:rPr>
                                <w:t>0</w:t>
                              </w:r>
                            </w:p>
                          </w:txbxContent>
                        </wps:txbx>
                        <wps:bodyPr rot="0" vert="horz" wrap="none" lIns="0" tIns="0" rIns="0" bIns="0" anchor="t" anchorCtr="0">
                          <a:spAutoFit/>
                        </wps:bodyPr>
                      </wps:wsp>
                      <wps:wsp>
                        <wps:cNvPr id="67" name="Rectangle 23"/>
                        <wps:cNvSpPr>
                          <a:spLocks noChangeArrowheads="1"/>
                        </wps:cNvSpPr>
                        <wps:spPr bwMode="auto">
                          <a:xfrm>
                            <a:off x="5440045" y="82423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DE8E" w14:textId="7C1F8DAF" w:rsidR="00047831" w:rsidRDefault="00047831">
                              <w:r>
                                <w:rPr>
                                  <w:rFonts w:cs="Arial"/>
                                  <w:color w:val="000000"/>
                                  <w:sz w:val="18"/>
                                  <w:szCs w:val="18"/>
                                </w:rPr>
                                <w:t>0</w:t>
                              </w:r>
                            </w:p>
                          </w:txbxContent>
                        </wps:txbx>
                        <wps:bodyPr rot="0" vert="horz" wrap="none" lIns="0" tIns="0" rIns="0" bIns="0" anchor="t" anchorCtr="0">
                          <a:spAutoFit/>
                        </wps:bodyPr>
                      </wps:wsp>
                      <wps:wsp>
                        <wps:cNvPr id="68" name="Rectangle 24"/>
                        <wps:cNvSpPr>
                          <a:spLocks noChangeArrowheads="1"/>
                        </wps:cNvSpPr>
                        <wps:spPr bwMode="auto">
                          <a:xfrm>
                            <a:off x="236855" y="969010"/>
                            <a:ext cx="832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1F088" w14:textId="77777777" w:rsidR="00047831" w:rsidRPr="005C6B9F" w:rsidRDefault="00047831" w:rsidP="00816078">
                              <w:pPr>
                                <w:rPr>
                                  <w:lang w:val="az-Latn-AZ"/>
                                </w:rPr>
                              </w:pPr>
                              <w:r>
                                <w:rPr>
                                  <w:rFonts w:cs="Arial"/>
                                  <w:color w:val="000000"/>
                                  <w:sz w:val="18"/>
                                  <w:szCs w:val="18"/>
                                  <w:lang w:val="az-Latn-AZ"/>
                                </w:rPr>
                                <w:t>Bitumlu əsas lay</w:t>
                              </w:r>
                            </w:p>
                            <w:p w14:paraId="5A36C0DA" w14:textId="7245ACC5" w:rsidR="00047831" w:rsidRDefault="00047831"/>
                          </w:txbxContent>
                        </wps:txbx>
                        <wps:bodyPr rot="0" vert="horz" wrap="none" lIns="0" tIns="0" rIns="0" bIns="0" anchor="t" anchorCtr="0">
                          <a:spAutoFit/>
                        </wps:bodyPr>
                      </wps:wsp>
                      <wps:wsp>
                        <wps:cNvPr id="69" name="Rectangle 25"/>
                        <wps:cNvSpPr>
                          <a:spLocks noChangeArrowheads="1"/>
                        </wps:cNvSpPr>
                        <wps:spPr bwMode="auto">
                          <a:xfrm>
                            <a:off x="2593975" y="96901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B812" w14:textId="69C26C02" w:rsidR="00047831" w:rsidRDefault="00047831">
                              <w:r>
                                <w:rPr>
                                  <w:rFonts w:cs="Arial"/>
                                  <w:color w:val="000000"/>
                                  <w:sz w:val="18"/>
                                  <w:szCs w:val="18"/>
                                </w:rPr>
                                <w:t>10</w:t>
                              </w:r>
                            </w:p>
                          </w:txbxContent>
                        </wps:txbx>
                        <wps:bodyPr rot="0" vert="horz" wrap="none" lIns="0" tIns="0" rIns="0" bIns="0" anchor="t" anchorCtr="0">
                          <a:spAutoFit/>
                        </wps:bodyPr>
                      </wps:wsp>
                      <wps:wsp>
                        <wps:cNvPr id="70" name="Rectangle 26"/>
                        <wps:cNvSpPr>
                          <a:spLocks noChangeArrowheads="1"/>
                        </wps:cNvSpPr>
                        <wps:spPr bwMode="auto">
                          <a:xfrm>
                            <a:off x="3776980" y="96901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1C0F" w14:textId="15D74916" w:rsidR="00047831" w:rsidRDefault="00047831">
                              <w:r>
                                <w:rPr>
                                  <w:rFonts w:cs="Arial"/>
                                  <w:color w:val="000000"/>
                                  <w:sz w:val="18"/>
                                  <w:szCs w:val="18"/>
                                </w:rPr>
                                <w:t>10</w:t>
                              </w:r>
                            </w:p>
                          </w:txbxContent>
                        </wps:txbx>
                        <wps:bodyPr rot="0" vert="horz" wrap="none" lIns="0" tIns="0" rIns="0" bIns="0" anchor="t" anchorCtr="0">
                          <a:spAutoFit/>
                        </wps:bodyPr>
                      </wps:wsp>
                      <wps:wsp>
                        <wps:cNvPr id="71" name="Rectangle 27"/>
                        <wps:cNvSpPr>
                          <a:spLocks noChangeArrowheads="1"/>
                        </wps:cNvSpPr>
                        <wps:spPr bwMode="auto">
                          <a:xfrm>
                            <a:off x="4806950" y="9690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BD9C" w14:textId="6BB5A948" w:rsidR="00047831" w:rsidRDefault="00047831">
                              <w:r>
                                <w:rPr>
                                  <w:rFonts w:cs="Arial"/>
                                  <w:color w:val="000000"/>
                                  <w:sz w:val="18"/>
                                  <w:szCs w:val="18"/>
                                </w:rPr>
                                <w:t>0</w:t>
                              </w:r>
                            </w:p>
                          </w:txbxContent>
                        </wps:txbx>
                        <wps:bodyPr rot="0" vert="horz" wrap="none" lIns="0" tIns="0" rIns="0" bIns="0" anchor="t" anchorCtr="0">
                          <a:spAutoFit/>
                        </wps:bodyPr>
                      </wps:wsp>
                      <wps:wsp>
                        <wps:cNvPr id="72" name="Rectangle 28"/>
                        <wps:cNvSpPr>
                          <a:spLocks noChangeArrowheads="1"/>
                        </wps:cNvSpPr>
                        <wps:spPr bwMode="auto">
                          <a:xfrm>
                            <a:off x="5440045" y="9690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331A" w14:textId="3A60C419" w:rsidR="00047831" w:rsidRDefault="00047831">
                              <w:r>
                                <w:rPr>
                                  <w:rFonts w:cs="Arial"/>
                                  <w:color w:val="000000"/>
                                  <w:sz w:val="18"/>
                                  <w:szCs w:val="18"/>
                                </w:rPr>
                                <w:t>0</w:t>
                              </w:r>
                            </w:p>
                          </w:txbxContent>
                        </wps:txbx>
                        <wps:bodyPr rot="0" vert="horz" wrap="none" lIns="0" tIns="0" rIns="0" bIns="0" anchor="t" anchorCtr="0">
                          <a:spAutoFit/>
                        </wps:bodyPr>
                      </wps:wsp>
                      <wps:wsp>
                        <wps:cNvPr id="73" name="Rectangle 29"/>
                        <wps:cNvSpPr>
                          <a:spLocks noChangeArrowheads="1"/>
                        </wps:cNvSpPr>
                        <wps:spPr bwMode="auto">
                          <a:xfrm>
                            <a:off x="236855" y="1114425"/>
                            <a:ext cx="1578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39A0" w14:textId="5EB16792" w:rsidR="00047831" w:rsidRDefault="00047831">
                              <w:r>
                                <w:rPr>
                                  <w:rFonts w:cs="Arial"/>
                                  <w:color w:val="000000"/>
                                  <w:sz w:val="18"/>
                                  <w:szCs w:val="18"/>
                                </w:rPr>
                                <w:t>Qırmadaşlı əsas lay CBR&gt;80%</w:t>
                              </w:r>
                            </w:p>
                          </w:txbxContent>
                        </wps:txbx>
                        <wps:bodyPr rot="0" vert="horz" wrap="none" lIns="0" tIns="0" rIns="0" bIns="0" anchor="t" anchorCtr="0">
                          <a:spAutoFit/>
                        </wps:bodyPr>
                      </wps:wsp>
                      <wps:wsp>
                        <wps:cNvPr id="74" name="Rectangle 30"/>
                        <wps:cNvSpPr>
                          <a:spLocks noChangeArrowheads="1"/>
                        </wps:cNvSpPr>
                        <wps:spPr bwMode="auto">
                          <a:xfrm>
                            <a:off x="2624455" y="11144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A2A8" w14:textId="16284613" w:rsidR="00047831" w:rsidRDefault="00047831">
                              <w:r>
                                <w:rPr>
                                  <w:rFonts w:cs="Arial"/>
                                  <w:color w:val="000000"/>
                                  <w:sz w:val="18"/>
                                  <w:szCs w:val="18"/>
                                </w:rPr>
                                <w:t>0</w:t>
                              </w:r>
                            </w:p>
                          </w:txbxContent>
                        </wps:txbx>
                        <wps:bodyPr rot="0" vert="horz" wrap="none" lIns="0" tIns="0" rIns="0" bIns="0" anchor="t" anchorCtr="0">
                          <a:spAutoFit/>
                        </wps:bodyPr>
                      </wps:wsp>
                      <wps:wsp>
                        <wps:cNvPr id="75" name="Rectangle 31"/>
                        <wps:cNvSpPr>
                          <a:spLocks noChangeArrowheads="1"/>
                        </wps:cNvSpPr>
                        <wps:spPr bwMode="auto">
                          <a:xfrm>
                            <a:off x="3807460" y="11144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D6D4" w14:textId="6B71A520" w:rsidR="00047831" w:rsidRDefault="00047831">
                              <w:r>
                                <w:rPr>
                                  <w:rFonts w:cs="Arial"/>
                                  <w:color w:val="000000"/>
                                  <w:sz w:val="18"/>
                                  <w:szCs w:val="18"/>
                                </w:rPr>
                                <w:t>0</w:t>
                              </w:r>
                            </w:p>
                          </w:txbxContent>
                        </wps:txbx>
                        <wps:bodyPr rot="0" vert="horz" wrap="none" lIns="0" tIns="0" rIns="0" bIns="0" anchor="t" anchorCtr="0">
                          <a:spAutoFit/>
                        </wps:bodyPr>
                      </wps:wsp>
                      <wps:wsp>
                        <wps:cNvPr id="76" name="Rectangle 32"/>
                        <wps:cNvSpPr>
                          <a:spLocks noChangeArrowheads="1"/>
                        </wps:cNvSpPr>
                        <wps:spPr bwMode="auto">
                          <a:xfrm>
                            <a:off x="4806950" y="11144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EE43" w14:textId="057AA4B2" w:rsidR="00047831" w:rsidRDefault="00047831">
                              <w:r>
                                <w:rPr>
                                  <w:rFonts w:cs="Arial"/>
                                  <w:color w:val="000000"/>
                                  <w:sz w:val="18"/>
                                  <w:szCs w:val="18"/>
                                </w:rPr>
                                <w:t>0</w:t>
                              </w:r>
                            </w:p>
                          </w:txbxContent>
                        </wps:txbx>
                        <wps:bodyPr rot="0" vert="horz" wrap="none" lIns="0" tIns="0" rIns="0" bIns="0" anchor="t" anchorCtr="0">
                          <a:spAutoFit/>
                        </wps:bodyPr>
                      </wps:wsp>
                      <wps:wsp>
                        <wps:cNvPr id="77" name="Rectangle 33"/>
                        <wps:cNvSpPr>
                          <a:spLocks noChangeArrowheads="1"/>
                        </wps:cNvSpPr>
                        <wps:spPr bwMode="auto">
                          <a:xfrm>
                            <a:off x="5440045" y="11144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07A6" w14:textId="6A715FBE" w:rsidR="00047831" w:rsidRDefault="00047831">
                              <w:r>
                                <w:rPr>
                                  <w:rFonts w:cs="Arial"/>
                                  <w:color w:val="000000"/>
                                  <w:sz w:val="18"/>
                                  <w:szCs w:val="18"/>
                                </w:rPr>
                                <w:t>0</w:t>
                              </w:r>
                            </w:p>
                          </w:txbxContent>
                        </wps:txbx>
                        <wps:bodyPr rot="0" vert="horz" wrap="none" lIns="0" tIns="0" rIns="0" bIns="0" anchor="t" anchorCtr="0">
                          <a:spAutoFit/>
                        </wps:bodyPr>
                      </wps:wsp>
                      <wps:wsp>
                        <wps:cNvPr id="78" name="Rectangle 34"/>
                        <wps:cNvSpPr>
                          <a:spLocks noChangeArrowheads="1"/>
                        </wps:cNvSpPr>
                        <wps:spPr bwMode="auto">
                          <a:xfrm>
                            <a:off x="236855" y="1259205"/>
                            <a:ext cx="1290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3D10" w14:textId="698BC450" w:rsidR="00047831" w:rsidRDefault="00047831">
                              <w:r>
                                <w:rPr>
                                  <w:rFonts w:cs="Arial"/>
                                  <w:color w:val="000000"/>
                                  <w:sz w:val="18"/>
                                  <w:szCs w:val="18"/>
                                </w:rPr>
                                <w:t>Əsasın alt layı CBR&gt;30%</w:t>
                              </w:r>
                            </w:p>
                          </w:txbxContent>
                        </wps:txbx>
                        <wps:bodyPr rot="0" vert="horz" wrap="none" lIns="0" tIns="0" rIns="0" bIns="0" anchor="t" anchorCtr="0">
                          <a:spAutoFit/>
                        </wps:bodyPr>
                      </wps:wsp>
                      <wps:wsp>
                        <wps:cNvPr id="79" name="Rectangle 35"/>
                        <wps:cNvSpPr>
                          <a:spLocks noChangeArrowheads="1"/>
                        </wps:cNvSpPr>
                        <wps:spPr bwMode="auto">
                          <a:xfrm>
                            <a:off x="2593975" y="125920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00E8E" w14:textId="67FF1668" w:rsidR="00047831" w:rsidRDefault="00047831">
                              <w:r>
                                <w:rPr>
                                  <w:rFonts w:cs="Arial"/>
                                  <w:color w:val="000000"/>
                                  <w:sz w:val="18"/>
                                  <w:szCs w:val="18"/>
                                </w:rPr>
                                <w:t>15</w:t>
                              </w:r>
                            </w:p>
                          </w:txbxContent>
                        </wps:txbx>
                        <wps:bodyPr rot="0" vert="horz" wrap="none" lIns="0" tIns="0" rIns="0" bIns="0" anchor="t" anchorCtr="0">
                          <a:spAutoFit/>
                        </wps:bodyPr>
                      </wps:wsp>
                      <wps:wsp>
                        <wps:cNvPr id="80" name="Rectangle 36"/>
                        <wps:cNvSpPr>
                          <a:spLocks noChangeArrowheads="1"/>
                        </wps:cNvSpPr>
                        <wps:spPr bwMode="auto">
                          <a:xfrm>
                            <a:off x="3776980" y="125920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465C" w14:textId="3BB7D163" w:rsidR="00047831" w:rsidRDefault="00047831">
                              <w:r>
                                <w:rPr>
                                  <w:rFonts w:cs="Arial"/>
                                  <w:color w:val="000000"/>
                                  <w:sz w:val="18"/>
                                  <w:szCs w:val="18"/>
                                </w:rPr>
                                <w:t>25</w:t>
                              </w:r>
                            </w:p>
                          </w:txbxContent>
                        </wps:txbx>
                        <wps:bodyPr rot="0" vert="horz" wrap="none" lIns="0" tIns="0" rIns="0" bIns="0" anchor="t" anchorCtr="0">
                          <a:spAutoFit/>
                        </wps:bodyPr>
                      </wps:wsp>
                      <wps:wsp>
                        <wps:cNvPr id="81" name="Rectangle 37"/>
                        <wps:cNvSpPr>
                          <a:spLocks noChangeArrowheads="1"/>
                        </wps:cNvSpPr>
                        <wps:spPr bwMode="auto">
                          <a:xfrm>
                            <a:off x="4776470" y="125920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544C" w14:textId="5062D3AE" w:rsidR="00047831" w:rsidRDefault="00047831">
                              <w:r>
                                <w:rPr>
                                  <w:rFonts w:cs="Arial"/>
                                  <w:color w:val="000000"/>
                                  <w:sz w:val="18"/>
                                  <w:szCs w:val="18"/>
                                </w:rPr>
                                <w:t>10</w:t>
                              </w:r>
                            </w:p>
                          </w:txbxContent>
                        </wps:txbx>
                        <wps:bodyPr rot="0" vert="horz" wrap="none" lIns="0" tIns="0" rIns="0" bIns="0" anchor="t" anchorCtr="0">
                          <a:spAutoFit/>
                        </wps:bodyPr>
                      </wps:wsp>
                      <wps:wsp>
                        <wps:cNvPr id="82" name="Rectangle 38"/>
                        <wps:cNvSpPr>
                          <a:spLocks noChangeArrowheads="1"/>
                        </wps:cNvSpPr>
                        <wps:spPr bwMode="auto">
                          <a:xfrm>
                            <a:off x="5363845" y="1259205"/>
                            <a:ext cx="159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FFC3" w14:textId="14594A1D" w:rsidR="00047831" w:rsidRDefault="00047831">
                              <w:r>
                                <w:rPr>
                                  <w:rFonts w:cs="Arial"/>
                                  <w:color w:val="000000"/>
                                  <w:sz w:val="18"/>
                                  <w:szCs w:val="18"/>
                                </w:rPr>
                                <w:t>0.1</w:t>
                              </w:r>
                            </w:p>
                          </w:txbxContent>
                        </wps:txbx>
                        <wps:bodyPr rot="0" vert="horz" wrap="none" lIns="0" tIns="0" rIns="0" bIns="0" anchor="t" anchorCtr="0">
                          <a:spAutoFit/>
                        </wps:bodyPr>
                      </wps:wsp>
                      <wps:wsp>
                        <wps:cNvPr id="83" name="Rectangle 39"/>
                        <wps:cNvSpPr>
                          <a:spLocks noChangeArrowheads="1"/>
                        </wps:cNvSpPr>
                        <wps:spPr bwMode="auto">
                          <a:xfrm>
                            <a:off x="236855" y="1412240"/>
                            <a:ext cx="1356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58F8" w14:textId="28C2FA69" w:rsidR="00047831" w:rsidRDefault="00047831">
                              <w:r>
                                <w:rPr>
                                  <w:rFonts w:cs="Arial"/>
                                  <w:color w:val="000000"/>
                                  <w:sz w:val="18"/>
                                  <w:szCs w:val="18"/>
                                </w:rPr>
                                <w:t>Hamarlayıcı lay CBR&gt;15%</w:t>
                              </w:r>
                            </w:p>
                          </w:txbxContent>
                        </wps:txbx>
                        <wps:bodyPr rot="0" vert="horz" wrap="none" lIns="0" tIns="0" rIns="0" bIns="0" anchor="t" anchorCtr="0">
                          <a:spAutoFit/>
                        </wps:bodyPr>
                      </wps:wsp>
                      <wps:wsp>
                        <wps:cNvPr id="84" name="Rectangle 40"/>
                        <wps:cNvSpPr>
                          <a:spLocks noChangeArrowheads="1"/>
                        </wps:cNvSpPr>
                        <wps:spPr bwMode="auto">
                          <a:xfrm>
                            <a:off x="2593975" y="141224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66D4F" w14:textId="075FEDFA" w:rsidR="00047831" w:rsidRDefault="00047831">
                              <w:r>
                                <w:rPr>
                                  <w:rFonts w:cs="Arial"/>
                                  <w:color w:val="000000"/>
                                  <w:sz w:val="18"/>
                                  <w:szCs w:val="18"/>
                                </w:rPr>
                                <w:t>35</w:t>
                              </w:r>
                            </w:p>
                          </w:txbxContent>
                        </wps:txbx>
                        <wps:bodyPr rot="0" vert="horz" wrap="none" lIns="0" tIns="0" rIns="0" bIns="0" anchor="t" anchorCtr="0">
                          <a:spAutoFit/>
                        </wps:bodyPr>
                      </wps:wsp>
                      <wps:wsp>
                        <wps:cNvPr id="85" name="Rectangle 41"/>
                        <wps:cNvSpPr>
                          <a:spLocks noChangeArrowheads="1"/>
                        </wps:cNvSpPr>
                        <wps:spPr bwMode="auto">
                          <a:xfrm>
                            <a:off x="3776980" y="141224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A81BF" w14:textId="05F3D606" w:rsidR="00047831" w:rsidRDefault="00047831">
                              <w:r>
                                <w:rPr>
                                  <w:rFonts w:cs="Arial"/>
                                  <w:color w:val="000000"/>
                                  <w:sz w:val="18"/>
                                  <w:szCs w:val="18"/>
                                </w:rPr>
                                <w:t>24</w:t>
                              </w:r>
                            </w:p>
                          </w:txbxContent>
                        </wps:txbx>
                        <wps:bodyPr rot="0" vert="horz" wrap="none" lIns="0" tIns="0" rIns="0" bIns="0" anchor="t" anchorCtr="0">
                          <a:spAutoFit/>
                        </wps:bodyPr>
                      </wps:wsp>
                      <wps:wsp>
                        <wps:cNvPr id="87" name="Rectangle 42"/>
                        <wps:cNvSpPr>
                          <a:spLocks noChangeArrowheads="1"/>
                        </wps:cNvSpPr>
                        <wps:spPr bwMode="auto">
                          <a:xfrm>
                            <a:off x="4761230" y="141224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D29D4" w14:textId="5E3348A6" w:rsidR="00047831" w:rsidRDefault="00047831">
                              <w:r>
                                <w:rPr>
                                  <w:rFonts w:cs="Arial"/>
                                  <w:color w:val="000000"/>
                                  <w:sz w:val="18"/>
                                  <w:szCs w:val="18"/>
                                </w:rPr>
                                <w:t>-11</w:t>
                              </w:r>
                            </w:p>
                          </w:txbxContent>
                        </wps:txbx>
                        <wps:bodyPr rot="0" vert="horz" wrap="none" lIns="0" tIns="0" rIns="0" bIns="0" anchor="t" anchorCtr="0">
                          <a:spAutoFit/>
                        </wps:bodyPr>
                      </wps:wsp>
                      <wps:wsp>
                        <wps:cNvPr id="89" name="Rectangle 43"/>
                        <wps:cNvSpPr>
                          <a:spLocks noChangeArrowheads="1"/>
                        </wps:cNvSpPr>
                        <wps:spPr bwMode="auto">
                          <a:xfrm>
                            <a:off x="5310505" y="1412240"/>
                            <a:ext cx="260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7195" w14:textId="3B817D60" w:rsidR="00047831" w:rsidRDefault="00047831">
                              <w:r>
                                <w:rPr>
                                  <w:rFonts w:cs="Arial"/>
                                  <w:color w:val="000000"/>
                                  <w:sz w:val="18"/>
                                  <w:szCs w:val="18"/>
                                </w:rPr>
                                <w:t>-0.11</w:t>
                              </w:r>
                            </w:p>
                          </w:txbxContent>
                        </wps:txbx>
                        <wps:bodyPr rot="0" vert="horz" wrap="none" lIns="0" tIns="0" rIns="0" bIns="0" anchor="t" anchorCtr="0">
                          <a:spAutoFit/>
                        </wps:bodyPr>
                      </wps:wsp>
                      <wps:wsp>
                        <wps:cNvPr id="90" name="Rectangle 44"/>
                        <wps:cNvSpPr>
                          <a:spLocks noChangeArrowheads="1"/>
                        </wps:cNvSpPr>
                        <wps:spPr bwMode="auto">
                          <a:xfrm>
                            <a:off x="236855" y="1701800"/>
                            <a:ext cx="1257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B0A6C" w14:textId="6D99B357" w:rsidR="00047831" w:rsidRPr="00FD4032" w:rsidRDefault="00047831">
                              <w:pPr>
                                <w:rPr>
                                  <w:lang w:val="az-Latn-AZ"/>
                                </w:rPr>
                              </w:pPr>
                              <w:r>
                                <w:rPr>
                                  <w:rFonts w:cs="Arial"/>
                                  <w:color w:val="000000"/>
                                  <w:sz w:val="18"/>
                                  <w:szCs w:val="18"/>
                                  <w:lang w:val="az-Latn-AZ"/>
                                </w:rPr>
                                <w:t>Yol geyiminin təxmini eni</w:t>
                              </w:r>
                            </w:p>
                          </w:txbxContent>
                        </wps:txbx>
                        <wps:bodyPr rot="0" vert="horz" wrap="none" lIns="0" tIns="0" rIns="0" bIns="0" anchor="t" anchorCtr="0">
                          <a:spAutoFit/>
                        </wps:bodyPr>
                      </wps:wsp>
                      <wps:wsp>
                        <wps:cNvPr id="91" name="Rectangle 45"/>
                        <wps:cNvSpPr>
                          <a:spLocks noChangeArrowheads="1"/>
                        </wps:cNvSpPr>
                        <wps:spPr bwMode="auto">
                          <a:xfrm>
                            <a:off x="4303395" y="170180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6E45" w14:textId="23D97B02" w:rsidR="00047831" w:rsidRDefault="00047831">
                              <w:r>
                                <w:rPr>
                                  <w:rFonts w:cs="Arial"/>
                                  <w:color w:val="000000"/>
                                  <w:sz w:val="18"/>
                                  <w:szCs w:val="18"/>
                                </w:rPr>
                                <w:t>30</w:t>
                              </w:r>
                            </w:p>
                          </w:txbxContent>
                        </wps:txbx>
                        <wps:bodyPr rot="0" vert="horz" wrap="none" lIns="0" tIns="0" rIns="0" bIns="0" anchor="t" anchorCtr="0">
                          <a:spAutoFit/>
                        </wps:bodyPr>
                      </wps:wsp>
                      <wps:wsp>
                        <wps:cNvPr id="92" name="Rectangle 46"/>
                        <wps:cNvSpPr>
                          <a:spLocks noChangeArrowheads="1"/>
                        </wps:cNvSpPr>
                        <wps:spPr bwMode="auto">
                          <a:xfrm>
                            <a:off x="3258185" y="1701800"/>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1CC1" w14:textId="78F90C5E" w:rsidR="00047831" w:rsidRDefault="00047831">
                              <w:r>
                                <w:rPr>
                                  <w:rFonts w:cs="Arial"/>
                                  <w:color w:val="000000"/>
                                  <w:sz w:val="18"/>
                                  <w:szCs w:val="18"/>
                                </w:rPr>
                                <w:t xml:space="preserve">                                  </w:t>
                              </w:r>
                            </w:p>
                          </w:txbxContent>
                        </wps:txbx>
                        <wps:bodyPr rot="0" vert="horz" wrap="none" lIns="0" tIns="0" rIns="0" bIns="0" anchor="t" anchorCtr="0">
                          <a:spAutoFit/>
                        </wps:bodyPr>
                      </wps:wsp>
                      <wps:wsp>
                        <wps:cNvPr id="93" name="Rectangle 47"/>
                        <wps:cNvSpPr>
                          <a:spLocks noChangeArrowheads="1"/>
                        </wps:cNvSpPr>
                        <wps:spPr bwMode="auto">
                          <a:xfrm>
                            <a:off x="4295775" y="1701800"/>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3D17" w14:textId="17F93ECC" w:rsidR="00047831" w:rsidRDefault="00047831">
                              <w:r>
                                <w:rPr>
                                  <w:rFonts w:cs="Arial"/>
                                  <w:color w:val="000000"/>
                                  <w:sz w:val="18"/>
                                  <w:szCs w:val="18"/>
                                </w:rPr>
                                <w:t xml:space="preserve"> </w:t>
                              </w:r>
                            </w:p>
                          </w:txbxContent>
                        </wps:txbx>
                        <wps:bodyPr rot="0" vert="horz" wrap="none" lIns="0" tIns="0" rIns="0" bIns="0" anchor="t" anchorCtr="0">
                          <a:spAutoFit/>
                        </wps:bodyPr>
                      </wps:wsp>
                      <wps:wsp>
                        <wps:cNvPr id="94" name="Rectangle 48"/>
                        <wps:cNvSpPr>
                          <a:spLocks noChangeArrowheads="1"/>
                        </wps:cNvSpPr>
                        <wps:spPr bwMode="auto">
                          <a:xfrm>
                            <a:off x="4662170" y="170180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8976" w14:textId="4963E54B" w:rsidR="00047831" w:rsidRDefault="00047831">
                              <w:r>
                                <w:rPr>
                                  <w:rFonts w:cs="Arial"/>
                                  <w:color w:val="000000"/>
                                  <w:sz w:val="18"/>
                                  <w:szCs w:val="18"/>
                                </w:rPr>
                                <w:t>metr</w:t>
                              </w:r>
                            </w:p>
                          </w:txbxContent>
                        </wps:txbx>
                        <wps:bodyPr rot="0" vert="horz" wrap="none" lIns="0" tIns="0" rIns="0" bIns="0" anchor="t" anchorCtr="0">
                          <a:spAutoFit/>
                        </wps:bodyPr>
                      </wps:wsp>
                      <wps:wsp>
                        <wps:cNvPr id="95" name="Rectangle 49"/>
                        <wps:cNvSpPr>
                          <a:spLocks noChangeArrowheads="1"/>
                        </wps:cNvSpPr>
                        <wps:spPr bwMode="auto">
                          <a:xfrm>
                            <a:off x="236855" y="1908175"/>
                            <a:ext cx="15697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1369" w14:textId="7C10D49F" w:rsidR="00047831" w:rsidRPr="00FD4032" w:rsidRDefault="00047831">
                              <w:pPr>
                                <w:rPr>
                                  <w:lang w:val="az-Latn-AZ"/>
                                </w:rPr>
                              </w:pPr>
                              <w:r>
                                <w:rPr>
                                  <w:rFonts w:cs="Arial"/>
                                  <w:color w:val="000000"/>
                                  <w:sz w:val="18"/>
                                  <w:szCs w:val="18"/>
                                  <w:lang w:val="az-Latn-AZ"/>
                                </w:rPr>
                                <w:t>Yol geyiminin təxmini uzunluğu</w:t>
                              </w:r>
                            </w:p>
                          </w:txbxContent>
                        </wps:txbx>
                        <wps:bodyPr rot="0" vert="horz" wrap="none" lIns="0" tIns="0" rIns="0" bIns="0" anchor="t" anchorCtr="0">
                          <a:spAutoFit/>
                        </wps:bodyPr>
                      </wps:wsp>
                      <wps:wsp>
                        <wps:cNvPr id="96" name="Rectangle 50"/>
                        <wps:cNvSpPr>
                          <a:spLocks noChangeArrowheads="1"/>
                        </wps:cNvSpPr>
                        <wps:spPr bwMode="auto">
                          <a:xfrm>
                            <a:off x="2533015" y="1908175"/>
                            <a:ext cx="24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603E2" w14:textId="312D3471" w:rsidR="00047831" w:rsidRDefault="00047831">
                              <w:r>
                                <w:rPr>
                                  <w:rFonts w:cs="Arial"/>
                                  <w:color w:val="000000"/>
                                  <w:sz w:val="18"/>
                                  <w:szCs w:val="18"/>
                                </w:rPr>
                                <w:t>8 km</w:t>
                              </w:r>
                            </w:p>
                          </w:txbxContent>
                        </wps:txbx>
                        <wps:bodyPr rot="0" vert="horz" wrap="none" lIns="0" tIns="0" rIns="0" bIns="0" anchor="t" anchorCtr="0">
                          <a:spAutoFit/>
                        </wps:bodyPr>
                      </wps:wsp>
                      <wps:wsp>
                        <wps:cNvPr id="97" name="Rectangle 51"/>
                        <wps:cNvSpPr>
                          <a:spLocks noChangeArrowheads="1"/>
                        </wps:cNvSpPr>
                        <wps:spPr bwMode="auto">
                          <a:xfrm>
                            <a:off x="4150995" y="1908175"/>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6435" w14:textId="5E639792" w:rsidR="00047831" w:rsidRDefault="00047831">
                              <w:r>
                                <w:rPr>
                                  <w:rFonts w:cs="Arial"/>
                                  <w:color w:val="000000"/>
                                  <w:sz w:val="18"/>
                                  <w:szCs w:val="18"/>
                                </w:rPr>
                                <w:t>8,000</w:t>
                              </w:r>
                            </w:p>
                          </w:txbxContent>
                        </wps:txbx>
                        <wps:bodyPr rot="0" vert="horz" wrap="none" lIns="0" tIns="0" rIns="0" bIns="0" anchor="t" anchorCtr="0">
                          <a:spAutoFit/>
                        </wps:bodyPr>
                      </wps:wsp>
                      <wps:wsp>
                        <wps:cNvPr id="98" name="Rectangle 52"/>
                        <wps:cNvSpPr>
                          <a:spLocks noChangeArrowheads="1"/>
                        </wps:cNvSpPr>
                        <wps:spPr bwMode="auto">
                          <a:xfrm>
                            <a:off x="3258185" y="190817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A21B" w14:textId="27A9CE3B" w:rsidR="00047831" w:rsidRDefault="00047831">
                              <w:r>
                                <w:rPr>
                                  <w:rFonts w:cs="Arial"/>
                                  <w:color w:val="000000"/>
                                  <w:sz w:val="18"/>
                                  <w:szCs w:val="18"/>
                                </w:rPr>
                                <w:t xml:space="preserve">                             </w:t>
                              </w:r>
                            </w:p>
                          </w:txbxContent>
                        </wps:txbx>
                        <wps:bodyPr rot="0" vert="horz" wrap="none" lIns="0" tIns="0" rIns="0" bIns="0" anchor="t" anchorCtr="0">
                          <a:spAutoFit/>
                        </wps:bodyPr>
                      </wps:wsp>
                      <wps:wsp>
                        <wps:cNvPr id="99" name="Rectangle 53"/>
                        <wps:cNvSpPr>
                          <a:spLocks noChangeArrowheads="1"/>
                        </wps:cNvSpPr>
                        <wps:spPr bwMode="auto">
                          <a:xfrm>
                            <a:off x="4142740" y="1908175"/>
                            <a:ext cx="323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AE75D" w14:textId="1DE18B38" w:rsidR="00047831" w:rsidRDefault="00047831">
                              <w:r>
                                <w:rPr>
                                  <w:rFonts w:cs="Arial"/>
                                  <w:color w:val="000000"/>
                                  <w:sz w:val="18"/>
                                  <w:szCs w:val="18"/>
                                </w:rPr>
                                <w:t xml:space="preserve"> </w:t>
                              </w:r>
                            </w:p>
                          </w:txbxContent>
                        </wps:txbx>
                        <wps:bodyPr rot="0" vert="horz" wrap="none" lIns="0" tIns="0" rIns="0" bIns="0" anchor="t" anchorCtr="0">
                          <a:spAutoFit/>
                        </wps:bodyPr>
                      </wps:wsp>
                      <wps:wsp>
                        <wps:cNvPr id="100" name="Rectangle 54"/>
                        <wps:cNvSpPr>
                          <a:spLocks noChangeArrowheads="1"/>
                        </wps:cNvSpPr>
                        <wps:spPr bwMode="auto">
                          <a:xfrm>
                            <a:off x="4662170" y="19081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B575" w14:textId="1226DD35" w:rsidR="00047831" w:rsidRDefault="00047831">
                              <w:r>
                                <w:rPr>
                                  <w:rFonts w:cs="Arial"/>
                                  <w:color w:val="000000"/>
                                  <w:sz w:val="18"/>
                                  <w:szCs w:val="18"/>
                                </w:rPr>
                                <w:t>metr</w:t>
                              </w:r>
                            </w:p>
                          </w:txbxContent>
                        </wps:txbx>
                        <wps:bodyPr rot="0" vert="horz" wrap="none" lIns="0" tIns="0" rIns="0" bIns="0" anchor="t" anchorCtr="0">
                          <a:spAutoFit/>
                        </wps:bodyPr>
                      </wps:wsp>
                      <wps:wsp>
                        <wps:cNvPr id="101" name="Rectangle 55"/>
                        <wps:cNvSpPr>
                          <a:spLocks noChangeArrowheads="1"/>
                        </wps:cNvSpPr>
                        <wps:spPr bwMode="auto">
                          <a:xfrm>
                            <a:off x="236855" y="2205990"/>
                            <a:ext cx="1105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9F70" w14:textId="1CE2408F" w:rsidR="00047831" w:rsidRPr="00FD4032" w:rsidRDefault="00047831">
                              <w:pPr>
                                <w:rPr>
                                  <w:lang w:val="az-Latn-AZ"/>
                                </w:rPr>
                              </w:pPr>
                              <w:r>
                                <w:rPr>
                                  <w:rFonts w:cs="Arial"/>
                                  <w:b/>
                                  <w:bCs/>
                                  <w:color w:val="000000"/>
                                  <w:sz w:val="18"/>
                                  <w:szCs w:val="18"/>
                                  <w:lang w:val="az-Latn-AZ"/>
                                </w:rPr>
                                <w:t>Yol geyiminin layları</w:t>
                              </w:r>
                            </w:p>
                          </w:txbxContent>
                        </wps:txbx>
                        <wps:bodyPr rot="0" vert="horz" wrap="none" lIns="0" tIns="0" rIns="0" bIns="0" anchor="t" anchorCtr="0">
                          <a:spAutoFit/>
                        </wps:bodyPr>
                      </wps:wsp>
                      <wps:wsp>
                        <wps:cNvPr id="102" name="Rectangle 56"/>
                        <wps:cNvSpPr>
                          <a:spLocks noChangeArrowheads="1"/>
                        </wps:cNvSpPr>
                        <wps:spPr bwMode="auto">
                          <a:xfrm>
                            <a:off x="2327275" y="2198370"/>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9007" w14:textId="7DBACADD" w:rsidR="00047831" w:rsidRDefault="00047831">
                              <w:r>
                                <w:rPr>
                                  <w:rFonts w:cs="Arial"/>
                                  <w:b/>
                                  <w:bCs/>
                                  <w:color w:val="000000"/>
                                  <w:sz w:val="18"/>
                                  <w:szCs w:val="18"/>
                                </w:rPr>
                                <w:t>Həcmi (m</w:t>
                              </w:r>
                            </w:p>
                          </w:txbxContent>
                        </wps:txbx>
                        <wps:bodyPr rot="0" vert="horz" wrap="none" lIns="0" tIns="0" rIns="0" bIns="0" anchor="t" anchorCtr="0">
                          <a:spAutoFit/>
                        </wps:bodyPr>
                      </wps:wsp>
                      <wps:wsp>
                        <wps:cNvPr id="103" name="Rectangle 57"/>
                        <wps:cNvSpPr>
                          <a:spLocks noChangeArrowheads="1"/>
                        </wps:cNvSpPr>
                        <wps:spPr bwMode="auto">
                          <a:xfrm>
                            <a:off x="2884170" y="220599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AFF9" w14:textId="48CB12CA" w:rsidR="00047831" w:rsidRDefault="00047831">
                              <w:r>
                                <w:rPr>
                                  <w:rFonts w:cs="Arial"/>
                                  <w:b/>
                                  <w:bCs/>
                                  <w:color w:val="000000"/>
                                  <w:sz w:val="16"/>
                                  <w:szCs w:val="16"/>
                                </w:rPr>
                                <w:t>3</w:t>
                              </w:r>
                            </w:p>
                          </w:txbxContent>
                        </wps:txbx>
                        <wps:bodyPr rot="0" vert="horz" wrap="none" lIns="0" tIns="0" rIns="0" bIns="0" anchor="t" anchorCtr="0">
                          <a:spAutoFit/>
                        </wps:bodyPr>
                      </wps:wsp>
                      <wps:wsp>
                        <wps:cNvPr id="104" name="Rectangle 58"/>
                        <wps:cNvSpPr>
                          <a:spLocks noChangeArrowheads="1"/>
                        </wps:cNvSpPr>
                        <wps:spPr bwMode="auto">
                          <a:xfrm>
                            <a:off x="2937510" y="219837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CF6B" w14:textId="61D6839F" w:rsidR="00047831" w:rsidRDefault="00047831">
                              <w:r>
                                <w:rPr>
                                  <w:rFonts w:cs="Arial"/>
                                  <w:b/>
                                  <w:bCs/>
                                  <w:color w:val="000000"/>
                                  <w:sz w:val="18"/>
                                  <w:szCs w:val="18"/>
                                </w:rPr>
                                <w:t>)</w:t>
                              </w:r>
                            </w:p>
                          </w:txbxContent>
                        </wps:txbx>
                        <wps:bodyPr rot="0" vert="horz" wrap="none" lIns="0" tIns="0" rIns="0" bIns="0" anchor="t" anchorCtr="0">
                          <a:spAutoFit/>
                        </wps:bodyPr>
                      </wps:wsp>
                      <wps:wsp>
                        <wps:cNvPr id="105" name="Rectangle 59"/>
                        <wps:cNvSpPr>
                          <a:spLocks noChangeArrowheads="1"/>
                        </wps:cNvSpPr>
                        <wps:spPr bwMode="auto">
                          <a:xfrm>
                            <a:off x="3265805" y="2205990"/>
                            <a:ext cx="1461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C657" w14:textId="108A4146" w:rsidR="00047831" w:rsidRDefault="00047831">
                              <w:r>
                                <w:rPr>
                                  <w:rFonts w:cs="Arial"/>
                                  <w:b/>
                                  <w:bCs/>
                                  <w:color w:val="000000"/>
                                  <w:sz w:val="18"/>
                                  <w:szCs w:val="18"/>
                                </w:rPr>
                                <w:t>Təxm. 15m3 Yük daşımalar</w:t>
                              </w:r>
                            </w:p>
                          </w:txbxContent>
                        </wps:txbx>
                        <wps:bodyPr rot="0" vert="horz" wrap="none" lIns="0" tIns="0" rIns="0" bIns="0" anchor="t" anchorCtr="0">
                          <a:spAutoFit/>
                        </wps:bodyPr>
                      </wps:wsp>
                      <wps:wsp>
                        <wps:cNvPr id="106" name="Rectangle 60"/>
                        <wps:cNvSpPr>
                          <a:spLocks noChangeArrowheads="1"/>
                        </wps:cNvSpPr>
                        <wps:spPr bwMode="auto">
                          <a:xfrm>
                            <a:off x="236855" y="2366010"/>
                            <a:ext cx="8197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2155" w14:textId="77777777" w:rsidR="00047831" w:rsidRPr="005C6B9F" w:rsidRDefault="00047831" w:rsidP="0025740A">
                              <w:pPr>
                                <w:rPr>
                                  <w:lang w:val="az-Latn-AZ"/>
                                </w:rPr>
                              </w:pPr>
                              <w:r>
                                <w:rPr>
                                  <w:rFonts w:cs="Arial"/>
                                  <w:color w:val="000000"/>
                                  <w:sz w:val="18"/>
                                  <w:szCs w:val="18"/>
                                  <w:lang w:val="az-Latn-AZ"/>
                                </w:rPr>
                                <w:t>Örtüyün Üst layı</w:t>
                              </w:r>
                            </w:p>
                            <w:p w14:paraId="25E4872A" w14:textId="116A3349" w:rsidR="00047831" w:rsidRDefault="00047831"/>
                          </w:txbxContent>
                        </wps:txbx>
                        <wps:bodyPr rot="0" vert="horz" wrap="none" lIns="0" tIns="0" rIns="0" bIns="0" anchor="t" anchorCtr="0">
                          <a:spAutoFit/>
                        </wps:bodyPr>
                      </wps:wsp>
                      <wps:wsp>
                        <wps:cNvPr id="107" name="Rectangle 61"/>
                        <wps:cNvSpPr>
                          <a:spLocks noChangeArrowheads="1"/>
                        </wps:cNvSpPr>
                        <wps:spPr bwMode="auto">
                          <a:xfrm>
                            <a:off x="2540635" y="236601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685B" w14:textId="32A144FA" w:rsidR="00047831" w:rsidRDefault="00047831">
                              <w:r>
                                <w:rPr>
                                  <w:rFonts w:cs="Arial"/>
                                  <w:color w:val="000000"/>
                                  <w:sz w:val="18"/>
                                  <w:szCs w:val="18"/>
                                </w:rPr>
                                <w:t>7,200</w:t>
                              </w:r>
                            </w:p>
                          </w:txbxContent>
                        </wps:txbx>
                        <wps:bodyPr rot="0" vert="horz" wrap="none" lIns="0" tIns="0" rIns="0" bIns="0" anchor="t" anchorCtr="0">
                          <a:spAutoFit/>
                        </wps:bodyPr>
                      </wps:wsp>
                      <wps:wsp>
                        <wps:cNvPr id="108" name="Rectangle 62"/>
                        <wps:cNvSpPr>
                          <a:spLocks noChangeArrowheads="1"/>
                        </wps:cNvSpPr>
                        <wps:spPr bwMode="auto">
                          <a:xfrm>
                            <a:off x="3776980" y="236601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06C1" w14:textId="6FE00482" w:rsidR="00047831" w:rsidRDefault="00047831">
                              <w:r>
                                <w:rPr>
                                  <w:rFonts w:cs="Arial"/>
                                  <w:color w:val="000000"/>
                                  <w:sz w:val="18"/>
                                  <w:szCs w:val="18"/>
                                </w:rPr>
                                <w:t>480</w:t>
                              </w:r>
                            </w:p>
                          </w:txbxContent>
                        </wps:txbx>
                        <wps:bodyPr rot="0" vert="horz" wrap="none" lIns="0" tIns="0" rIns="0" bIns="0" anchor="t" anchorCtr="0">
                          <a:spAutoFit/>
                        </wps:bodyPr>
                      </wps:wsp>
                      <wps:wsp>
                        <wps:cNvPr id="109" name="Rectangle 63"/>
                        <wps:cNvSpPr>
                          <a:spLocks noChangeArrowheads="1"/>
                        </wps:cNvSpPr>
                        <wps:spPr bwMode="auto">
                          <a:xfrm>
                            <a:off x="236855" y="2518410"/>
                            <a:ext cx="8680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E06D" w14:textId="77777777" w:rsidR="00047831" w:rsidRPr="005C6B9F" w:rsidRDefault="00047831" w:rsidP="0025740A">
                              <w:pPr>
                                <w:rPr>
                                  <w:lang w:val="az-Latn-AZ"/>
                                </w:rPr>
                              </w:pPr>
                              <w:r>
                                <w:rPr>
                                  <w:rFonts w:cs="Arial"/>
                                  <w:color w:val="000000"/>
                                  <w:sz w:val="18"/>
                                  <w:szCs w:val="18"/>
                                  <w:lang w:val="az-Latn-AZ"/>
                                </w:rPr>
                                <w:t>Əlaqələndirici lay</w:t>
                              </w:r>
                            </w:p>
                            <w:p w14:paraId="28201B2F" w14:textId="2C283632" w:rsidR="00047831" w:rsidRDefault="00047831"/>
                          </w:txbxContent>
                        </wps:txbx>
                        <wps:bodyPr rot="0" vert="horz" wrap="none" lIns="0" tIns="0" rIns="0" bIns="0" anchor="t" anchorCtr="0">
                          <a:spAutoFit/>
                        </wps:bodyPr>
                      </wps:wsp>
                      <wps:wsp>
                        <wps:cNvPr id="110" name="Rectangle 64"/>
                        <wps:cNvSpPr>
                          <a:spLocks noChangeArrowheads="1"/>
                        </wps:cNvSpPr>
                        <wps:spPr bwMode="auto">
                          <a:xfrm>
                            <a:off x="2601595" y="25184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11811" w14:textId="12C71DC8" w:rsidR="00047831" w:rsidRDefault="00047831">
                              <w:r>
                                <w:rPr>
                                  <w:rFonts w:cs="Arial"/>
                                  <w:color w:val="000000"/>
                                  <w:sz w:val="18"/>
                                  <w:szCs w:val="18"/>
                                </w:rPr>
                                <w:t>0</w:t>
                              </w:r>
                            </w:p>
                          </w:txbxContent>
                        </wps:txbx>
                        <wps:bodyPr rot="0" vert="horz" wrap="none" lIns="0" tIns="0" rIns="0" bIns="0" anchor="t" anchorCtr="0">
                          <a:spAutoFit/>
                        </wps:bodyPr>
                      </wps:wsp>
                      <wps:wsp>
                        <wps:cNvPr id="111" name="Rectangle 65"/>
                        <wps:cNvSpPr>
                          <a:spLocks noChangeArrowheads="1"/>
                        </wps:cNvSpPr>
                        <wps:spPr bwMode="auto">
                          <a:xfrm>
                            <a:off x="3807460" y="25184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0C1A" w14:textId="7F3B4827" w:rsidR="00047831" w:rsidRDefault="00047831">
                              <w:r>
                                <w:rPr>
                                  <w:rFonts w:cs="Arial"/>
                                  <w:color w:val="000000"/>
                                  <w:sz w:val="18"/>
                                  <w:szCs w:val="18"/>
                                </w:rPr>
                                <w:t>0</w:t>
                              </w:r>
                            </w:p>
                          </w:txbxContent>
                        </wps:txbx>
                        <wps:bodyPr rot="0" vert="horz" wrap="none" lIns="0" tIns="0" rIns="0" bIns="0" anchor="t" anchorCtr="0">
                          <a:spAutoFit/>
                        </wps:bodyPr>
                      </wps:wsp>
                      <wps:wsp>
                        <wps:cNvPr id="112" name="Rectangle 66"/>
                        <wps:cNvSpPr>
                          <a:spLocks noChangeArrowheads="1"/>
                        </wps:cNvSpPr>
                        <wps:spPr bwMode="auto">
                          <a:xfrm>
                            <a:off x="236855" y="2663825"/>
                            <a:ext cx="832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973A" w14:textId="77777777" w:rsidR="00047831" w:rsidRPr="005C6B9F" w:rsidRDefault="00047831" w:rsidP="0025740A">
                              <w:pPr>
                                <w:rPr>
                                  <w:lang w:val="az-Latn-AZ"/>
                                </w:rPr>
                              </w:pPr>
                              <w:r>
                                <w:rPr>
                                  <w:rFonts w:cs="Arial"/>
                                  <w:color w:val="000000"/>
                                  <w:sz w:val="18"/>
                                  <w:szCs w:val="18"/>
                                  <w:lang w:val="az-Latn-AZ"/>
                                </w:rPr>
                                <w:t>Bitumlu əsas lay</w:t>
                              </w:r>
                            </w:p>
                            <w:p w14:paraId="42AF81A1" w14:textId="05475027" w:rsidR="00047831" w:rsidRDefault="00047831"/>
                          </w:txbxContent>
                        </wps:txbx>
                        <wps:bodyPr rot="0" vert="horz" wrap="none" lIns="0" tIns="0" rIns="0" bIns="0" anchor="t" anchorCtr="0">
                          <a:spAutoFit/>
                        </wps:bodyPr>
                      </wps:wsp>
                      <wps:wsp>
                        <wps:cNvPr id="113" name="Rectangle 67"/>
                        <wps:cNvSpPr>
                          <a:spLocks noChangeArrowheads="1"/>
                        </wps:cNvSpPr>
                        <wps:spPr bwMode="auto">
                          <a:xfrm>
                            <a:off x="2601595" y="26638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5149B" w14:textId="30B12CB7" w:rsidR="00047831" w:rsidRDefault="00047831">
                              <w:r>
                                <w:rPr>
                                  <w:rFonts w:cs="Arial"/>
                                  <w:color w:val="000000"/>
                                  <w:sz w:val="18"/>
                                  <w:szCs w:val="18"/>
                                </w:rPr>
                                <w:t>0</w:t>
                              </w:r>
                            </w:p>
                          </w:txbxContent>
                        </wps:txbx>
                        <wps:bodyPr rot="0" vert="horz" wrap="none" lIns="0" tIns="0" rIns="0" bIns="0" anchor="t" anchorCtr="0">
                          <a:spAutoFit/>
                        </wps:bodyPr>
                      </wps:wsp>
                      <wps:wsp>
                        <wps:cNvPr id="114" name="Rectangle 68"/>
                        <wps:cNvSpPr>
                          <a:spLocks noChangeArrowheads="1"/>
                        </wps:cNvSpPr>
                        <wps:spPr bwMode="auto">
                          <a:xfrm>
                            <a:off x="3807460" y="26638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40F70" w14:textId="1F1CCD68" w:rsidR="00047831" w:rsidRDefault="00047831">
                              <w:r>
                                <w:rPr>
                                  <w:rFonts w:cs="Arial"/>
                                  <w:color w:val="000000"/>
                                  <w:sz w:val="18"/>
                                  <w:szCs w:val="18"/>
                                </w:rPr>
                                <w:t>0</w:t>
                              </w:r>
                            </w:p>
                          </w:txbxContent>
                        </wps:txbx>
                        <wps:bodyPr rot="0" vert="horz" wrap="none" lIns="0" tIns="0" rIns="0" bIns="0" anchor="t" anchorCtr="0">
                          <a:spAutoFit/>
                        </wps:bodyPr>
                      </wps:wsp>
                      <wps:wsp>
                        <wps:cNvPr id="115" name="Rectangle 69"/>
                        <wps:cNvSpPr>
                          <a:spLocks noChangeArrowheads="1"/>
                        </wps:cNvSpPr>
                        <wps:spPr bwMode="auto">
                          <a:xfrm>
                            <a:off x="236855" y="2808605"/>
                            <a:ext cx="1578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3801" w14:textId="6D73B1DB" w:rsidR="00047831" w:rsidRDefault="00047831">
                              <w:r>
                                <w:rPr>
                                  <w:rFonts w:cs="Arial"/>
                                  <w:color w:val="000000"/>
                                  <w:sz w:val="18"/>
                                  <w:szCs w:val="18"/>
                                </w:rPr>
                                <w:t>Qırmadaşlı əsas lay CBR&gt;80%</w:t>
                              </w:r>
                            </w:p>
                          </w:txbxContent>
                        </wps:txbx>
                        <wps:bodyPr rot="0" vert="horz" wrap="none" lIns="0" tIns="0" rIns="0" bIns="0" anchor="t" anchorCtr="0">
                          <a:spAutoFit/>
                        </wps:bodyPr>
                      </wps:wsp>
                      <wps:wsp>
                        <wps:cNvPr id="116" name="Rectangle 70"/>
                        <wps:cNvSpPr>
                          <a:spLocks noChangeArrowheads="1"/>
                        </wps:cNvSpPr>
                        <wps:spPr bwMode="auto">
                          <a:xfrm>
                            <a:off x="2601595" y="28086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3CDAC" w14:textId="5AAECD4B" w:rsidR="00047831" w:rsidRDefault="00047831">
                              <w:r>
                                <w:rPr>
                                  <w:rFonts w:cs="Arial"/>
                                  <w:color w:val="000000"/>
                                  <w:sz w:val="18"/>
                                  <w:szCs w:val="18"/>
                                </w:rPr>
                                <w:t>0</w:t>
                              </w:r>
                            </w:p>
                          </w:txbxContent>
                        </wps:txbx>
                        <wps:bodyPr rot="0" vert="horz" wrap="none" lIns="0" tIns="0" rIns="0" bIns="0" anchor="t" anchorCtr="0">
                          <a:spAutoFit/>
                        </wps:bodyPr>
                      </wps:wsp>
                      <wps:wsp>
                        <wps:cNvPr id="117" name="Rectangle 71"/>
                        <wps:cNvSpPr>
                          <a:spLocks noChangeArrowheads="1"/>
                        </wps:cNvSpPr>
                        <wps:spPr bwMode="auto">
                          <a:xfrm>
                            <a:off x="3807460" y="28086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D51F4" w14:textId="7B578A46" w:rsidR="00047831" w:rsidRDefault="00047831">
                              <w:r>
                                <w:rPr>
                                  <w:rFonts w:cs="Arial"/>
                                  <w:color w:val="000000"/>
                                  <w:sz w:val="18"/>
                                  <w:szCs w:val="18"/>
                                </w:rPr>
                                <w:t>0</w:t>
                              </w:r>
                            </w:p>
                          </w:txbxContent>
                        </wps:txbx>
                        <wps:bodyPr rot="0" vert="horz" wrap="none" lIns="0" tIns="0" rIns="0" bIns="0" anchor="t" anchorCtr="0">
                          <a:spAutoFit/>
                        </wps:bodyPr>
                      </wps:wsp>
                      <wps:wsp>
                        <wps:cNvPr id="118" name="Rectangle 72"/>
                        <wps:cNvSpPr>
                          <a:spLocks noChangeArrowheads="1"/>
                        </wps:cNvSpPr>
                        <wps:spPr bwMode="auto">
                          <a:xfrm>
                            <a:off x="236855" y="2953385"/>
                            <a:ext cx="1290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B677" w14:textId="0BCA027B" w:rsidR="00047831" w:rsidRDefault="00047831">
                              <w:r>
                                <w:rPr>
                                  <w:rFonts w:cs="Arial"/>
                                  <w:color w:val="000000"/>
                                  <w:sz w:val="18"/>
                                  <w:szCs w:val="18"/>
                                </w:rPr>
                                <w:t>Əsasın alt layı CBR&gt;30%</w:t>
                              </w:r>
                            </w:p>
                          </w:txbxContent>
                        </wps:txbx>
                        <wps:bodyPr rot="0" vert="horz" wrap="none" lIns="0" tIns="0" rIns="0" bIns="0" anchor="t" anchorCtr="0">
                          <a:spAutoFit/>
                        </wps:bodyPr>
                      </wps:wsp>
                      <wps:wsp>
                        <wps:cNvPr id="119" name="Rectangle 73"/>
                        <wps:cNvSpPr>
                          <a:spLocks noChangeArrowheads="1"/>
                        </wps:cNvSpPr>
                        <wps:spPr bwMode="auto">
                          <a:xfrm>
                            <a:off x="2494915" y="2953385"/>
                            <a:ext cx="349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9BAD" w14:textId="213BCD47" w:rsidR="00047831" w:rsidRDefault="00047831">
                              <w:r>
                                <w:rPr>
                                  <w:rFonts w:cs="Arial"/>
                                  <w:color w:val="000000"/>
                                  <w:sz w:val="18"/>
                                  <w:szCs w:val="18"/>
                                </w:rPr>
                                <w:t>24,000</w:t>
                              </w:r>
                            </w:p>
                          </w:txbxContent>
                        </wps:txbx>
                        <wps:bodyPr rot="0" vert="horz" wrap="none" lIns="0" tIns="0" rIns="0" bIns="0" anchor="t" anchorCtr="0">
                          <a:spAutoFit/>
                        </wps:bodyPr>
                      </wps:wsp>
                      <wps:wsp>
                        <wps:cNvPr id="120" name="Rectangle 74"/>
                        <wps:cNvSpPr>
                          <a:spLocks noChangeArrowheads="1"/>
                        </wps:cNvSpPr>
                        <wps:spPr bwMode="auto">
                          <a:xfrm>
                            <a:off x="3746500" y="2953385"/>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B43B" w14:textId="7AB326C8" w:rsidR="00047831" w:rsidRDefault="00047831">
                              <w:r>
                                <w:rPr>
                                  <w:rFonts w:cs="Arial"/>
                                  <w:color w:val="000000"/>
                                  <w:sz w:val="18"/>
                                  <w:szCs w:val="18"/>
                                </w:rPr>
                                <w:t>1,600</w:t>
                              </w:r>
                            </w:p>
                          </w:txbxContent>
                        </wps:txbx>
                        <wps:bodyPr rot="0" vert="horz" wrap="none" lIns="0" tIns="0" rIns="0" bIns="0" anchor="t" anchorCtr="0">
                          <a:spAutoFit/>
                        </wps:bodyPr>
                      </wps:wsp>
                      <wps:wsp>
                        <wps:cNvPr id="121" name="Rectangle 75"/>
                        <wps:cNvSpPr>
                          <a:spLocks noChangeArrowheads="1"/>
                        </wps:cNvSpPr>
                        <wps:spPr bwMode="auto">
                          <a:xfrm>
                            <a:off x="236855" y="3098800"/>
                            <a:ext cx="13563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0F96" w14:textId="28DC13C2" w:rsidR="00047831" w:rsidRDefault="00047831">
                              <w:r>
                                <w:rPr>
                                  <w:rFonts w:cs="Arial"/>
                                  <w:color w:val="000000"/>
                                  <w:sz w:val="18"/>
                                  <w:szCs w:val="18"/>
                                </w:rPr>
                                <w:t>Hamarlayıcı lay CBR&gt;15%</w:t>
                              </w:r>
                            </w:p>
                          </w:txbxContent>
                        </wps:txbx>
                        <wps:bodyPr rot="0" vert="horz" wrap="none" lIns="0" tIns="0" rIns="0" bIns="0" anchor="t" anchorCtr="0">
                          <a:spAutoFit/>
                        </wps:bodyPr>
                      </wps:wsp>
                      <wps:wsp>
                        <wps:cNvPr id="122" name="Rectangle 76"/>
                        <wps:cNvSpPr>
                          <a:spLocks noChangeArrowheads="1"/>
                        </wps:cNvSpPr>
                        <wps:spPr bwMode="auto">
                          <a:xfrm>
                            <a:off x="2479675" y="3098800"/>
                            <a:ext cx="426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861DB" w14:textId="06B08261" w:rsidR="00047831" w:rsidRDefault="00047831">
                              <w:r>
                                <w:rPr>
                                  <w:rFonts w:cs="Arial"/>
                                  <w:color w:val="000000"/>
                                  <w:sz w:val="18"/>
                                  <w:szCs w:val="18"/>
                                </w:rPr>
                                <w:t>(26,400)</w:t>
                              </w:r>
                            </w:p>
                          </w:txbxContent>
                        </wps:txbx>
                        <wps:bodyPr rot="0" vert="horz" wrap="none" lIns="0" tIns="0" rIns="0" bIns="0" anchor="t" anchorCtr="0">
                          <a:spAutoFit/>
                        </wps:bodyPr>
                      </wps:wsp>
                      <wps:wsp>
                        <wps:cNvPr id="123" name="Rectangle 77"/>
                        <wps:cNvSpPr>
                          <a:spLocks noChangeArrowheads="1"/>
                        </wps:cNvSpPr>
                        <wps:spPr bwMode="auto">
                          <a:xfrm>
                            <a:off x="3723640" y="3098800"/>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F257" w14:textId="4C767AB8" w:rsidR="00047831" w:rsidRDefault="00047831">
                              <w:r>
                                <w:rPr>
                                  <w:rFonts w:cs="Arial"/>
                                  <w:color w:val="000000"/>
                                  <w:sz w:val="18"/>
                                  <w:szCs w:val="18"/>
                                </w:rPr>
                                <w:t>-1,760</w:t>
                              </w:r>
                            </w:p>
                          </w:txbxContent>
                        </wps:txbx>
                        <wps:bodyPr rot="0" vert="horz" wrap="none" lIns="0" tIns="0" rIns="0" bIns="0" anchor="t" anchorCtr="0">
                          <a:spAutoFit/>
                        </wps:bodyPr>
                      </wps:wsp>
                      <wps:wsp>
                        <wps:cNvPr id="124" name="Rectangle 78"/>
                        <wps:cNvSpPr>
                          <a:spLocks noChangeArrowheads="1"/>
                        </wps:cNvSpPr>
                        <wps:spPr bwMode="auto">
                          <a:xfrm>
                            <a:off x="1029970" y="3243580"/>
                            <a:ext cx="273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3A0F" w14:textId="15AE8A37" w:rsidR="00047831" w:rsidRDefault="00047831">
                              <w:r>
                                <w:rPr>
                                  <w:rFonts w:cs="Arial"/>
                                  <w:b/>
                                  <w:bCs/>
                                  <w:color w:val="000000"/>
                                  <w:sz w:val="18"/>
                                  <w:szCs w:val="18"/>
                                </w:rPr>
                                <w:t>Total</w:t>
                              </w:r>
                            </w:p>
                          </w:txbxContent>
                        </wps:txbx>
                        <wps:bodyPr rot="0" vert="horz" wrap="none" lIns="0" tIns="0" rIns="0" bIns="0" anchor="t" anchorCtr="0">
                          <a:spAutoFit/>
                        </wps:bodyPr>
                      </wps:wsp>
                      <wps:wsp>
                        <wps:cNvPr id="125" name="Rectangle 79"/>
                        <wps:cNvSpPr>
                          <a:spLocks noChangeArrowheads="1"/>
                        </wps:cNvSpPr>
                        <wps:spPr bwMode="auto">
                          <a:xfrm>
                            <a:off x="2540635" y="324358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8604" w14:textId="56FB01CE" w:rsidR="00047831" w:rsidRDefault="00047831">
                              <w:r>
                                <w:rPr>
                                  <w:rFonts w:cs="Arial"/>
                                  <w:b/>
                                  <w:bCs/>
                                  <w:color w:val="000000"/>
                                  <w:sz w:val="18"/>
                                  <w:szCs w:val="18"/>
                                </w:rPr>
                                <w:t>4,800</w:t>
                              </w:r>
                            </w:p>
                          </w:txbxContent>
                        </wps:txbx>
                        <wps:bodyPr rot="0" vert="horz" wrap="none" lIns="0" tIns="0" rIns="0" bIns="0" anchor="t" anchorCtr="0">
                          <a:spAutoFit/>
                        </wps:bodyPr>
                      </wps:wsp>
                      <wps:wsp>
                        <wps:cNvPr id="126" name="Rectangle 80"/>
                        <wps:cNvSpPr>
                          <a:spLocks noChangeArrowheads="1"/>
                        </wps:cNvSpPr>
                        <wps:spPr bwMode="auto">
                          <a:xfrm>
                            <a:off x="3754120" y="324358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1ED6" w14:textId="784EC3DA" w:rsidR="00047831" w:rsidRDefault="00047831">
                              <w:r>
                                <w:rPr>
                                  <w:rFonts w:cs="Arial"/>
                                  <w:b/>
                                  <w:bCs/>
                                  <w:color w:val="000000"/>
                                  <w:sz w:val="18"/>
                                  <w:szCs w:val="18"/>
                                </w:rPr>
                                <w:t>320</w:t>
                              </w:r>
                            </w:p>
                          </w:txbxContent>
                        </wps:txbx>
                        <wps:bodyPr rot="0" vert="horz" wrap="none" lIns="0" tIns="0" rIns="0" bIns="0" anchor="t" anchorCtr="0">
                          <a:spAutoFit/>
                        </wps:bodyPr>
                      </wps:wsp>
                      <wps:wsp>
                        <wps:cNvPr id="127" name="Rectangle 81"/>
                        <wps:cNvSpPr>
                          <a:spLocks noChangeArrowheads="1"/>
                        </wps:cNvSpPr>
                        <wps:spPr bwMode="auto">
                          <a:xfrm>
                            <a:off x="22860" y="3396615"/>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8DF0" w14:textId="77777777" w:rsidR="00047831" w:rsidRDefault="00047831"/>
                          </w:txbxContent>
                        </wps:txbx>
                        <wps:bodyPr rot="0" vert="horz" wrap="none" lIns="0" tIns="0" rIns="0" bIns="0" anchor="t" anchorCtr="0">
                          <a:spAutoFit/>
                        </wps:bodyPr>
                      </wps:wsp>
                      <wps:wsp>
                        <wps:cNvPr id="512" name="Rectangle 82"/>
                        <wps:cNvSpPr>
                          <a:spLocks noChangeArrowheads="1"/>
                        </wps:cNvSpPr>
                        <wps:spPr bwMode="auto">
                          <a:xfrm>
                            <a:off x="732790" y="252095"/>
                            <a:ext cx="1137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723CB" w14:textId="75DD87E7" w:rsidR="00047831" w:rsidRPr="00FD4032" w:rsidRDefault="00047831">
                              <w:pPr>
                                <w:rPr>
                                  <w:lang w:val="az-Latn-AZ"/>
                                </w:rPr>
                              </w:pPr>
                              <w:r>
                                <w:rPr>
                                  <w:rFonts w:cs="Arial"/>
                                  <w:b/>
                                  <w:bCs/>
                                  <w:color w:val="000000"/>
                                  <w:sz w:val="18"/>
                                  <w:szCs w:val="18"/>
                                  <w:lang w:val="az-Latn-AZ"/>
                                </w:rPr>
                                <w:t>Yol qeyiminin  layları</w:t>
                              </w:r>
                            </w:p>
                          </w:txbxContent>
                        </wps:txbx>
                        <wps:bodyPr rot="0" vert="horz" wrap="none" lIns="0" tIns="0" rIns="0" bIns="0" anchor="t" anchorCtr="0">
                          <a:spAutoFit/>
                        </wps:bodyPr>
                      </wps:wsp>
                      <wps:wsp>
                        <wps:cNvPr id="513" name="Rectangle 83"/>
                        <wps:cNvSpPr>
                          <a:spLocks noChangeArrowheads="1"/>
                        </wps:cNvSpPr>
                        <wps:spPr bwMode="auto">
                          <a:xfrm>
                            <a:off x="3578225" y="191135"/>
                            <a:ext cx="775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76B0" w14:textId="1FE16866" w:rsidR="00047831" w:rsidRDefault="00047831">
                              <w:r>
                                <w:rPr>
                                  <w:rFonts w:cs="Arial"/>
                                  <w:b/>
                                  <w:bCs/>
                                  <w:color w:val="000000"/>
                                  <w:sz w:val="18"/>
                                  <w:szCs w:val="18"/>
                                </w:rPr>
                                <w:t>Layihələr (cm)</w:t>
                              </w:r>
                            </w:p>
                          </w:txbxContent>
                        </wps:txbx>
                        <wps:bodyPr rot="0" vert="horz" wrap="none" lIns="0" tIns="0" rIns="0" bIns="0" anchor="t" anchorCtr="0">
                          <a:spAutoFit/>
                        </wps:bodyPr>
                      </wps:wsp>
                      <wps:wsp>
                        <wps:cNvPr id="514" name="Rectangle 84"/>
                        <wps:cNvSpPr>
                          <a:spLocks noChangeArrowheads="1"/>
                        </wps:cNvSpPr>
                        <wps:spPr bwMode="auto">
                          <a:xfrm>
                            <a:off x="205740" y="144780"/>
                            <a:ext cx="15240" cy="511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85"/>
                        <wps:cNvCnPr>
                          <a:cxnSpLocks noChangeShapeType="1"/>
                        </wps:cNvCnPr>
                        <wps:spPr bwMode="auto">
                          <a:xfrm>
                            <a:off x="2113280" y="160020"/>
                            <a:ext cx="0" cy="481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Rectangle 86"/>
                        <wps:cNvSpPr>
                          <a:spLocks noChangeArrowheads="1"/>
                        </wps:cNvSpPr>
                        <wps:spPr bwMode="auto">
                          <a:xfrm>
                            <a:off x="2113280" y="160020"/>
                            <a:ext cx="7620" cy="481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7"/>
                        <wps:cNvCnPr>
                          <a:cxnSpLocks noChangeShapeType="1"/>
                        </wps:cNvCnPr>
                        <wps:spPr bwMode="auto">
                          <a:xfrm>
                            <a:off x="3181985" y="335915"/>
                            <a:ext cx="0" cy="305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Rectangle 88"/>
                        <wps:cNvSpPr>
                          <a:spLocks noChangeArrowheads="1"/>
                        </wps:cNvSpPr>
                        <wps:spPr bwMode="auto">
                          <a:xfrm>
                            <a:off x="3181985" y="335915"/>
                            <a:ext cx="7620" cy="305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89"/>
                        <wps:cNvCnPr>
                          <a:cxnSpLocks noChangeShapeType="1"/>
                        </wps:cNvCnPr>
                        <wps:spPr bwMode="auto">
                          <a:xfrm>
                            <a:off x="4478655" y="335915"/>
                            <a:ext cx="0" cy="305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Rectangle 90"/>
                        <wps:cNvSpPr>
                          <a:spLocks noChangeArrowheads="1"/>
                        </wps:cNvSpPr>
                        <wps:spPr bwMode="auto">
                          <a:xfrm>
                            <a:off x="4478655" y="335915"/>
                            <a:ext cx="7620" cy="305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91"/>
                        <wps:cNvCnPr>
                          <a:cxnSpLocks noChangeShapeType="1"/>
                        </wps:cNvCnPr>
                        <wps:spPr bwMode="auto">
                          <a:xfrm>
                            <a:off x="5188585" y="335915"/>
                            <a:ext cx="0" cy="3054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Rectangle 92"/>
                        <wps:cNvSpPr>
                          <a:spLocks noChangeArrowheads="1"/>
                        </wps:cNvSpPr>
                        <wps:spPr bwMode="auto">
                          <a:xfrm>
                            <a:off x="5188585" y="335915"/>
                            <a:ext cx="7620" cy="305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93"/>
                        <wps:cNvSpPr>
                          <a:spLocks noChangeArrowheads="1"/>
                        </wps:cNvSpPr>
                        <wps:spPr bwMode="auto">
                          <a:xfrm>
                            <a:off x="5730240" y="160020"/>
                            <a:ext cx="15240" cy="496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94"/>
                        <wps:cNvCnPr>
                          <a:cxnSpLocks noChangeShapeType="1"/>
                        </wps:cNvCnPr>
                        <wps:spPr bwMode="auto">
                          <a:xfrm>
                            <a:off x="213360" y="656590"/>
                            <a:ext cx="0" cy="892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Rectangle 95"/>
                        <wps:cNvSpPr>
                          <a:spLocks noChangeArrowheads="1"/>
                        </wps:cNvSpPr>
                        <wps:spPr bwMode="auto">
                          <a:xfrm>
                            <a:off x="213360" y="656590"/>
                            <a:ext cx="7620" cy="892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96"/>
                        <wps:cNvCnPr>
                          <a:cxnSpLocks noChangeShapeType="1"/>
                        </wps:cNvCnPr>
                        <wps:spPr bwMode="auto">
                          <a:xfrm>
                            <a:off x="2113280" y="656590"/>
                            <a:ext cx="0" cy="892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Rectangle 97"/>
                        <wps:cNvSpPr>
                          <a:spLocks noChangeArrowheads="1"/>
                        </wps:cNvSpPr>
                        <wps:spPr bwMode="auto">
                          <a:xfrm>
                            <a:off x="2113280" y="656590"/>
                            <a:ext cx="7620" cy="892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98"/>
                        <wps:cNvCnPr>
                          <a:cxnSpLocks noChangeShapeType="1"/>
                        </wps:cNvCnPr>
                        <wps:spPr bwMode="auto">
                          <a:xfrm>
                            <a:off x="3181985" y="656590"/>
                            <a:ext cx="0" cy="892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Rectangle 99"/>
                        <wps:cNvSpPr>
                          <a:spLocks noChangeArrowheads="1"/>
                        </wps:cNvSpPr>
                        <wps:spPr bwMode="auto">
                          <a:xfrm>
                            <a:off x="3181985" y="656590"/>
                            <a:ext cx="7620" cy="892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100"/>
                        <wps:cNvCnPr>
                          <a:cxnSpLocks noChangeShapeType="1"/>
                        </wps:cNvCnPr>
                        <wps:spPr bwMode="auto">
                          <a:xfrm>
                            <a:off x="4478655" y="656590"/>
                            <a:ext cx="0" cy="892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Rectangle 101"/>
                        <wps:cNvSpPr>
                          <a:spLocks noChangeArrowheads="1"/>
                        </wps:cNvSpPr>
                        <wps:spPr bwMode="auto">
                          <a:xfrm>
                            <a:off x="4478655" y="656590"/>
                            <a:ext cx="7620" cy="892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102"/>
                        <wps:cNvSpPr>
                          <a:spLocks noChangeArrowheads="1"/>
                        </wps:cNvSpPr>
                        <wps:spPr bwMode="auto">
                          <a:xfrm>
                            <a:off x="205740" y="2183130"/>
                            <a:ext cx="1524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103"/>
                        <wps:cNvCnPr>
                          <a:cxnSpLocks noChangeShapeType="1"/>
                        </wps:cNvCnPr>
                        <wps:spPr bwMode="auto">
                          <a:xfrm>
                            <a:off x="2113280" y="2198370"/>
                            <a:ext cx="0" cy="144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Rectangle 104"/>
                        <wps:cNvSpPr>
                          <a:spLocks noChangeArrowheads="1"/>
                        </wps:cNvSpPr>
                        <wps:spPr bwMode="auto">
                          <a:xfrm>
                            <a:off x="2113280" y="2198370"/>
                            <a:ext cx="7620" cy="144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105"/>
                        <wps:cNvCnPr>
                          <a:cxnSpLocks noChangeShapeType="1"/>
                        </wps:cNvCnPr>
                        <wps:spPr bwMode="auto">
                          <a:xfrm>
                            <a:off x="3181985" y="2198370"/>
                            <a:ext cx="0" cy="144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Rectangle 106"/>
                        <wps:cNvSpPr>
                          <a:spLocks noChangeArrowheads="1"/>
                        </wps:cNvSpPr>
                        <wps:spPr bwMode="auto">
                          <a:xfrm>
                            <a:off x="3181985" y="2198370"/>
                            <a:ext cx="7620" cy="144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107"/>
                        <wps:cNvSpPr>
                          <a:spLocks noChangeArrowheads="1"/>
                        </wps:cNvSpPr>
                        <wps:spPr bwMode="auto">
                          <a:xfrm>
                            <a:off x="4471035" y="2198370"/>
                            <a:ext cx="1524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108"/>
                        <wps:cNvCnPr>
                          <a:cxnSpLocks noChangeShapeType="1"/>
                        </wps:cNvCnPr>
                        <wps:spPr bwMode="auto">
                          <a:xfrm>
                            <a:off x="213360" y="2358390"/>
                            <a:ext cx="0" cy="1030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Rectangle 109"/>
                        <wps:cNvSpPr>
                          <a:spLocks noChangeArrowheads="1"/>
                        </wps:cNvSpPr>
                        <wps:spPr bwMode="auto">
                          <a:xfrm>
                            <a:off x="213360" y="2358390"/>
                            <a:ext cx="7620" cy="1030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110"/>
                        <wps:cNvCnPr>
                          <a:cxnSpLocks noChangeShapeType="1"/>
                        </wps:cNvCnPr>
                        <wps:spPr bwMode="auto">
                          <a:xfrm>
                            <a:off x="2113280" y="2358390"/>
                            <a:ext cx="0" cy="1030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Rectangle 111"/>
                        <wps:cNvSpPr>
                          <a:spLocks noChangeArrowheads="1"/>
                        </wps:cNvSpPr>
                        <wps:spPr bwMode="auto">
                          <a:xfrm>
                            <a:off x="2113280" y="2358390"/>
                            <a:ext cx="7620" cy="1030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112"/>
                        <wps:cNvCnPr>
                          <a:cxnSpLocks noChangeShapeType="1"/>
                        </wps:cNvCnPr>
                        <wps:spPr bwMode="auto">
                          <a:xfrm>
                            <a:off x="5737860" y="656590"/>
                            <a:ext cx="0" cy="892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Rectangle 113"/>
                        <wps:cNvSpPr>
                          <a:spLocks noChangeArrowheads="1"/>
                        </wps:cNvSpPr>
                        <wps:spPr bwMode="auto">
                          <a:xfrm>
                            <a:off x="5737860" y="656590"/>
                            <a:ext cx="7620" cy="892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114"/>
                        <wps:cNvCnPr>
                          <a:cxnSpLocks noChangeShapeType="1"/>
                        </wps:cNvCnPr>
                        <wps:spPr bwMode="auto">
                          <a:xfrm>
                            <a:off x="3181985" y="2358390"/>
                            <a:ext cx="0" cy="1030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Rectangle 115"/>
                        <wps:cNvSpPr>
                          <a:spLocks noChangeArrowheads="1"/>
                        </wps:cNvSpPr>
                        <wps:spPr bwMode="auto">
                          <a:xfrm>
                            <a:off x="3181985" y="2358390"/>
                            <a:ext cx="7620" cy="1030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116"/>
                        <wps:cNvCnPr>
                          <a:cxnSpLocks noChangeShapeType="1"/>
                        </wps:cNvCnPr>
                        <wps:spPr bwMode="auto">
                          <a:xfrm>
                            <a:off x="4478655" y="2358390"/>
                            <a:ext cx="0" cy="1030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Rectangle 117"/>
                        <wps:cNvSpPr>
                          <a:spLocks noChangeArrowheads="1"/>
                        </wps:cNvSpPr>
                        <wps:spPr bwMode="auto">
                          <a:xfrm>
                            <a:off x="4478655" y="2358390"/>
                            <a:ext cx="7620" cy="1030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118"/>
                        <wps:cNvCnPr>
                          <a:cxnSpLocks noChangeShapeType="1"/>
                        </wps:cNvCnPr>
                        <wps:spPr bwMode="auto">
                          <a:xfrm>
                            <a:off x="5188585" y="656590"/>
                            <a:ext cx="0" cy="892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Rectangle 119"/>
                        <wps:cNvSpPr>
                          <a:spLocks noChangeArrowheads="1"/>
                        </wps:cNvSpPr>
                        <wps:spPr bwMode="auto">
                          <a:xfrm>
                            <a:off x="5188585" y="656590"/>
                            <a:ext cx="7620" cy="892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20"/>
                        <wps:cNvSpPr>
                          <a:spLocks noChangeArrowheads="1"/>
                        </wps:cNvSpPr>
                        <wps:spPr bwMode="auto">
                          <a:xfrm>
                            <a:off x="220980" y="144780"/>
                            <a:ext cx="55245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121"/>
                        <wps:cNvCnPr>
                          <a:cxnSpLocks noChangeShapeType="1"/>
                        </wps:cNvCnPr>
                        <wps:spPr bwMode="auto">
                          <a:xfrm>
                            <a:off x="2120900" y="328295"/>
                            <a:ext cx="3609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Rectangle 122"/>
                        <wps:cNvSpPr>
                          <a:spLocks noChangeArrowheads="1"/>
                        </wps:cNvSpPr>
                        <wps:spPr bwMode="auto">
                          <a:xfrm>
                            <a:off x="2120900" y="328295"/>
                            <a:ext cx="36093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123"/>
                        <wps:cNvCnPr>
                          <a:cxnSpLocks noChangeShapeType="1"/>
                        </wps:cNvCnPr>
                        <wps:spPr bwMode="auto">
                          <a:xfrm>
                            <a:off x="220980" y="488315"/>
                            <a:ext cx="5509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Rectangle 124"/>
                        <wps:cNvSpPr>
                          <a:spLocks noChangeArrowheads="1"/>
                        </wps:cNvSpPr>
                        <wps:spPr bwMode="auto">
                          <a:xfrm>
                            <a:off x="220980" y="488315"/>
                            <a:ext cx="55092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125"/>
                        <wps:cNvSpPr>
                          <a:spLocks noChangeArrowheads="1"/>
                        </wps:cNvSpPr>
                        <wps:spPr bwMode="auto">
                          <a:xfrm>
                            <a:off x="220980" y="641350"/>
                            <a:ext cx="55245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6"/>
                        <wps:cNvCnPr>
                          <a:cxnSpLocks noChangeShapeType="1"/>
                        </wps:cNvCnPr>
                        <wps:spPr bwMode="auto">
                          <a:xfrm>
                            <a:off x="220980" y="808990"/>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Rectangle 127"/>
                        <wps:cNvSpPr>
                          <a:spLocks noChangeArrowheads="1"/>
                        </wps:cNvSpPr>
                        <wps:spPr bwMode="auto">
                          <a:xfrm>
                            <a:off x="220980" y="808990"/>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128"/>
                        <wps:cNvCnPr>
                          <a:cxnSpLocks noChangeShapeType="1"/>
                        </wps:cNvCnPr>
                        <wps:spPr bwMode="auto">
                          <a:xfrm>
                            <a:off x="220980" y="953770"/>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Rectangle 129"/>
                        <wps:cNvSpPr>
                          <a:spLocks noChangeArrowheads="1"/>
                        </wps:cNvSpPr>
                        <wps:spPr bwMode="auto">
                          <a:xfrm>
                            <a:off x="220980" y="953770"/>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130"/>
                        <wps:cNvCnPr>
                          <a:cxnSpLocks noChangeShapeType="1"/>
                        </wps:cNvCnPr>
                        <wps:spPr bwMode="auto">
                          <a:xfrm>
                            <a:off x="220980" y="1099185"/>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Rectangle 131"/>
                        <wps:cNvSpPr>
                          <a:spLocks noChangeArrowheads="1"/>
                        </wps:cNvSpPr>
                        <wps:spPr bwMode="auto">
                          <a:xfrm>
                            <a:off x="220980" y="1099185"/>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132"/>
                        <wps:cNvCnPr>
                          <a:cxnSpLocks noChangeShapeType="1"/>
                        </wps:cNvCnPr>
                        <wps:spPr bwMode="auto">
                          <a:xfrm>
                            <a:off x="220980" y="1243965"/>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Rectangle 133"/>
                        <wps:cNvSpPr>
                          <a:spLocks noChangeArrowheads="1"/>
                        </wps:cNvSpPr>
                        <wps:spPr bwMode="auto">
                          <a:xfrm>
                            <a:off x="220980" y="1243965"/>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4"/>
                        <wps:cNvCnPr>
                          <a:cxnSpLocks noChangeShapeType="1"/>
                        </wps:cNvCnPr>
                        <wps:spPr bwMode="auto">
                          <a:xfrm>
                            <a:off x="220980" y="1397000"/>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Rectangle 135"/>
                        <wps:cNvSpPr>
                          <a:spLocks noChangeArrowheads="1"/>
                        </wps:cNvSpPr>
                        <wps:spPr bwMode="auto">
                          <a:xfrm>
                            <a:off x="220980" y="1397000"/>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136"/>
                        <wps:cNvCnPr>
                          <a:cxnSpLocks noChangeShapeType="1"/>
                        </wps:cNvCnPr>
                        <wps:spPr bwMode="auto">
                          <a:xfrm>
                            <a:off x="220980" y="1541780"/>
                            <a:ext cx="55245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Rectangle 137"/>
                        <wps:cNvSpPr>
                          <a:spLocks noChangeArrowheads="1"/>
                        </wps:cNvSpPr>
                        <wps:spPr bwMode="auto">
                          <a:xfrm>
                            <a:off x="220980" y="1541780"/>
                            <a:ext cx="5524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38"/>
                        <wps:cNvSpPr>
                          <a:spLocks noChangeArrowheads="1"/>
                        </wps:cNvSpPr>
                        <wps:spPr bwMode="auto">
                          <a:xfrm>
                            <a:off x="220980" y="2183130"/>
                            <a:ext cx="42652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39"/>
                        <wps:cNvSpPr>
                          <a:spLocks noChangeArrowheads="1"/>
                        </wps:cNvSpPr>
                        <wps:spPr bwMode="auto">
                          <a:xfrm>
                            <a:off x="220980" y="2343150"/>
                            <a:ext cx="426529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140"/>
                        <wps:cNvCnPr>
                          <a:cxnSpLocks noChangeShapeType="1"/>
                        </wps:cNvCnPr>
                        <wps:spPr bwMode="auto">
                          <a:xfrm>
                            <a:off x="220980" y="2503170"/>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Rectangle 141"/>
                        <wps:cNvSpPr>
                          <a:spLocks noChangeArrowheads="1"/>
                        </wps:cNvSpPr>
                        <wps:spPr bwMode="auto">
                          <a:xfrm>
                            <a:off x="220980" y="2503170"/>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142"/>
                        <wps:cNvCnPr>
                          <a:cxnSpLocks noChangeShapeType="1"/>
                        </wps:cNvCnPr>
                        <wps:spPr bwMode="auto">
                          <a:xfrm>
                            <a:off x="220980" y="264858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Rectangle 143"/>
                        <wps:cNvSpPr>
                          <a:spLocks noChangeArrowheads="1"/>
                        </wps:cNvSpPr>
                        <wps:spPr bwMode="auto">
                          <a:xfrm>
                            <a:off x="220980" y="264858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144"/>
                        <wps:cNvCnPr>
                          <a:cxnSpLocks noChangeShapeType="1"/>
                        </wps:cNvCnPr>
                        <wps:spPr bwMode="auto">
                          <a:xfrm>
                            <a:off x="220980" y="279336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Rectangle 145"/>
                        <wps:cNvSpPr>
                          <a:spLocks noChangeArrowheads="1"/>
                        </wps:cNvSpPr>
                        <wps:spPr bwMode="auto">
                          <a:xfrm>
                            <a:off x="220980" y="279336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146"/>
                        <wps:cNvCnPr>
                          <a:cxnSpLocks noChangeShapeType="1"/>
                        </wps:cNvCnPr>
                        <wps:spPr bwMode="auto">
                          <a:xfrm>
                            <a:off x="220980" y="293814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Rectangle 147"/>
                        <wps:cNvSpPr>
                          <a:spLocks noChangeArrowheads="1"/>
                        </wps:cNvSpPr>
                        <wps:spPr bwMode="auto">
                          <a:xfrm>
                            <a:off x="220980" y="293814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148"/>
                        <wps:cNvCnPr>
                          <a:cxnSpLocks noChangeShapeType="1"/>
                        </wps:cNvCnPr>
                        <wps:spPr bwMode="auto">
                          <a:xfrm>
                            <a:off x="220980" y="3083560"/>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Rectangle 149"/>
                        <wps:cNvSpPr>
                          <a:spLocks noChangeArrowheads="1"/>
                        </wps:cNvSpPr>
                        <wps:spPr bwMode="auto">
                          <a:xfrm>
                            <a:off x="220980" y="3083560"/>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150"/>
                        <wps:cNvCnPr>
                          <a:cxnSpLocks noChangeShapeType="1"/>
                        </wps:cNvCnPr>
                        <wps:spPr bwMode="auto">
                          <a:xfrm>
                            <a:off x="220980" y="3228340"/>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Rectangle 151"/>
                        <wps:cNvSpPr>
                          <a:spLocks noChangeArrowheads="1"/>
                        </wps:cNvSpPr>
                        <wps:spPr bwMode="auto">
                          <a:xfrm>
                            <a:off x="220980" y="3228340"/>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152"/>
                        <wps:cNvCnPr>
                          <a:cxnSpLocks noChangeShapeType="1"/>
                        </wps:cNvCnPr>
                        <wps:spPr bwMode="auto">
                          <a:xfrm>
                            <a:off x="220980" y="3381375"/>
                            <a:ext cx="4265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Rectangle 153"/>
                        <wps:cNvSpPr>
                          <a:spLocks noChangeArrowheads="1"/>
                        </wps:cNvSpPr>
                        <wps:spPr bwMode="auto">
                          <a:xfrm>
                            <a:off x="220980" y="3381375"/>
                            <a:ext cx="42652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D1DF84" id="Canvas 584" o:spid="_x0000_s1125" editas="canvas" style="position:absolute;left:0;text-align:left;margin-left:0;margin-top:6.3pt;width:468pt;height:280.1pt;z-index:251669504;mso-position-horizontal:center;mso-position-horizontal-relative:page" coordsize="59436,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">
                <v:shape id="_x0000_s1126" type="#_x0000_t75" style="position:absolute;width:59436;height:35572;visibility:visible;mso-wrap-style:square">
                  <v:fill o:detectmouseclick="t"/>
                  <v:path o:connecttype="none"/>
                </v:shape>
                <v:rect id="Rectangle 5" o:spid="_x0000_s1127" style="position:absolute;left:22815;top:3435;width:62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14:paraId="394B600D" w14:textId="256EDB63" w:rsidR="00047831" w:rsidRPr="00FD4032" w:rsidRDefault="00047831">
                        <w:pPr>
                          <w:rPr>
                            <w:lang w:val="az-Latn-AZ"/>
                          </w:rPr>
                        </w:pPr>
                        <w:r>
                          <w:rPr>
                            <w:rFonts w:cs="Arial"/>
                            <w:b/>
                            <w:bCs/>
                            <w:color w:val="000000"/>
                            <w:sz w:val="18"/>
                            <w:szCs w:val="18"/>
                            <w:lang w:val="az-Latn-AZ"/>
                          </w:rPr>
                          <w:t>Mövcud yol</w:t>
                        </w:r>
                      </w:p>
                    </w:txbxContent>
                  </v:textbox>
                </v:rect>
                <v:rect id="Rectangle 6" o:spid="_x0000_s1128" style="position:absolute;left:35096;top:3435;width:597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14:paraId="21FAFC31" w14:textId="2C416C4F" w:rsidR="00047831" w:rsidRPr="00FD4032" w:rsidRDefault="00047831">
                        <w:pPr>
                          <w:rPr>
                            <w:lang w:val="az-Latn-AZ"/>
                          </w:rPr>
                        </w:pPr>
                        <w:r>
                          <w:rPr>
                            <w:rFonts w:cs="Arial"/>
                            <w:b/>
                            <w:bCs/>
                            <w:color w:val="000000"/>
                            <w:sz w:val="18"/>
                            <w:szCs w:val="18"/>
                            <w:lang w:val="az-Latn-AZ"/>
                          </w:rPr>
                          <w:t>Yeni layihə</w:t>
                        </w:r>
                      </w:p>
                    </w:txbxContent>
                  </v:textbox>
                </v:rect>
                <v:rect id="Rectangle 7" o:spid="_x0000_s1129" style="position:absolute;left:45548;top:3435;width:2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2EE86F39" w14:textId="3B761146" w:rsidR="00047831" w:rsidRPr="00FD4032" w:rsidRDefault="00047831">
                        <w:pPr>
                          <w:rPr>
                            <w:lang w:val="az-Latn-AZ"/>
                          </w:rPr>
                        </w:pPr>
                        <w:r>
                          <w:rPr>
                            <w:rFonts w:cs="Arial"/>
                            <w:b/>
                            <w:bCs/>
                            <w:color w:val="000000"/>
                            <w:sz w:val="18"/>
                            <w:szCs w:val="18"/>
                            <w:lang w:val="az-Latn-AZ"/>
                          </w:rPr>
                          <w:t>Fərq</w:t>
                        </w:r>
                      </w:p>
                    </w:txbxContent>
                  </v:textbox>
                </v:rect>
                <v:rect id="Rectangle 8" o:spid="_x0000_s1130" style="position:absolute;left:53181;top:3435;width:311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0D59B9BC" w14:textId="3656CDD6" w:rsidR="00047831" w:rsidRDefault="00047831">
                        <w:r>
                          <w:rPr>
                            <w:rFonts w:cs="Arial"/>
                            <w:b/>
                            <w:bCs/>
                            <w:color w:val="000000"/>
                            <w:sz w:val="18"/>
                            <w:szCs w:val="18"/>
                          </w:rPr>
                          <w:t>In (m)</w:t>
                        </w:r>
                      </w:p>
                    </w:txbxContent>
                  </v:textbox>
                </v:rect>
                <v:rect id="Rectangle 9" o:spid="_x0000_s1131" style="position:absolute;left:10985;top:5035;width:158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14:paraId="52E85E1C" w14:textId="6B17A1D9" w:rsidR="00047831" w:rsidRDefault="00047831">
                        <w:r>
                          <w:rPr>
                            <w:rFonts w:cs="Arial"/>
                            <w:b/>
                            <w:bCs/>
                            <w:color w:val="000000"/>
                            <w:sz w:val="18"/>
                            <w:szCs w:val="18"/>
                          </w:rPr>
                          <w:t>(A)</w:t>
                        </w:r>
                      </w:p>
                    </w:txbxContent>
                  </v:textbox>
                </v:rect>
                <v:rect id="Rectangle 10" o:spid="_x0000_s1132" style="position:absolute;left:25711;top:5035;width:158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14:paraId="659AC36B" w14:textId="02D90EAE" w:rsidR="00047831" w:rsidRDefault="00047831">
                        <w:r>
                          <w:rPr>
                            <w:rFonts w:cs="Arial"/>
                            <w:b/>
                            <w:bCs/>
                            <w:color w:val="000000"/>
                            <w:sz w:val="18"/>
                            <w:szCs w:val="18"/>
                          </w:rPr>
                          <w:t>(B)</w:t>
                        </w:r>
                      </w:p>
                    </w:txbxContent>
                  </v:textbox>
                </v:rect>
                <v:rect id="Rectangle 11" o:spid="_x0000_s1133" style="position:absolute;left:37541;top:5035;width:158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14:paraId="6A3ABCF8" w14:textId="5C39310B" w:rsidR="00047831" w:rsidRDefault="00047831">
                        <w:r>
                          <w:rPr>
                            <w:rFonts w:cs="Arial"/>
                            <w:b/>
                            <w:bCs/>
                            <w:color w:val="000000"/>
                            <w:sz w:val="18"/>
                            <w:szCs w:val="18"/>
                          </w:rPr>
                          <w:t>(C)</w:t>
                        </w:r>
                      </w:p>
                    </w:txbxContent>
                  </v:textbox>
                </v:rect>
                <v:rect id="Rectangle 12" o:spid="_x0000_s1134" style="position:absolute;left:45472;top:5035;width:5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14:paraId="530118AD" w14:textId="19AACC6F" w:rsidR="00047831" w:rsidRDefault="00047831">
                        <w:r>
                          <w:rPr>
                            <w:rFonts w:cs="Arial"/>
                            <w:b/>
                            <w:bCs/>
                            <w:color w:val="000000"/>
                            <w:sz w:val="18"/>
                            <w:szCs w:val="18"/>
                          </w:rPr>
                          <w:t>(D)=(C)-(B)</w:t>
                        </w:r>
                      </w:p>
                    </w:txbxContent>
                  </v:textbox>
                </v:rect>
                <v:rect id="Rectangle 13" o:spid="_x0000_s1135" style="position:absolute;left:52495;top:5035;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14:paraId="6790BA49" w14:textId="0E832284" w:rsidR="00047831" w:rsidRDefault="00047831">
                        <w:r>
                          <w:rPr>
                            <w:rFonts w:cs="Arial"/>
                            <w:b/>
                            <w:bCs/>
                            <w:color w:val="000000"/>
                            <w:sz w:val="18"/>
                            <w:szCs w:val="18"/>
                          </w:rPr>
                          <w:t>(D)/100</w:t>
                        </w:r>
                      </w:p>
                    </w:txbxContent>
                  </v:textbox>
                </v:rect>
                <v:rect id="Rectangle 14" o:spid="_x0000_s1136" style="position:absolute;left:2368;top:6718;width:819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14:paraId="0E9C98A9" w14:textId="77777777" w:rsidR="00047831" w:rsidRPr="005C6B9F" w:rsidRDefault="00047831" w:rsidP="00816078">
                        <w:pPr>
                          <w:rPr>
                            <w:lang w:val="az-Latn-AZ"/>
                          </w:rPr>
                        </w:pPr>
                        <w:r>
                          <w:rPr>
                            <w:rFonts w:cs="Arial"/>
                            <w:color w:val="000000"/>
                            <w:sz w:val="18"/>
                            <w:szCs w:val="18"/>
                            <w:lang w:val="az-Latn-AZ"/>
                          </w:rPr>
                          <w:t>Örtüyün Üst layı</w:t>
                        </w:r>
                      </w:p>
                      <w:p w14:paraId="6E88F004" w14:textId="34327418" w:rsidR="00047831" w:rsidRDefault="00047831"/>
                    </w:txbxContent>
                  </v:textbox>
                </v:rect>
                <v:rect id="Rectangle 15" o:spid="_x0000_s1137" style="position:absolute;left:26244;top:671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14:paraId="14997855" w14:textId="6D9E0FFD" w:rsidR="00047831" w:rsidRDefault="00047831">
                        <w:r>
                          <w:rPr>
                            <w:rFonts w:cs="Arial"/>
                            <w:color w:val="000000"/>
                            <w:sz w:val="18"/>
                            <w:szCs w:val="18"/>
                          </w:rPr>
                          <w:t>5</w:t>
                        </w:r>
                      </w:p>
                    </w:txbxContent>
                  </v:textbox>
                </v:rect>
                <v:rect id="Rectangle 16" o:spid="_x0000_s1138" style="position:absolute;left:38074;top:671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14:paraId="778CCD81" w14:textId="4A7432A0" w:rsidR="00047831" w:rsidRDefault="00047831">
                        <w:r>
                          <w:rPr>
                            <w:rFonts w:cs="Arial"/>
                            <w:color w:val="000000"/>
                            <w:sz w:val="18"/>
                            <w:szCs w:val="18"/>
                          </w:rPr>
                          <w:t>8</w:t>
                        </w:r>
                      </w:p>
                    </w:txbxContent>
                  </v:textbox>
                </v:rect>
                <v:rect id="Rectangle 17" o:spid="_x0000_s1139" style="position:absolute;left:48069;top:671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14:paraId="1021B297" w14:textId="5325D844" w:rsidR="00047831" w:rsidRDefault="00047831">
                        <w:r>
                          <w:rPr>
                            <w:rFonts w:cs="Arial"/>
                            <w:color w:val="000000"/>
                            <w:sz w:val="18"/>
                            <w:szCs w:val="18"/>
                          </w:rPr>
                          <w:t>3</w:t>
                        </w:r>
                      </w:p>
                    </w:txbxContent>
                  </v:textbox>
                </v:rect>
                <v:rect id="Rectangle 18" o:spid="_x0000_s1140" style="position:absolute;left:53333;top:6718;width:2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14:paraId="0220F542" w14:textId="129E87F5" w:rsidR="00047831" w:rsidRDefault="00047831">
                        <w:r>
                          <w:rPr>
                            <w:rFonts w:cs="Arial"/>
                            <w:color w:val="000000"/>
                            <w:sz w:val="18"/>
                            <w:szCs w:val="18"/>
                          </w:rPr>
                          <w:t>0.03</w:t>
                        </w:r>
                      </w:p>
                    </w:txbxContent>
                  </v:textbox>
                </v:rect>
                <v:rect id="Rectangle 19" o:spid="_x0000_s1141" style="position:absolute;left:2368;top:8242;width:8681;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14:paraId="1D11AA13" w14:textId="77777777" w:rsidR="00047831" w:rsidRPr="005C6B9F" w:rsidRDefault="00047831" w:rsidP="00816078">
                        <w:pPr>
                          <w:rPr>
                            <w:lang w:val="az-Latn-AZ"/>
                          </w:rPr>
                        </w:pPr>
                        <w:r>
                          <w:rPr>
                            <w:rFonts w:cs="Arial"/>
                            <w:color w:val="000000"/>
                            <w:sz w:val="18"/>
                            <w:szCs w:val="18"/>
                            <w:lang w:val="az-Latn-AZ"/>
                          </w:rPr>
                          <w:t>Əlaqələndirici lay</w:t>
                        </w:r>
                      </w:p>
                      <w:p w14:paraId="42FA1194" w14:textId="1952EB18" w:rsidR="00047831" w:rsidRDefault="00047831"/>
                    </w:txbxContent>
                  </v:textbox>
                </v:rect>
                <v:rect id="Rectangle 20" o:spid="_x0000_s1142" style="position:absolute;left:26244;top:824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7298CBBB" w14:textId="4D9302FD" w:rsidR="00047831" w:rsidRDefault="00047831">
                        <w:r>
                          <w:rPr>
                            <w:rFonts w:cs="Arial"/>
                            <w:color w:val="000000"/>
                            <w:sz w:val="18"/>
                            <w:szCs w:val="18"/>
                          </w:rPr>
                          <w:t>9</w:t>
                        </w:r>
                      </w:p>
                    </w:txbxContent>
                  </v:textbox>
                </v:rect>
                <v:rect id="Rectangle 21" o:spid="_x0000_s1143" style="position:absolute;left:38074;top:824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4249447D" w14:textId="31758DBE" w:rsidR="00047831" w:rsidRDefault="00047831">
                        <w:r>
                          <w:rPr>
                            <w:rFonts w:cs="Arial"/>
                            <w:color w:val="000000"/>
                            <w:sz w:val="18"/>
                            <w:szCs w:val="18"/>
                          </w:rPr>
                          <w:t>9</w:t>
                        </w:r>
                      </w:p>
                    </w:txbxContent>
                  </v:textbox>
                </v:rect>
                <v:rect id="Rectangle 22" o:spid="_x0000_s1144" style="position:absolute;left:48069;top:824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3AB47161" w14:textId="3A0175D3" w:rsidR="00047831" w:rsidRDefault="00047831">
                        <w:r>
                          <w:rPr>
                            <w:rFonts w:cs="Arial"/>
                            <w:color w:val="000000"/>
                            <w:sz w:val="18"/>
                            <w:szCs w:val="18"/>
                          </w:rPr>
                          <w:t>0</w:t>
                        </w:r>
                      </w:p>
                    </w:txbxContent>
                  </v:textbox>
                </v:rect>
                <v:rect id="Rectangle 23" o:spid="_x0000_s1145" style="position:absolute;left:54400;top:824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25AADE8E" w14:textId="7C1F8DAF" w:rsidR="00047831" w:rsidRDefault="00047831">
                        <w:r>
                          <w:rPr>
                            <w:rFonts w:cs="Arial"/>
                            <w:color w:val="000000"/>
                            <w:sz w:val="18"/>
                            <w:szCs w:val="18"/>
                          </w:rPr>
                          <w:t>0</w:t>
                        </w:r>
                      </w:p>
                    </w:txbxContent>
                  </v:textbox>
                </v:rect>
                <v:rect id="Rectangle 24" o:spid="_x0000_s1146" style="position:absolute;left:2368;top:9690;width:832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7601F088" w14:textId="77777777" w:rsidR="00047831" w:rsidRPr="005C6B9F" w:rsidRDefault="00047831" w:rsidP="00816078">
                        <w:pPr>
                          <w:rPr>
                            <w:lang w:val="az-Latn-AZ"/>
                          </w:rPr>
                        </w:pPr>
                        <w:r>
                          <w:rPr>
                            <w:rFonts w:cs="Arial"/>
                            <w:color w:val="000000"/>
                            <w:sz w:val="18"/>
                            <w:szCs w:val="18"/>
                            <w:lang w:val="az-Latn-AZ"/>
                          </w:rPr>
                          <w:t>Bitumlu əsas lay</w:t>
                        </w:r>
                      </w:p>
                      <w:p w14:paraId="5A36C0DA" w14:textId="7245ACC5" w:rsidR="00047831" w:rsidRDefault="00047831"/>
                    </w:txbxContent>
                  </v:textbox>
                </v:rect>
                <v:rect id="Rectangle 25" o:spid="_x0000_s1147" style="position:absolute;left:25939;top:9690;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24CB812" w14:textId="69C26C02" w:rsidR="00047831" w:rsidRDefault="00047831">
                        <w:r>
                          <w:rPr>
                            <w:rFonts w:cs="Arial"/>
                            <w:color w:val="000000"/>
                            <w:sz w:val="18"/>
                            <w:szCs w:val="18"/>
                          </w:rPr>
                          <w:t>10</w:t>
                        </w:r>
                      </w:p>
                    </w:txbxContent>
                  </v:textbox>
                </v:rect>
                <v:rect id="Rectangle 26" o:spid="_x0000_s1148" style="position:absolute;left:37769;top:9690;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1B1C0F" w14:textId="15D74916" w:rsidR="00047831" w:rsidRDefault="00047831">
                        <w:r>
                          <w:rPr>
                            <w:rFonts w:cs="Arial"/>
                            <w:color w:val="000000"/>
                            <w:sz w:val="18"/>
                            <w:szCs w:val="18"/>
                          </w:rPr>
                          <w:t>10</w:t>
                        </w:r>
                      </w:p>
                    </w:txbxContent>
                  </v:textbox>
                </v:rect>
                <v:rect id="Rectangle 27" o:spid="_x0000_s1149" style="position:absolute;left:48069;top:969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13D4BD9C" w14:textId="6BB5A948" w:rsidR="00047831" w:rsidRDefault="00047831">
                        <w:r>
                          <w:rPr>
                            <w:rFonts w:cs="Arial"/>
                            <w:color w:val="000000"/>
                            <w:sz w:val="18"/>
                            <w:szCs w:val="18"/>
                          </w:rPr>
                          <w:t>0</w:t>
                        </w:r>
                      </w:p>
                    </w:txbxContent>
                  </v:textbox>
                </v:rect>
                <v:rect id="Rectangle 28" o:spid="_x0000_s1150" style="position:absolute;left:54400;top:969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239331A" w14:textId="3A60C419" w:rsidR="00047831" w:rsidRDefault="00047831">
                        <w:r>
                          <w:rPr>
                            <w:rFonts w:cs="Arial"/>
                            <w:color w:val="000000"/>
                            <w:sz w:val="18"/>
                            <w:szCs w:val="18"/>
                          </w:rPr>
                          <w:t>0</w:t>
                        </w:r>
                      </w:p>
                    </w:txbxContent>
                  </v:textbox>
                </v:rect>
                <v:rect id="Rectangle 29" o:spid="_x0000_s1151" style="position:absolute;left:2368;top:11144;width:157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357539A0" w14:textId="5EB16792" w:rsidR="00047831" w:rsidRDefault="00047831">
                        <w:r>
                          <w:rPr>
                            <w:rFonts w:cs="Arial"/>
                            <w:color w:val="000000"/>
                            <w:sz w:val="18"/>
                            <w:szCs w:val="18"/>
                          </w:rPr>
                          <w:t>Qırmadaşlı əsas lay CBR&gt;80%</w:t>
                        </w:r>
                      </w:p>
                    </w:txbxContent>
                  </v:textbox>
                </v:rect>
                <v:rect id="Rectangle 30" o:spid="_x0000_s1152" style="position:absolute;left:26244;top:1114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216AA2A8" w14:textId="16284613" w:rsidR="00047831" w:rsidRDefault="00047831">
                        <w:r>
                          <w:rPr>
                            <w:rFonts w:cs="Arial"/>
                            <w:color w:val="000000"/>
                            <w:sz w:val="18"/>
                            <w:szCs w:val="18"/>
                          </w:rPr>
                          <w:t>0</w:t>
                        </w:r>
                      </w:p>
                    </w:txbxContent>
                  </v:textbox>
                </v:rect>
                <v:rect id="Rectangle 31" o:spid="_x0000_s1153" style="position:absolute;left:38074;top:1114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0531D6D4" w14:textId="6B71A520" w:rsidR="00047831" w:rsidRDefault="00047831">
                        <w:r>
                          <w:rPr>
                            <w:rFonts w:cs="Arial"/>
                            <w:color w:val="000000"/>
                            <w:sz w:val="18"/>
                            <w:szCs w:val="18"/>
                          </w:rPr>
                          <w:t>0</w:t>
                        </w:r>
                      </w:p>
                    </w:txbxContent>
                  </v:textbox>
                </v:rect>
                <v:rect id="Rectangle 32" o:spid="_x0000_s1154" style="position:absolute;left:48069;top:1114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353EE43" w14:textId="057AA4B2" w:rsidR="00047831" w:rsidRDefault="00047831">
                        <w:r>
                          <w:rPr>
                            <w:rFonts w:cs="Arial"/>
                            <w:color w:val="000000"/>
                            <w:sz w:val="18"/>
                            <w:szCs w:val="18"/>
                          </w:rPr>
                          <w:t>0</w:t>
                        </w:r>
                      </w:p>
                    </w:txbxContent>
                  </v:textbox>
                </v:rect>
                <v:rect id="_x0000_s1155" style="position:absolute;left:54400;top:1114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672807A6" w14:textId="6A715FBE" w:rsidR="00047831" w:rsidRDefault="00047831">
                        <w:r>
                          <w:rPr>
                            <w:rFonts w:cs="Arial"/>
                            <w:color w:val="000000"/>
                            <w:sz w:val="18"/>
                            <w:szCs w:val="18"/>
                          </w:rPr>
                          <w:t>0</w:t>
                        </w:r>
                      </w:p>
                    </w:txbxContent>
                  </v:textbox>
                </v:rect>
                <v:rect id="Rectangle 34" o:spid="_x0000_s1156" style="position:absolute;left:2368;top:12592;width:1290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321E3D10" w14:textId="698BC450" w:rsidR="00047831" w:rsidRDefault="00047831">
                        <w:r>
                          <w:rPr>
                            <w:rFonts w:cs="Arial"/>
                            <w:color w:val="000000"/>
                            <w:sz w:val="18"/>
                            <w:szCs w:val="18"/>
                          </w:rPr>
                          <w:t>Əsasın alt layı CBR&gt;30%</w:t>
                        </w:r>
                      </w:p>
                    </w:txbxContent>
                  </v:textbox>
                </v:rect>
                <v:rect id="Rectangle 35" o:spid="_x0000_s1157" style="position:absolute;left:25939;top:12592;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78F00E8E" w14:textId="67FF1668" w:rsidR="00047831" w:rsidRDefault="00047831">
                        <w:r>
                          <w:rPr>
                            <w:rFonts w:cs="Arial"/>
                            <w:color w:val="000000"/>
                            <w:sz w:val="18"/>
                            <w:szCs w:val="18"/>
                          </w:rPr>
                          <w:t>15</w:t>
                        </w:r>
                      </w:p>
                    </w:txbxContent>
                  </v:textbox>
                </v:rect>
                <v:rect id="Rectangle 36" o:spid="_x0000_s1158" style="position:absolute;left:37769;top:12592;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8F9465C" w14:textId="3BB7D163" w:rsidR="00047831" w:rsidRDefault="00047831">
                        <w:r>
                          <w:rPr>
                            <w:rFonts w:cs="Arial"/>
                            <w:color w:val="000000"/>
                            <w:sz w:val="18"/>
                            <w:szCs w:val="18"/>
                          </w:rPr>
                          <w:t>25</w:t>
                        </w:r>
                      </w:p>
                    </w:txbxContent>
                  </v:textbox>
                </v:rect>
                <v:rect id="Rectangle 37" o:spid="_x0000_s1159" style="position:absolute;left:47764;top:12592;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3869544C" w14:textId="5062D3AE" w:rsidR="00047831" w:rsidRDefault="00047831">
                        <w:r>
                          <w:rPr>
                            <w:rFonts w:cs="Arial"/>
                            <w:color w:val="000000"/>
                            <w:sz w:val="18"/>
                            <w:szCs w:val="18"/>
                          </w:rPr>
                          <w:t>10</w:t>
                        </w:r>
                      </w:p>
                    </w:txbxContent>
                  </v:textbox>
                </v:rect>
                <v:rect id="Rectangle 38" o:spid="_x0000_s1160" style="position:absolute;left:53638;top:12592;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0118FFC3" w14:textId="14594A1D" w:rsidR="00047831" w:rsidRDefault="00047831">
                        <w:r>
                          <w:rPr>
                            <w:rFonts w:cs="Arial"/>
                            <w:color w:val="000000"/>
                            <w:sz w:val="18"/>
                            <w:szCs w:val="18"/>
                          </w:rPr>
                          <w:t>0.1</w:t>
                        </w:r>
                      </w:p>
                    </w:txbxContent>
                  </v:textbox>
                </v:rect>
                <v:rect id="Rectangle 39" o:spid="_x0000_s1161" style="position:absolute;left:2368;top:14122;width:135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137858F8" w14:textId="28C2FA69" w:rsidR="00047831" w:rsidRDefault="00047831">
                        <w:r>
                          <w:rPr>
                            <w:rFonts w:cs="Arial"/>
                            <w:color w:val="000000"/>
                            <w:sz w:val="18"/>
                            <w:szCs w:val="18"/>
                          </w:rPr>
                          <w:t>Hamarlayıcı lay CBR&gt;15%</w:t>
                        </w:r>
                      </w:p>
                    </w:txbxContent>
                  </v:textbox>
                </v:rect>
                <v:rect id="Rectangle 40" o:spid="_x0000_s1162" style="position:absolute;left:25939;top:14122;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4F666D4F" w14:textId="075FEDFA" w:rsidR="00047831" w:rsidRDefault="00047831">
                        <w:r>
                          <w:rPr>
                            <w:rFonts w:cs="Arial"/>
                            <w:color w:val="000000"/>
                            <w:sz w:val="18"/>
                            <w:szCs w:val="18"/>
                          </w:rPr>
                          <w:t>35</w:t>
                        </w:r>
                      </w:p>
                    </w:txbxContent>
                  </v:textbox>
                </v:rect>
                <v:rect id="Rectangle 41" o:spid="_x0000_s1163" style="position:absolute;left:37769;top:14122;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172A81BF" w14:textId="05F3D606" w:rsidR="00047831" w:rsidRDefault="00047831">
                        <w:r>
                          <w:rPr>
                            <w:rFonts w:cs="Arial"/>
                            <w:color w:val="000000"/>
                            <w:sz w:val="18"/>
                            <w:szCs w:val="18"/>
                          </w:rPr>
                          <w:t>24</w:t>
                        </w:r>
                      </w:p>
                    </w:txbxContent>
                  </v:textbox>
                </v:rect>
                <v:rect id="Rectangle 42" o:spid="_x0000_s1164" style="position:absolute;left:47612;top:14122;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310D29D4" w14:textId="5E3348A6" w:rsidR="00047831" w:rsidRDefault="00047831">
                        <w:r>
                          <w:rPr>
                            <w:rFonts w:cs="Arial"/>
                            <w:color w:val="000000"/>
                            <w:sz w:val="18"/>
                            <w:szCs w:val="18"/>
                          </w:rPr>
                          <w:t>-11</w:t>
                        </w:r>
                      </w:p>
                    </w:txbxContent>
                  </v:textbox>
                </v:rect>
                <v:rect id="Rectangle 43" o:spid="_x0000_s1165" style="position:absolute;left:53105;top:14122;width:260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35A77195" w14:textId="3B817D60" w:rsidR="00047831" w:rsidRDefault="00047831">
                        <w:r>
                          <w:rPr>
                            <w:rFonts w:cs="Arial"/>
                            <w:color w:val="000000"/>
                            <w:sz w:val="18"/>
                            <w:szCs w:val="18"/>
                          </w:rPr>
                          <w:t>-0.11</w:t>
                        </w:r>
                      </w:p>
                    </w:txbxContent>
                  </v:textbox>
                </v:rect>
                <v:rect id="Rectangle 44" o:spid="_x0000_s1166" style="position:absolute;left:2368;top:17018;width:1257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37BB0A6C" w14:textId="6D99B357" w:rsidR="00047831" w:rsidRPr="00FD4032" w:rsidRDefault="00047831">
                        <w:pPr>
                          <w:rPr>
                            <w:lang w:val="az-Latn-AZ"/>
                          </w:rPr>
                        </w:pPr>
                        <w:r>
                          <w:rPr>
                            <w:rFonts w:cs="Arial"/>
                            <w:color w:val="000000"/>
                            <w:sz w:val="18"/>
                            <w:szCs w:val="18"/>
                            <w:lang w:val="az-Latn-AZ"/>
                          </w:rPr>
                          <w:t>Yol geyiminin təxmini eni</w:t>
                        </w:r>
                      </w:p>
                    </w:txbxContent>
                  </v:textbox>
                </v:rect>
                <v:rect id="Rectangle 45" o:spid="_x0000_s1167" style="position:absolute;left:43033;top:17018;width:12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7A476E45" w14:textId="23D97B02" w:rsidR="00047831" w:rsidRDefault="00047831">
                        <w:r>
                          <w:rPr>
                            <w:rFonts w:cs="Arial"/>
                            <w:color w:val="000000"/>
                            <w:sz w:val="18"/>
                            <w:szCs w:val="18"/>
                          </w:rPr>
                          <w:t>30</w:t>
                        </w:r>
                      </w:p>
                    </w:txbxContent>
                  </v:textbox>
                </v:rect>
                <v:rect id="Rectangle 46" o:spid="_x0000_s1168" style="position:absolute;left:32581;top:17018;width:32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20BB1CC1" w14:textId="78F90C5E" w:rsidR="00047831" w:rsidRDefault="00047831">
                        <w:r>
                          <w:rPr>
                            <w:rFonts w:cs="Arial"/>
                            <w:color w:val="000000"/>
                            <w:sz w:val="18"/>
                            <w:szCs w:val="18"/>
                          </w:rPr>
                          <w:t xml:space="preserve">                                  </w:t>
                        </w:r>
                      </w:p>
                    </w:txbxContent>
                  </v:textbox>
                </v:rect>
                <v:rect id="Rectangle 47" o:spid="_x0000_s1169" style="position:absolute;left:42957;top:17018;width:32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094B3D17" w14:textId="17F93ECC" w:rsidR="00047831" w:rsidRDefault="00047831">
                        <w:r>
                          <w:rPr>
                            <w:rFonts w:cs="Arial"/>
                            <w:color w:val="000000"/>
                            <w:sz w:val="18"/>
                            <w:szCs w:val="18"/>
                          </w:rPr>
                          <w:t xml:space="preserve"> </w:t>
                        </w:r>
                      </w:p>
                    </w:txbxContent>
                  </v:textbox>
                </v:rect>
                <v:rect id="_x0000_s1170" style="position:absolute;left:46621;top:17018;width:22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7398976" w14:textId="4963E54B" w:rsidR="00047831" w:rsidRDefault="00047831">
                        <w:r>
                          <w:rPr>
                            <w:rFonts w:cs="Arial"/>
                            <w:color w:val="000000"/>
                            <w:sz w:val="18"/>
                            <w:szCs w:val="18"/>
                          </w:rPr>
                          <w:t>metr</w:t>
                        </w:r>
                      </w:p>
                    </w:txbxContent>
                  </v:textbox>
                </v:rect>
                <v:rect id="Rectangle 49" o:spid="_x0000_s1171" style="position:absolute;left:2368;top:19081;width:1569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033C1369" w14:textId="7C10D49F" w:rsidR="00047831" w:rsidRPr="00FD4032" w:rsidRDefault="00047831">
                        <w:pPr>
                          <w:rPr>
                            <w:lang w:val="az-Latn-AZ"/>
                          </w:rPr>
                        </w:pPr>
                        <w:r>
                          <w:rPr>
                            <w:rFonts w:cs="Arial"/>
                            <w:color w:val="000000"/>
                            <w:sz w:val="18"/>
                            <w:szCs w:val="18"/>
                            <w:lang w:val="az-Latn-AZ"/>
                          </w:rPr>
                          <w:t>Yol geyiminin təxmini uzunluğu</w:t>
                        </w:r>
                      </w:p>
                    </w:txbxContent>
                  </v:textbox>
                </v:rect>
                <v:rect id="Rectangle 50" o:spid="_x0000_s1172" style="position:absolute;left:25330;top:19081;width:248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005603E2" w14:textId="312D3471" w:rsidR="00047831" w:rsidRDefault="00047831">
                        <w:r>
                          <w:rPr>
                            <w:rFonts w:cs="Arial"/>
                            <w:color w:val="000000"/>
                            <w:sz w:val="18"/>
                            <w:szCs w:val="18"/>
                          </w:rPr>
                          <w:t>8 km</w:t>
                        </w:r>
                      </w:p>
                    </w:txbxContent>
                  </v:textbox>
                </v:rect>
                <v:rect id="Rectangle 51" o:spid="_x0000_s1173" style="position:absolute;left:41509;top:19081;width:2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16A86435" w14:textId="5E639792" w:rsidR="00047831" w:rsidRDefault="00047831">
                        <w:r>
                          <w:rPr>
                            <w:rFonts w:cs="Arial"/>
                            <w:color w:val="000000"/>
                            <w:sz w:val="18"/>
                            <w:szCs w:val="18"/>
                          </w:rPr>
                          <w:t>8,000</w:t>
                        </w:r>
                      </w:p>
                    </w:txbxContent>
                  </v:textbox>
                </v:rect>
                <v:rect id="Rectangle 52" o:spid="_x0000_s1174" style="position:absolute;left:32581;top:19081;width:32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01C6A21B" w14:textId="27A9CE3B" w:rsidR="00047831" w:rsidRDefault="00047831">
                        <w:r>
                          <w:rPr>
                            <w:rFonts w:cs="Arial"/>
                            <w:color w:val="000000"/>
                            <w:sz w:val="18"/>
                            <w:szCs w:val="18"/>
                          </w:rPr>
                          <w:t xml:space="preserve">                             </w:t>
                        </w:r>
                      </w:p>
                    </w:txbxContent>
                  </v:textbox>
                </v:rect>
                <v:rect id="Rectangle 53" o:spid="_x0000_s1175" style="position:absolute;left:41427;top:19081;width:32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791AE75D" w14:textId="1DE18B38" w:rsidR="00047831" w:rsidRDefault="00047831">
                        <w:r>
                          <w:rPr>
                            <w:rFonts w:cs="Arial"/>
                            <w:color w:val="000000"/>
                            <w:sz w:val="18"/>
                            <w:szCs w:val="18"/>
                          </w:rPr>
                          <w:t xml:space="preserve"> </w:t>
                        </w:r>
                      </w:p>
                    </w:txbxContent>
                  </v:textbox>
                </v:rect>
                <v:rect id="Rectangle 54" o:spid="_x0000_s1176" style="position:absolute;left:46621;top:19081;width:229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6F0FB575" w14:textId="1226DD35" w:rsidR="00047831" w:rsidRDefault="00047831">
                        <w:r>
                          <w:rPr>
                            <w:rFonts w:cs="Arial"/>
                            <w:color w:val="000000"/>
                            <w:sz w:val="18"/>
                            <w:szCs w:val="18"/>
                          </w:rPr>
                          <w:t>metr</w:t>
                        </w:r>
                      </w:p>
                    </w:txbxContent>
                  </v:textbox>
                </v:rect>
                <v:rect id="Rectangle 55" o:spid="_x0000_s1177" style="position:absolute;left:2368;top:22059;width:1105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20A99F70" w14:textId="1CE2408F" w:rsidR="00047831" w:rsidRPr="00FD4032" w:rsidRDefault="00047831">
                        <w:pPr>
                          <w:rPr>
                            <w:lang w:val="az-Latn-AZ"/>
                          </w:rPr>
                        </w:pPr>
                        <w:r>
                          <w:rPr>
                            <w:rFonts w:cs="Arial"/>
                            <w:b/>
                            <w:bCs/>
                            <w:color w:val="000000"/>
                            <w:sz w:val="18"/>
                            <w:szCs w:val="18"/>
                            <w:lang w:val="az-Latn-AZ"/>
                          </w:rPr>
                          <w:t>Yol geyiminin layları</w:t>
                        </w:r>
                      </w:p>
                    </w:txbxContent>
                  </v:textbox>
                </v:rect>
                <v:rect id="Rectangle 56" o:spid="_x0000_s1178" style="position:absolute;left:23272;top:21983;width:5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A349007" w14:textId="7DBACADD" w:rsidR="00047831" w:rsidRDefault="00047831">
                        <w:r>
                          <w:rPr>
                            <w:rFonts w:cs="Arial"/>
                            <w:b/>
                            <w:bCs/>
                            <w:color w:val="000000"/>
                            <w:sz w:val="18"/>
                            <w:szCs w:val="18"/>
                          </w:rPr>
                          <w:t>Həcmi (m</w:t>
                        </w:r>
                      </w:p>
                    </w:txbxContent>
                  </v:textbox>
                </v:rect>
                <v:rect id="Rectangle 57" o:spid="_x0000_s1179" style="position:absolute;left:28841;top:22059;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65B7AFF9" w14:textId="48CB12CA" w:rsidR="00047831" w:rsidRDefault="00047831">
                        <w:r>
                          <w:rPr>
                            <w:rFonts w:cs="Arial"/>
                            <w:b/>
                            <w:bCs/>
                            <w:color w:val="000000"/>
                            <w:sz w:val="16"/>
                            <w:szCs w:val="16"/>
                          </w:rPr>
                          <w:t>3</w:t>
                        </w:r>
                      </w:p>
                    </w:txbxContent>
                  </v:textbox>
                </v:rect>
                <v:rect id="Rectangle 58" o:spid="_x0000_s1180" style="position:absolute;left:29375;top:21983;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4A62CF6B" w14:textId="61D6839F" w:rsidR="00047831" w:rsidRDefault="00047831">
                        <w:r>
                          <w:rPr>
                            <w:rFonts w:cs="Arial"/>
                            <w:b/>
                            <w:bCs/>
                            <w:color w:val="000000"/>
                            <w:sz w:val="18"/>
                            <w:szCs w:val="18"/>
                          </w:rPr>
                          <w:t>)</w:t>
                        </w:r>
                      </w:p>
                    </w:txbxContent>
                  </v:textbox>
                </v:rect>
                <v:rect id="Rectangle 59" o:spid="_x0000_s1181" style="position:absolute;left:32658;top:22059;width:146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30D1C657" w14:textId="108A4146" w:rsidR="00047831" w:rsidRDefault="00047831">
                        <w:r>
                          <w:rPr>
                            <w:rFonts w:cs="Arial"/>
                            <w:b/>
                            <w:bCs/>
                            <w:color w:val="000000"/>
                            <w:sz w:val="18"/>
                            <w:szCs w:val="18"/>
                          </w:rPr>
                          <w:t>Təxm. 15m3 Yük daşımalar</w:t>
                        </w:r>
                      </w:p>
                    </w:txbxContent>
                  </v:textbox>
                </v:rect>
                <v:rect id="Rectangle 60" o:spid="_x0000_s1182" style="position:absolute;left:2368;top:23660;width:8198;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323E2155" w14:textId="77777777" w:rsidR="00047831" w:rsidRPr="005C6B9F" w:rsidRDefault="00047831" w:rsidP="0025740A">
                        <w:pPr>
                          <w:rPr>
                            <w:lang w:val="az-Latn-AZ"/>
                          </w:rPr>
                        </w:pPr>
                        <w:r>
                          <w:rPr>
                            <w:rFonts w:cs="Arial"/>
                            <w:color w:val="000000"/>
                            <w:sz w:val="18"/>
                            <w:szCs w:val="18"/>
                            <w:lang w:val="az-Latn-AZ"/>
                          </w:rPr>
                          <w:t>Örtüyün Üst layı</w:t>
                        </w:r>
                      </w:p>
                      <w:p w14:paraId="25E4872A" w14:textId="116A3349" w:rsidR="00047831" w:rsidRDefault="00047831"/>
                    </w:txbxContent>
                  </v:textbox>
                </v:rect>
                <v:rect id="Rectangle 61" o:spid="_x0000_s1183" style="position:absolute;left:25406;top:23660;width:2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70FE685B" w14:textId="32A144FA" w:rsidR="00047831" w:rsidRDefault="00047831">
                        <w:r>
                          <w:rPr>
                            <w:rFonts w:cs="Arial"/>
                            <w:color w:val="000000"/>
                            <w:sz w:val="18"/>
                            <w:szCs w:val="18"/>
                          </w:rPr>
                          <w:t>7,200</w:t>
                        </w:r>
                      </w:p>
                    </w:txbxContent>
                  </v:textbox>
                </v:rect>
                <v:rect id="Rectangle 62" o:spid="_x0000_s1184" style="position:absolute;left:37769;top:23660;width:191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088106C1" w14:textId="6FE00482" w:rsidR="00047831" w:rsidRDefault="00047831">
                        <w:r>
                          <w:rPr>
                            <w:rFonts w:cs="Arial"/>
                            <w:color w:val="000000"/>
                            <w:sz w:val="18"/>
                            <w:szCs w:val="18"/>
                          </w:rPr>
                          <w:t>480</w:t>
                        </w:r>
                      </w:p>
                    </w:txbxContent>
                  </v:textbox>
                </v:rect>
                <v:rect id="Rectangle 63" o:spid="_x0000_s1185" style="position:absolute;left:2368;top:25184;width:8681;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1DB3E06D" w14:textId="77777777" w:rsidR="00047831" w:rsidRPr="005C6B9F" w:rsidRDefault="00047831" w:rsidP="0025740A">
                        <w:pPr>
                          <w:rPr>
                            <w:lang w:val="az-Latn-AZ"/>
                          </w:rPr>
                        </w:pPr>
                        <w:r>
                          <w:rPr>
                            <w:rFonts w:cs="Arial"/>
                            <w:color w:val="000000"/>
                            <w:sz w:val="18"/>
                            <w:szCs w:val="18"/>
                            <w:lang w:val="az-Latn-AZ"/>
                          </w:rPr>
                          <w:t>Əlaqələndirici lay</w:t>
                        </w:r>
                      </w:p>
                      <w:p w14:paraId="28201B2F" w14:textId="2C283632" w:rsidR="00047831" w:rsidRDefault="00047831"/>
                    </w:txbxContent>
                  </v:textbox>
                </v:rect>
                <v:rect id="_x0000_s1186" style="position:absolute;left:26015;top:25184;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18D11811" w14:textId="12C71DC8" w:rsidR="00047831" w:rsidRDefault="00047831">
                        <w:r>
                          <w:rPr>
                            <w:rFonts w:cs="Arial"/>
                            <w:color w:val="000000"/>
                            <w:sz w:val="18"/>
                            <w:szCs w:val="18"/>
                          </w:rPr>
                          <w:t>0</w:t>
                        </w:r>
                      </w:p>
                    </w:txbxContent>
                  </v:textbox>
                </v:rect>
                <v:rect id="Rectangle 65" o:spid="_x0000_s1187" style="position:absolute;left:38074;top:25184;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2620C1A" w14:textId="7F3B4827" w:rsidR="00047831" w:rsidRDefault="00047831">
                        <w:r>
                          <w:rPr>
                            <w:rFonts w:cs="Arial"/>
                            <w:color w:val="000000"/>
                            <w:sz w:val="18"/>
                            <w:szCs w:val="18"/>
                          </w:rPr>
                          <w:t>0</w:t>
                        </w:r>
                      </w:p>
                    </w:txbxContent>
                  </v:textbox>
                </v:rect>
                <v:rect id="Rectangle 66" o:spid="_x0000_s1188" style="position:absolute;left:2368;top:26638;width:832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BDA973A" w14:textId="77777777" w:rsidR="00047831" w:rsidRPr="005C6B9F" w:rsidRDefault="00047831" w:rsidP="0025740A">
                        <w:pPr>
                          <w:rPr>
                            <w:lang w:val="az-Latn-AZ"/>
                          </w:rPr>
                        </w:pPr>
                        <w:r>
                          <w:rPr>
                            <w:rFonts w:cs="Arial"/>
                            <w:color w:val="000000"/>
                            <w:sz w:val="18"/>
                            <w:szCs w:val="18"/>
                            <w:lang w:val="az-Latn-AZ"/>
                          </w:rPr>
                          <w:t>Bitumlu əsas lay</w:t>
                        </w:r>
                      </w:p>
                      <w:p w14:paraId="42AF81A1" w14:textId="05475027" w:rsidR="00047831" w:rsidRDefault="00047831"/>
                    </w:txbxContent>
                  </v:textbox>
                </v:rect>
                <v:rect id="Rectangle 67" o:spid="_x0000_s1189" style="position:absolute;left:26015;top:26638;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07A5149B" w14:textId="30B12CB7" w:rsidR="00047831" w:rsidRDefault="00047831">
                        <w:r>
                          <w:rPr>
                            <w:rFonts w:cs="Arial"/>
                            <w:color w:val="000000"/>
                            <w:sz w:val="18"/>
                            <w:szCs w:val="18"/>
                          </w:rPr>
                          <w:t>0</w:t>
                        </w:r>
                      </w:p>
                    </w:txbxContent>
                  </v:textbox>
                </v:rect>
                <v:rect id="Rectangle 68" o:spid="_x0000_s1190" style="position:absolute;left:38074;top:2663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3AC40F70" w14:textId="1F1CCD68" w:rsidR="00047831" w:rsidRDefault="00047831">
                        <w:r>
                          <w:rPr>
                            <w:rFonts w:cs="Arial"/>
                            <w:color w:val="000000"/>
                            <w:sz w:val="18"/>
                            <w:szCs w:val="18"/>
                          </w:rPr>
                          <w:t>0</w:t>
                        </w:r>
                      </w:p>
                    </w:txbxContent>
                  </v:textbox>
                </v:rect>
                <v:rect id="Rectangle 69" o:spid="_x0000_s1191" style="position:absolute;left:2368;top:28086;width:1578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63AC3801" w14:textId="6D73B1DB" w:rsidR="00047831" w:rsidRDefault="00047831">
                        <w:r>
                          <w:rPr>
                            <w:rFonts w:cs="Arial"/>
                            <w:color w:val="000000"/>
                            <w:sz w:val="18"/>
                            <w:szCs w:val="18"/>
                          </w:rPr>
                          <w:t>Qırmadaşlı əsas lay CBR&gt;80%</w:t>
                        </w:r>
                      </w:p>
                    </w:txbxContent>
                  </v:textbox>
                </v:rect>
                <v:rect id="Rectangle 70" o:spid="_x0000_s1192" style="position:absolute;left:26015;top:2808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6903CDAC" w14:textId="5AAECD4B" w:rsidR="00047831" w:rsidRDefault="00047831">
                        <w:r>
                          <w:rPr>
                            <w:rFonts w:cs="Arial"/>
                            <w:color w:val="000000"/>
                            <w:sz w:val="18"/>
                            <w:szCs w:val="18"/>
                          </w:rPr>
                          <w:t>0</w:t>
                        </w:r>
                      </w:p>
                    </w:txbxContent>
                  </v:textbox>
                </v:rect>
                <v:rect id="Rectangle 71" o:spid="_x0000_s1193" style="position:absolute;left:38074;top:2808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C9D51F4" w14:textId="7B578A46" w:rsidR="00047831" w:rsidRDefault="00047831">
                        <w:r>
                          <w:rPr>
                            <w:rFonts w:cs="Arial"/>
                            <w:color w:val="000000"/>
                            <w:sz w:val="18"/>
                            <w:szCs w:val="18"/>
                          </w:rPr>
                          <w:t>0</w:t>
                        </w:r>
                      </w:p>
                    </w:txbxContent>
                  </v:textbox>
                </v:rect>
                <v:rect id="Rectangle 72" o:spid="_x0000_s1194" style="position:absolute;left:2368;top:29533;width:129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6DB4B677" w14:textId="0BCA027B" w:rsidR="00047831" w:rsidRDefault="00047831">
                        <w:r>
                          <w:rPr>
                            <w:rFonts w:cs="Arial"/>
                            <w:color w:val="000000"/>
                            <w:sz w:val="18"/>
                            <w:szCs w:val="18"/>
                          </w:rPr>
                          <w:t>Əsasın alt layı CBR&gt;30%</w:t>
                        </w:r>
                      </w:p>
                    </w:txbxContent>
                  </v:textbox>
                </v:rect>
                <v:rect id="Rectangle 73" o:spid="_x0000_s1195" style="position:absolute;left:24949;top:29533;width:349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5B1A9BAD" w14:textId="213BCD47" w:rsidR="00047831" w:rsidRDefault="00047831">
                        <w:r>
                          <w:rPr>
                            <w:rFonts w:cs="Arial"/>
                            <w:color w:val="000000"/>
                            <w:sz w:val="18"/>
                            <w:szCs w:val="18"/>
                          </w:rPr>
                          <w:t>24,000</w:t>
                        </w:r>
                      </w:p>
                    </w:txbxContent>
                  </v:textbox>
                </v:rect>
                <v:rect id="Rectangle 74" o:spid="_x0000_s1196" style="position:absolute;left:37465;top:29533;width:28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5B99B43B" w14:textId="7AB326C8" w:rsidR="00047831" w:rsidRDefault="00047831">
                        <w:r>
                          <w:rPr>
                            <w:rFonts w:cs="Arial"/>
                            <w:color w:val="000000"/>
                            <w:sz w:val="18"/>
                            <w:szCs w:val="18"/>
                          </w:rPr>
                          <w:t>1,600</w:t>
                        </w:r>
                      </w:p>
                    </w:txbxContent>
                  </v:textbox>
                </v:rect>
                <v:rect id="_x0000_s1197" style="position:absolute;left:2368;top:30988;width:135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1D720F96" w14:textId="28DC13C2" w:rsidR="00047831" w:rsidRDefault="00047831">
                        <w:r>
                          <w:rPr>
                            <w:rFonts w:cs="Arial"/>
                            <w:color w:val="000000"/>
                            <w:sz w:val="18"/>
                            <w:szCs w:val="18"/>
                          </w:rPr>
                          <w:t>Hamarlayıcı lay CBR&gt;15%</w:t>
                        </w:r>
                      </w:p>
                    </w:txbxContent>
                  </v:textbox>
                </v:rect>
                <v:rect id="Rectangle 76" o:spid="_x0000_s1198" style="position:absolute;left:24796;top:30988;width:426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5CF861DB" w14:textId="06B08261" w:rsidR="00047831" w:rsidRDefault="00047831">
                        <w:r>
                          <w:rPr>
                            <w:rFonts w:cs="Arial"/>
                            <w:color w:val="000000"/>
                            <w:sz w:val="18"/>
                            <w:szCs w:val="18"/>
                          </w:rPr>
                          <w:t>(26,400)</w:t>
                        </w:r>
                      </w:p>
                    </w:txbxContent>
                  </v:textbox>
                </v:rect>
                <v:rect id="_x0000_s1199" style="position:absolute;left:37236;top:30988;width:3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C00F257" w14:textId="4C767AB8" w:rsidR="00047831" w:rsidRDefault="00047831">
                        <w:r>
                          <w:rPr>
                            <w:rFonts w:cs="Arial"/>
                            <w:color w:val="000000"/>
                            <w:sz w:val="18"/>
                            <w:szCs w:val="18"/>
                          </w:rPr>
                          <w:t>-1,760</w:t>
                        </w:r>
                      </w:p>
                    </w:txbxContent>
                  </v:textbox>
                </v:rect>
                <v:rect id="Rectangle 78" o:spid="_x0000_s1200" style="position:absolute;left:10299;top:32435;width:273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3D413A0F" w14:textId="15AE8A37" w:rsidR="00047831" w:rsidRDefault="00047831">
                        <w:r>
                          <w:rPr>
                            <w:rFonts w:cs="Arial"/>
                            <w:b/>
                            <w:bCs/>
                            <w:color w:val="000000"/>
                            <w:sz w:val="18"/>
                            <w:szCs w:val="18"/>
                          </w:rPr>
                          <w:t>Total</w:t>
                        </w:r>
                      </w:p>
                    </w:txbxContent>
                  </v:textbox>
                </v:rect>
                <v:rect id="Rectangle 79" o:spid="_x0000_s1201" style="position:absolute;left:25406;top:32435;width:2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44498604" w14:textId="56FB01CE" w:rsidR="00047831" w:rsidRDefault="00047831">
                        <w:r>
                          <w:rPr>
                            <w:rFonts w:cs="Arial"/>
                            <w:b/>
                            <w:bCs/>
                            <w:color w:val="000000"/>
                            <w:sz w:val="18"/>
                            <w:szCs w:val="18"/>
                          </w:rPr>
                          <w:t>4,800</w:t>
                        </w:r>
                      </w:p>
                    </w:txbxContent>
                  </v:textbox>
                </v:rect>
                <v:rect id="Rectangle 80" o:spid="_x0000_s1202" style="position:absolute;left:37541;top:32435;width:19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378E1ED6" w14:textId="784EC3DA" w:rsidR="00047831" w:rsidRDefault="00047831">
                        <w:r>
                          <w:rPr>
                            <w:rFonts w:cs="Arial"/>
                            <w:b/>
                            <w:bCs/>
                            <w:color w:val="000000"/>
                            <w:sz w:val="18"/>
                            <w:szCs w:val="18"/>
                          </w:rPr>
                          <w:t>320</w:t>
                        </w:r>
                      </w:p>
                    </w:txbxContent>
                  </v:textbox>
                </v:rect>
                <v:rect id="Rectangle 81" o:spid="_x0000_s1203" style="position:absolute;left:228;top:33966;width:75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33F8DF0" w14:textId="77777777" w:rsidR="00047831" w:rsidRDefault="00047831"/>
                    </w:txbxContent>
                  </v:textbox>
                </v:rect>
                <v:rect id="Rectangle 82" o:spid="_x0000_s1204" style="position:absolute;left:7327;top:2520;width:113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14:paraId="77F723CB" w14:textId="75DD87E7" w:rsidR="00047831" w:rsidRPr="00FD4032" w:rsidRDefault="00047831">
                        <w:pPr>
                          <w:rPr>
                            <w:lang w:val="az-Latn-AZ"/>
                          </w:rPr>
                        </w:pPr>
                        <w:r>
                          <w:rPr>
                            <w:rFonts w:cs="Arial"/>
                            <w:b/>
                            <w:bCs/>
                            <w:color w:val="000000"/>
                            <w:sz w:val="18"/>
                            <w:szCs w:val="18"/>
                            <w:lang w:val="az-Latn-AZ"/>
                          </w:rPr>
                          <w:t>Yol qeyiminin  layları</w:t>
                        </w:r>
                      </w:p>
                    </w:txbxContent>
                  </v:textbox>
                </v:rect>
                <v:rect id="Rectangle 83" o:spid="_x0000_s1205" style="position:absolute;left:35782;top:1911;width:7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14:paraId="248B76B0" w14:textId="1FE16866" w:rsidR="00047831" w:rsidRDefault="00047831">
                        <w:r>
                          <w:rPr>
                            <w:rFonts w:cs="Arial"/>
                            <w:b/>
                            <w:bCs/>
                            <w:color w:val="000000"/>
                            <w:sz w:val="18"/>
                            <w:szCs w:val="18"/>
                          </w:rPr>
                          <w:t>Layihələr (cm)</w:t>
                        </w:r>
                      </w:p>
                    </w:txbxContent>
                  </v:textbox>
                </v:rect>
                <v:rect id="_x0000_s1206" style="position:absolute;left:2057;top:1447;width:152;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85" o:spid="_x0000_s1207" style="position:absolute;visibility:visible;mso-wrap-style:square" from="21132,1600" to="21132,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86" o:spid="_x0000_s1208" style="position:absolute;left:21132;top:1600;width:77;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87" o:spid="_x0000_s1209" style="position:absolute;visibility:visible;mso-wrap-style:square" from="31819,3359" to="31819,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88" o:spid="_x0000_s1210" style="position:absolute;left:31819;top:3359;width:7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89" o:spid="_x0000_s1211" style="position:absolute;visibility:visible;mso-wrap-style:square" from="44786,3359" to="44786,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90" o:spid="_x0000_s1212" style="position:absolute;left:44786;top:3359;width:7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91" o:spid="_x0000_s1213" style="position:absolute;visibility:visible;mso-wrap-style:square" from="51885,3359" to="51885,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92" o:spid="_x0000_s1214" style="position:absolute;left:51885;top:3359;width:7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rect id="Rectangle 93" o:spid="_x0000_s1215" style="position:absolute;left:57302;top:1600;width:152;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94" o:spid="_x0000_s1216" style="position:absolute;visibility:visible;mso-wrap-style:square" from="2133,6565" to="213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95" o:spid="_x0000_s1217" style="position:absolute;left:2133;top:6565;width:76;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96" o:spid="_x0000_s1218" style="position:absolute;visibility:visible;mso-wrap-style:square" from="21132,6565" to="21132,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97" o:spid="_x0000_s1219" style="position:absolute;left:21132;top:6565;width:77;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98" o:spid="_x0000_s1220" style="position:absolute;visibility:visible;mso-wrap-style:square" from="31819,6565" to="31819,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99" o:spid="_x0000_s1221" style="position:absolute;left:31819;top:6565;width:77;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100" o:spid="_x0000_s1222" style="position:absolute;visibility:visible;mso-wrap-style:square" from="44786,6565" to="44786,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101" o:spid="_x0000_s1223" style="position:absolute;left:44786;top:6565;width:76;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rect id="Rectangle 102" o:spid="_x0000_s1224" style="position:absolute;left:2057;top:21831;width:15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103" o:spid="_x0000_s1225" style="position:absolute;visibility:visible;mso-wrap-style:square" from="21132,21983" to="21132,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104" o:spid="_x0000_s1226" style="position:absolute;left:21132;top:21983;width:77;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105" o:spid="_x0000_s1227" style="position:absolute;visibility:visible;mso-wrap-style:square" from="31819,21983" to="31819,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106" o:spid="_x0000_s1228" style="position:absolute;left:31819;top:21983;width:77;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rect id="Rectangle 107" o:spid="_x0000_s1229" style="position:absolute;left:44710;top:21983;width:152;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108" o:spid="_x0000_s1230" style="position:absolute;visibility:visible;mso-wrap-style:square" from="2133,23583" to="2133,3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109" o:spid="_x0000_s1231" style="position:absolute;left:2133;top:23583;width:76;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110" o:spid="_x0000_s1232" style="position:absolute;visibility:visible;mso-wrap-style:square" from="21132,23583" to="21132,3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111" o:spid="_x0000_s1233" style="position:absolute;left:21132;top:23583;width:77;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112" o:spid="_x0000_s1234" style="position:absolute;visibility:visible;mso-wrap-style:square" from="57378,6565" to="57378,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113" o:spid="_x0000_s1235" style="position:absolute;left:57378;top:6565;width:76;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114" o:spid="_x0000_s1236" style="position:absolute;visibility:visible;mso-wrap-style:square" from="31819,23583" to="31819,3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115" o:spid="_x0000_s1237" style="position:absolute;left:31819;top:23583;width:77;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116" o:spid="_x0000_s1238" style="position:absolute;visibility:visible;mso-wrap-style:square" from="44786,23583" to="44786,3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117" o:spid="_x0000_s1239" style="position:absolute;left:44786;top:23583;width:76;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118" o:spid="_x0000_s1240" style="position:absolute;visibility:visible;mso-wrap-style:square" from="51885,6565" to="51885,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nX8EAAADcAAAADwAAAGRycy9kb3ducmV2LnhtbERPy4rCMBTdD8w/hDswO00dRq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WdfwQAAANwAAAAPAAAAAAAAAAAAAAAA&#10;AKECAABkcnMvZG93bnJldi54bWxQSwUGAAAAAAQABAD5AAAAjwMAAAAA&#10;" strokeweight="0"/>
                <v:rect id="Rectangle 119" o:spid="_x0000_s1241" style="position:absolute;left:51885;top:6565;width:77;height: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rect id="Rectangle 120" o:spid="_x0000_s1242" style="position:absolute;left:2209;top:1447;width:552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121" o:spid="_x0000_s1243" style="position:absolute;visibility:visible;mso-wrap-style:square" from="21209,3282" to="57302,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122" o:spid="_x0000_s1244" style="position:absolute;left:21209;top:3282;width:3609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123" o:spid="_x0000_s1245" style="position:absolute;visibility:visible;mso-wrap-style:square" from="2209,4883" to="57302,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124" o:spid="_x0000_s1246" style="position:absolute;left:2209;top:4883;width:5509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rect id="Rectangle 125" o:spid="_x0000_s1247" style="position:absolute;left:2209;top:6413;width:5524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line id="Line 126" o:spid="_x0000_s1248" style="position:absolute;visibility:visible;mso-wrap-style:square" from="2209,8089" to="57454,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a8QAAADcAAAADwAAAGRycy9kb3ducmV2LnhtbESPQWvCQBSE7wX/w/IKvdWNQtI0uopI&#10;i3qrVsHjI/uaLGbfhuxW4793BcHjMDPfMNN5bxtxps4bxwpGwwQEcem04UrB/vf7PQfhA7LGxjEp&#10;uJKH+WzwMsVCuwtv6bwLlYgQ9gUqqENoCyl9WZNFP3QtcfT+XGcxRNlVUnd4iXDbyHGSZNKi4bhQ&#10;Y0vLmsrT7t8qMD/ZKt18HD4P8msVRsf8lBu7V+rttV9MQATqwzP8aK+1gjT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8BrxAAAANwAAAAPAAAAAAAAAAAA&#10;AAAAAKECAABkcnMvZG93bnJldi54bWxQSwUGAAAAAAQABAD5AAAAkgMAAAAA&#10;" strokeweight="0"/>
                <v:rect id="Rectangle 127" o:spid="_x0000_s1249" style="position:absolute;left:2209;top:8089;width:5524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line id="Line 128" o:spid="_x0000_s1250" style="position:absolute;visibility:visible;mso-wrap-style:square" from="2209,9537" to="57454,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129" o:spid="_x0000_s1251" style="position:absolute;left:2209;top:9537;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130" o:spid="_x0000_s1252" style="position:absolute;visibility:visible;mso-wrap-style:square" from="2209,10991" to="57454,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131" o:spid="_x0000_s1253" style="position:absolute;left:2209;top:10991;width:5524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132" o:spid="_x0000_s1254" style="position:absolute;visibility:visible;mso-wrap-style:square" from="2209,12439" to="57454,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M1cQAAADcAAAADwAAAGRycy9kb3ducmV2LnhtbESPT4vCMBTE7wt+h/AEb2uqYLdWo4is&#10;6N7Wf+Dx0TzbYPNSmqzWb79ZWPA4zMxvmPmys7W4U+uNYwWjYQKCuHDacKngdNy8ZyB8QNZYOyYF&#10;T/KwXPTe5phr9+A93Q+hFBHCPkcFVQhNLqUvKrLoh64hjt7VtRZDlG0pdYuPCLe1HCdJKi0ajgsV&#10;NrSuqLgdfqwC851uJ18f5+lZfm7D6JLdMmNPSg363WoGIlAXXuH/9k4rmKR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AzVxAAAANwAAAAPAAAAAAAAAAAA&#10;AAAAAKECAABkcnMvZG93bnJldi54bWxQSwUGAAAAAAQABAD5AAAAkgMAAAAA&#10;" strokeweight="0"/>
                <v:rect id="Rectangle 133" o:spid="_x0000_s1255" style="position:absolute;left:2209;top:12439;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line id="Line 134" o:spid="_x0000_s1256" style="position:absolute;visibility:visible;mso-wrap-style:square" from="2209,13970" to="57454,1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OsQAAADcAAAADwAAAGRycy9kb3ducmV2LnhtbESPT2vCQBTE7wW/w/KE3upG0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TE6xAAAANwAAAAPAAAAAAAAAAAA&#10;AAAAAKECAABkcnMvZG93bnJldi54bWxQSwUGAAAAAAQABAD5AAAAkgMAAAAA&#10;" strokeweight="0"/>
                <v:rect id="Rectangle 135" o:spid="_x0000_s1257" style="position:absolute;left:2209;top:13970;width:5524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line id="Line 136" o:spid="_x0000_s1258" style="position:absolute;visibility:visible;mso-wrap-style:square" from="2209,15417" to="57454,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K1sQAAADcAAAADwAAAGRycy9kb3ducmV2LnhtbESPQWvCQBSE70L/w/KE3nSjYEyjqxRp&#10;sb1pquDxkX0mi9m3IbvV9N93BcHjMDPfMMt1bxtxpc4bxwom4wQEcem04UrB4edzlIHwAVlj45gU&#10;/JGH9eplsMRcuxvv6VqESkQI+xwV1CG0uZS+rMmiH7uWOHpn11kMUXaV1B3eItw2cpokqbRoOC7U&#10;2NKmpvJS/FoFZpduZ9/z49tRfmzD5JRdMmMPSr0O+/cFiEB9eIYf7S+tYJa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wrWxAAAANwAAAAPAAAAAAAAAAAA&#10;AAAAAKECAABkcnMvZG93bnJldi54bWxQSwUGAAAAAAQABAD5AAAAkgMAAAAA&#10;" strokeweight="0"/>
                <v:rect id="Rectangle 137" o:spid="_x0000_s1259" style="position:absolute;left:2209;top:15417;width:5524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rect id="Rectangle 138" o:spid="_x0000_s1260" style="position:absolute;left:2209;top:21831;width:4265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rect id="Rectangle 139" o:spid="_x0000_s1261" style="position:absolute;left:2209;top:23431;width:4265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140" o:spid="_x0000_s1262" style="position:absolute;visibility:visible;mso-wrap-style:square" from="2209,25031" to="44862,2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5MEAAADcAAAADwAAAGRycy9kb3ducmV2LnhtbERPTYvCMBC9C/sfwix401RB7VajLIvi&#10;etOqsMehGdtgMylN1PrvNwfB4+N9L1adrcWdWm8cKxgNExDEhdOGSwWn42aQgvABWWPtmBQ8ycNq&#10;+dFbYKbdgw90z0MpYgj7DBVUITSZlL6oyKIfuoY4chfXWgwRtqXULT5iuK3lOEmm0qLh2FBhQz8V&#10;Fdf8ZhWY/XQ72c3OX2e53obRX3pNjT0p1f/svucgAnXhLX65f7WCySz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6HkwQAAANwAAAAPAAAAAAAAAAAAAAAA&#10;AKECAABkcnMvZG93bnJldi54bWxQSwUGAAAAAAQABAD5AAAAjwMAAAAA&#10;" strokeweight="0"/>
                <v:rect id="Rectangle 141" o:spid="_x0000_s1263" style="position:absolute;left:2209;top:25031;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line id="Line 142" o:spid="_x0000_s1264" style="position:absolute;visibility:visible;mso-wrap-style:square" from="2209,26485" to="44862,2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aCMMAAADcAAAADwAAAGRycy9kb3ducmV2LnhtbESPQYvCMBSE78L+h/AEb5oqqN1qlGXZ&#10;Rb2pq+Dx0TzbYPNSmqzWf28EweMwM98w82VrK3GlxhvHCoaDBARx7rThQsHh77efgvABWWPlmBTc&#10;ycNy8dGZY6bdjXd03YdCRAj7DBWUIdSZlD4vyaIfuJo4emfXWAxRNoXUDd4i3FZylCQTadFwXCix&#10;pu+S8sv+3yow28lqvJkeP4/yZxWGp/SSGntQqtdtv2YgArXhHX6111rBe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RmgjDAAAA3AAAAA8AAAAAAAAAAAAA&#10;AAAAoQIAAGRycy9kb3ducmV2LnhtbFBLBQYAAAAABAAEAPkAAACRAwAAAAA=&#10;" strokeweight="0"/>
                <v:rect id="Rectangle 143" o:spid="_x0000_s1265" style="position:absolute;left:2209;top:26485;width:4265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s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WDY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Ej7HAAAA3AAAAA8AAAAAAAAAAAAAAAAAmAIAAGRy&#10;cy9kb3ducmV2LnhtbFBLBQYAAAAABAAEAPUAAACMAwAAAAA=&#10;" fillcolor="black" stroked="f"/>
                <v:line id="Line 144" o:spid="_x0000_s1266" style="position:absolute;visibility:visible;mso-wrap-style:square" from="2209,27933" to="44862,2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rect id="Rectangle 145" o:spid="_x0000_s1267" style="position:absolute;left:2209;top:27933;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v0ccA&#10;AADcAAAADwAAAGRycy9kb3ducmV2LnhtbESPT2sCMRTE7wW/Q3iCt5pV3KqrUbRQ6KVQ/xz09tw8&#10;dxc3L9sk1W0/fSMUPA4z8xtmvmxNLa7kfGVZwaCfgCDOra64ULDfvT1PQPiArLG2TAp+yMNy0Xma&#10;Y6btjTd03YZCRAj7DBWUITSZlD4vyaDv24Y4emfrDIYoXSG1w1uEm1oOk+RFGqw4LpTY0GtJ+WX7&#10;bRSsp5P11+eIP343pyMdD6dLOnSJUr1uu5qBCNSGR/i//a4VpO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L9HHAAAA3AAAAA8AAAAAAAAAAAAAAAAAmAIAAGRy&#10;cy9kb3ducmV2LnhtbFBLBQYAAAAABAAEAPUAAACMAwAAAAA=&#10;" fillcolor="black" stroked="f"/>
                <v:line id="Line 146" o:spid="_x0000_s1268" style="position:absolute;visibility:visible;mso-wrap-style:square" from="2209,29381" to="44862,2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147" o:spid="_x0000_s1269" style="position:absolute;left:2209;top:29381;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line id="Line 148" o:spid="_x0000_s1270" style="position:absolute;visibility:visible;mso-wrap-style:square" from="2209,30835" to="44862,3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t4sEAAADcAAAADwAAAGRycy9kb3ducmV2LnhtbERPTYvCMBC9C/sfwix401RB7VajLIvi&#10;etOqsMehGdtgMylN1PrvNwfB4+N9L1adrcWdWm8cKxgNExDEhdOGSwWn42aQgvABWWPtmBQ8ycNq&#10;+dFbYKbdgw90z0MpYgj7DBVUITSZlL6oyKIfuoY4chfXWgwRtqXULT5iuK3lOEmm0qLh2FBhQz8V&#10;Fdf8ZhWY/XQ72c3OX2e53obRX3pNjT0p1f/svucgAnXhLX65f7WCySy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a3iwQAAANwAAAAPAAAAAAAAAAAAAAAA&#10;AKECAABkcnMvZG93bnJldi54bWxQSwUGAAAAAAQABAD5AAAAjwMAAAAA&#10;" strokeweight="0"/>
                <v:rect id="Rectangle 149" o:spid="_x0000_s1271" style="position:absolute;left:2209;top:30835;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line id="Line 150" o:spid="_x0000_s1272" style="position:absolute;visibility:visible;mso-wrap-style:square" from="2209,32283" to="44862,3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Rw8AAAADcAAAADwAAAGRycy9kb3ducmV2LnhtbERPy4rCMBTdD/gP4QqzG1MFtVajiMyg&#10;7nyCy0tzbYPNTWkyWv/eLASXh/OeLVpbiTs13jhW0O8lIIhzpw0XCk7Hv58UhA/IGivHpOBJHhbz&#10;ztcMM+0evKf7IRQihrDPUEEZQp1J6fOSLPqeq4kjd3WNxRBhU0jd4COG20oOkmQkLRqODSXWtCop&#10;vx3+rQKzG62H2/F5cpa/69C/pLfU2JNS3912OQURqA0f8du90QqGaZwf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a0cPAAAAA3AAAAA8AAAAAAAAAAAAAAAAA&#10;oQIAAGRycy9kb3ducmV2LnhtbFBLBQYAAAAABAAEAPkAAACOAwAAAAA=&#10;" strokeweight="0"/>
                <v:rect id="Rectangle 151" o:spid="_x0000_s1273" style="position:absolute;left:2209;top:32283;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line id="Line 152" o:spid="_x0000_s1274" style="position:absolute;visibility:visible;mso-wrap-style:square" from="2209,33813" to="4486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qL8UAAADcAAAADwAAAGRycy9kb3ducmV2LnhtbESPQWvCQBSE7wX/w/IEb81GQZumriJS&#10;ib21qUKPj+xrsph9G7JbE/99t1DwOMzMN8x6O9pWXKn3xrGCeZKCIK6cNlwrOH0eHjMQPiBrbB2T&#10;ght52G4mD2vMtRv4g65lqEWEsM9RQRNCl0vpq4Ys+sR1xNH7dr3FEGVfS93jEOG2lYs0XUmLhuNC&#10;gx3tG6ou5Y9VYN5XxfLt6fx8lq9FmH9ll8zYk1Kz6bh7ARFoDPfwf/uoFSyz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TqL8UAAADcAAAADwAAAAAAAAAA&#10;AAAAAAChAgAAZHJzL2Rvd25yZXYueG1sUEsFBgAAAAAEAAQA+QAAAJMDAAAAAA==&#10;" strokeweight="0"/>
                <v:rect id="Rectangle 153" o:spid="_x0000_s1275" style="position:absolute;left:2209;top:33813;width:4265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iGccA&#10;AADcAAAADwAAAGRycy9kb3ducmV2LnhtbESPQWvCQBSE7wX/w/KE3pqNtkpMXUWFQi+FanvQ2zP7&#10;mgSzb+PuVlN/vSsUPA4z8w0znXemESdyvrasYJCkIIgLq2suFXx/vT1lIHxA1thYJgV/5GE+6z1M&#10;Mdf2zGs6bUIpIoR9jgqqENpcSl9UZNAntiWO3o91BkOUrpTa4TnCTSOHaTqWBmuOCxW2tKqoOGx+&#10;jYLlJFseP1/447Le72i33R9GQ5cq9djvFq8gAnXhHv5vv2sFo+w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YhnHAAAA3AAAAA8AAAAAAAAAAAAAAAAAmAIAAGRy&#10;cy9kb3ducmV2LnhtbFBLBQYAAAAABAAEAPUAAACMAwAAAAA=&#10;" fillcolor="black" stroked="f"/>
                <w10:wrap anchorx="page"/>
              </v:group>
            </w:pict>
          </mc:Fallback>
        </mc:AlternateContent>
      </w:r>
    </w:p>
    <w:p w14:paraId="12DE217A" w14:textId="3F17E4D0" w:rsidR="00FD4032" w:rsidRPr="00280D5F" w:rsidRDefault="00FD4032" w:rsidP="008A1C90">
      <w:pPr>
        <w:jc w:val="center"/>
        <w:rPr>
          <w:b/>
        </w:rPr>
      </w:pPr>
    </w:p>
    <w:p w14:paraId="6EB701C9" w14:textId="77777777" w:rsidR="00FD4032" w:rsidRPr="00280D5F" w:rsidRDefault="00FD4032" w:rsidP="008A1C90">
      <w:pPr>
        <w:jc w:val="center"/>
        <w:rPr>
          <w:b/>
        </w:rPr>
      </w:pPr>
    </w:p>
    <w:p w14:paraId="7DCC6C42" w14:textId="77777777" w:rsidR="00FD4032" w:rsidRPr="00280D5F" w:rsidRDefault="00FD4032" w:rsidP="008A1C90">
      <w:pPr>
        <w:jc w:val="center"/>
        <w:rPr>
          <w:b/>
        </w:rPr>
      </w:pPr>
    </w:p>
    <w:p w14:paraId="26622414" w14:textId="77777777" w:rsidR="00FD4032" w:rsidRPr="00280D5F" w:rsidRDefault="00FD4032" w:rsidP="008A1C90">
      <w:pPr>
        <w:jc w:val="center"/>
        <w:rPr>
          <w:b/>
        </w:rPr>
      </w:pPr>
    </w:p>
    <w:p w14:paraId="1E0ECFBC" w14:textId="77777777" w:rsidR="00FD4032" w:rsidRPr="00280D5F" w:rsidRDefault="00FD4032" w:rsidP="008A1C90">
      <w:pPr>
        <w:jc w:val="center"/>
        <w:rPr>
          <w:b/>
        </w:rPr>
      </w:pPr>
    </w:p>
    <w:p w14:paraId="3944292D" w14:textId="77777777" w:rsidR="00FD4032" w:rsidRPr="00280D5F" w:rsidRDefault="00FD4032" w:rsidP="008A1C90">
      <w:pPr>
        <w:jc w:val="center"/>
        <w:rPr>
          <w:b/>
        </w:rPr>
      </w:pPr>
    </w:p>
    <w:p w14:paraId="06EC80F0" w14:textId="77777777" w:rsidR="00FD4032" w:rsidRPr="00280D5F" w:rsidRDefault="00FD4032" w:rsidP="008A1C90">
      <w:pPr>
        <w:jc w:val="center"/>
        <w:rPr>
          <w:b/>
        </w:rPr>
      </w:pPr>
    </w:p>
    <w:p w14:paraId="3A1B25A5" w14:textId="77777777" w:rsidR="00FD4032" w:rsidRPr="00280D5F" w:rsidRDefault="00FD4032" w:rsidP="008A1C90">
      <w:pPr>
        <w:jc w:val="center"/>
        <w:rPr>
          <w:b/>
        </w:rPr>
      </w:pPr>
    </w:p>
    <w:p w14:paraId="3E7FF618" w14:textId="77777777" w:rsidR="00FD4032" w:rsidRPr="00280D5F" w:rsidRDefault="00FD4032" w:rsidP="008A1C90">
      <w:pPr>
        <w:jc w:val="center"/>
        <w:rPr>
          <w:b/>
        </w:rPr>
      </w:pPr>
    </w:p>
    <w:p w14:paraId="4E10D7AD" w14:textId="77777777" w:rsidR="00FD4032" w:rsidRPr="00280D5F" w:rsidRDefault="00FD4032" w:rsidP="008A1C90">
      <w:pPr>
        <w:jc w:val="center"/>
        <w:rPr>
          <w:b/>
        </w:rPr>
      </w:pPr>
    </w:p>
    <w:p w14:paraId="772EE355" w14:textId="77777777" w:rsidR="00FD4032" w:rsidRPr="00280D5F" w:rsidRDefault="00FD4032" w:rsidP="008A1C90">
      <w:pPr>
        <w:jc w:val="center"/>
        <w:rPr>
          <w:b/>
        </w:rPr>
      </w:pPr>
    </w:p>
    <w:p w14:paraId="5CD42BC3" w14:textId="77777777" w:rsidR="00FD4032" w:rsidRPr="00280D5F" w:rsidRDefault="00FD4032" w:rsidP="008A1C90">
      <w:pPr>
        <w:jc w:val="center"/>
        <w:rPr>
          <w:b/>
        </w:rPr>
      </w:pPr>
    </w:p>
    <w:p w14:paraId="529FC9A8" w14:textId="77777777" w:rsidR="00FD4032" w:rsidRPr="00280D5F" w:rsidRDefault="00FD4032" w:rsidP="008A1C90">
      <w:pPr>
        <w:jc w:val="center"/>
        <w:rPr>
          <w:b/>
        </w:rPr>
      </w:pPr>
    </w:p>
    <w:p w14:paraId="5708087F" w14:textId="77777777" w:rsidR="00FD4032" w:rsidRPr="00280D5F" w:rsidRDefault="00FD4032" w:rsidP="008A1C90">
      <w:pPr>
        <w:jc w:val="center"/>
        <w:rPr>
          <w:b/>
        </w:rPr>
      </w:pPr>
    </w:p>
    <w:p w14:paraId="6A3AE180" w14:textId="77777777" w:rsidR="00FD4032" w:rsidRPr="00280D5F" w:rsidRDefault="00FD4032" w:rsidP="008A1C90">
      <w:pPr>
        <w:jc w:val="center"/>
        <w:rPr>
          <w:b/>
        </w:rPr>
      </w:pPr>
    </w:p>
    <w:p w14:paraId="6FE9E4E2" w14:textId="77777777" w:rsidR="00FD4032" w:rsidRPr="00280D5F" w:rsidRDefault="00FD4032" w:rsidP="008A1C90">
      <w:pPr>
        <w:jc w:val="center"/>
        <w:rPr>
          <w:b/>
        </w:rPr>
      </w:pPr>
    </w:p>
    <w:p w14:paraId="7AFE95D4" w14:textId="77777777" w:rsidR="00FD4032" w:rsidRPr="00280D5F" w:rsidRDefault="00FD4032" w:rsidP="008A1C90">
      <w:pPr>
        <w:jc w:val="center"/>
        <w:rPr>
          <w:b/>
        </w:rPr>
      </w:pPr>
    </w:p>
    <w:p w14:paraId="13C6DD3B" w14:textId="77777777" w:rsidR="00FD4032" w:rsidRPr="00280D5F" w:rsidRDefault="00FD4032" w:rsidP="008A1C90">
      <w:pPr>
        <w:jc w:val="center"/>
        <w:rPr>
          <w:b/>
        </w:rPr>
      </w:pPr>
    </w:p>
    <w:p w14:paraId="4F21D39C" w14:textId="77777777" w:rsidR="00FD4032" w:rsidRPr="00280D5F" w:rsidRDefault="00FD4032" w:rsidP="008A1C90">
      <w:pPr>
        <w:jc w:val="center"/>
        <w:rPr>
          <w:b/>
        </w:rPr>
      </w:pPr>
    </w:p>
    <w:p w14:paraId="5FBFE3D5" w14:textId="77777777" w:rsidR="00FD4032" w:rsidRPr="00280D5F" w:rsidRDefault="00FD4032" w:rsidP="008A1C90">
      <w:pPr>
        <w:jc w:val="center"/>
        <w:rPr>
          <w:b/>
        </w:rPr>
      </w:pPr>
    </w:p>
    <w:p w14:paraId="5F944C40" w14:textId="77777777" w:rsidR="00FD4032" w:rsidRPr="00280D5F" w:rsidRDefault="00FD4032" w:rsidP="008A1C90">
      <w:pPr>
        <w:jc w:val="center"/>
        <w:rPr>
          <w:b/>
        </w:rPr>
      </w:pPr>
    </w:p>
    <w:p w14:paraId="573E2657" w14:textId="77777777" w:rsidR="00FD4032" w:rsidRPr="00280D5F" w:rsidRDefault="00FD4032" w:rsidP="008A1C90">
      <w:pPr>
        <w:jc w:val="center"/>
        <w:rPr>
          <w:b/>
        </w:rPr>
      </w:pPr>
    </w:p>
    <w:p w14:paraId="0651B173" w14:textId="77777777" w:rsidR="00FD4032" w:rsidRPr="00280D5F" w:rsidRDefault="00FD4032" w:rsidP="008A1C90">
      <w:pPr>
        <w:jc w:val="center"/>
        <w:rPr>
          <w:b/>
        </w:rPr>
      </w:pPr>
    </w:p>
    <w:p w14:paraId="07113417" w14:textId="77777777" w:rsidR="00FD4032" w:rsidRPr="00280D5F" w:rsidRDefault="00FD4032" w:rsidP="008A1C90">
      <w:pPr>
        <w:jc w:val="center"/>
        <w:rPr>
          <w:b/>
        </w:rPr>
      </w:pPr>
    </w:p>
    <w:p w14:paraId="3A080962" w14:textId="77777777" w:rsidR="00FD4032" w:rsidRPr="00280D5F" w:rsidRDefault="00FD4032" w:rsidP="008A1C90">
      <w:pPr>
        <w:jc w:val="center"/>
        <w:rPr>
          <w:b/>
        </w:rPr>
      </w:pPr>
    </w:p>
    <w:p w14:paraId="615CC2D3" w14:textId="77777777" w:rsidR="00FD4032" w:rsidRPr="00280D5F" w:rsidRDefault="00FD4032" w:rsidP="008A1C90">
      <w:pPr>
        <w:jc w:val="center"/>
        <w:rPr>
          <w:b/>
        </w:rPr>
      </w:pPr>
    </w:p>
    <w:p w14:paraId="1794AFA2" w14:textId="16F2B3D3" w:rsidR="00F017E7" w:rsidRPr="00280D5F" w:rsidRDefault="00F017E7" w:rsidP="008A1C90">
      <w:pPr>
        <w:jc w:val="center"/>
      </w:pPr>
    </w:p>
    <w:p w14:paraId="3E22A29B" w14:textId="48495BB9" w:rsidR="00C470FD" w:rsidRPr="00280D5F" w:rsidRDefault="0085222E" w:rsidP="009C2CF6">
      <w:pPr>
        <w:rPr>
          <w:rFonts w:eastAsia="SimSun"/>
          <w:szCs w:val="22"/>
          <w:lang w:eastAsia="zh-CN"/>
        </w:rPr>
      </w:pPr>
      <w:r w:rsidRPr="00280D5F">
        <w:rPr>
          <w:rFonts w:eastAsia="SimSun"/>
          <w:szCs w:val="22"/>
          <w:lang w:eastAsia="zh-CN"/>
        </w:rPr>
        <w:t xml:space="preserve">Mövcud yolun asfalt qatından əldə edilmiş xırdalanmış materiallar </w:t>
      </w:r>
      <w:r w:rsidR="001308CF" w:rsidRPr="00280D5F">
        <w:rPr>
          <w:rFonts w:eastAsia="SimSun"/>
          <w:szCs w:val="22"/>
          <w:lang w:eastAsia="zh-CN"/>
        </w:rPr>
        <w:t xml:space="preserve">xüsusi parametrlərə uyğun olaraq </w:t>
      </w:r>
      <w:r w:rsidRPr="00280D5F">
        <w:rPr>
          <w:rFonts w:eastAsia="SimSun"/>
          <w:szCs w:val="22"/>
          <w:lang w:eastAsia="zh-CN"/>
        </w:rPr>
        <w:t xml:space="preserve">yoxlandıqdan sonra yolun yeni layihələnmiş yol üstü qatlarında istifadə </w:t>
      </w:r>
      <w:r w:rsidR="003855A3" w:rsidRPr="00280D5F">
        <w:rPr>
          <w:rFonts w:eastAsia="SimSun"/>
          <w:szCs w:val="22"/>
          <w:lang w:eastAsia="zh-CN"/>
        </w:rPr>
        <w:t xml:space="preserve"> edilə bilər</w:t>
      </w:r>
      <w:r w:rsidR="001308CF" w:rsidRPr="00280D5F">
        <w:rPr>
          <w:rFonts w:eastAsia="SimSun"/>
          <w:szCs w:val="22"/>
          <w:lang w:eastAsia="zh-CN"/>
        </w:rPr>
        <w:t>. Ekoloji baxımdan köhnə asfaltın yeni asfalt üçün material kimi yenidən istifadəsi səmərəli xarakter daşıyır. Eyni şəkildə, köhnə asfalt örtüyünün yenidən xa</w:t>
      </w:r>
      <w:r w:rsidR="003855A3" w:rsidRPr="00280D5F">
        <w:rPr>
          <w:rFonts w:eastAsia="SimSun"/>
          <w:szCs w:val="22"/>
          <w:lang w:eastAsia="zh-CN"/>
        </w:rPr>
        <w:t>m</w:t>
      </w:r>
      <w:r w:rsidR="001308CF" w:rsidRPr="00280D5F">
        <w:rPr>
          <w:rFonts w:eastAsia="SimSun"/>
          <w:szCs w:val="22"/>
          <w:lang w:eastAsia="zh-CN"/>
        </w:rPr>
        <w:t xml:space="preserve"> mal kimi istifadəsi bitumun dəyərində qənaət etmək imkanını verərək sərfəli hesab edilir. </w:t>
      </w:r>
    </w:p>
    <w:p w14:paraId="51C4FC75" w14:textId="77777777" w:rsidR="009C2CF6" w:rsidRPr="00280D5F" w:rsidRDefault="009C2CF6" w:rsidP="009C2CF6">
      <w:pPr>
        <w:rPr>
          <w:rFonts w:eastAsia="SimSun"/>
          <w:szCs w:val="22"/>
          <w:lang w:eastAsia="zh-CN"/>
        </w:rPr>
      </w:pPr>
    </w:p>
    <w:p w14:paraId="0D1600C7" w14:textId="243B15F9" w:rsidR="00B63647" w:rsidRPr="00280D5F" w:rsidRDefault="00931044" w:rsidP="00B63647">
      <w:pPr>
        <w:tabs>
          <w:tab w:val="left" w:pos="1613"/>
        </w:tabs>
        <w:spacing w:after="280"/>
        <w:rPr>
          <w:rFonts w:cs="Arial"/>
          <w:szCs w:val="22"/>
        </w:rPr>
      </w:pPr>
      <w:r w:rsidRPr="00280D5F">
        <w:rPr>
          <w:rFonts w:eastAsia="SimSun"/>
          <w:szCs w:val="22"/>
          <w:lang w:eastAsia="zh-CN"/>
        </w:rPr>
        <w:t>SW</w:t>
      </w:r>
      <w:r w:rsidRPr="00280D5F">
        <w:rPr>
          <w:rFonts w:eastAsia="SimSun"/>
          <w:szCs w:val="22"/>
          <w:lang w:val="az-Latn-AZ" w:eastAsia="zh-CN"/>
        </w:rPr>
        <w:t xml:space="preserve"> ƏMQ Hesabatına istinadə</w:t>
      </w:r>
      <w:r w:rsidR="00484FFE" w:rsidRPr="00280D5F">
        <w:rPr>
          <w:rFonts w:eastAsia="SimSun"/>
          <w:szCs w:val="22"/>
          <w:lang w:val="az-Latn-AZ" w:eastAsia="zh-CN"/>
        </w:rPr>
        <w:t>n yol geyimi üçün material</w:t>
      </w:r>
      <w:r w:rsidRPr="00280D5F">
        <w:rPr>
          <w:rFonts w:eastAsia="SimSun"/>
          <w:szCs w:val="22"/>
          <w:lang w:val="az-Latn-AZ" w:eastAsia="zh-CN"/>
        </w:rPr>
        <w:t xml:space="preserve"> mənbələri müəyyən edilmiş, və bu mənbələr əsasən layihə yoluna yaxın keçən çaylardır. </w:t>
      </w:r>
      <w:r w:rsidR="00484FFE" w:rsidRPr="00280D5F">
        <w:rPr>
          <w:rFonts w:cs="Arial"/>
          <w:szCs w:val="22"/>
        </w:rPr>
        <w:t>Bunlara daxildir:</w:t>
      </w:r>
      <w:r w:rsidR="00971BB6" w:rsidRPr="00280D5F">
        <w:rPr>
          <w:rFonts w:eastAsia="SimSun"/>
          <w:szCs w:val="22"/>
          <w:lang w:eastAsia="zh-CN"/>
        </w:rPr>
        <w:t xml:space="preserve"> </w:t>
      </w:r>
      <w:r w:rsidR="00B63647" w:rsidRPr="00280D5F">
        <w:rPr>
          <w:rFonts w:eastAsia="SimSun"/>
          <w:szCs w:val="22"/>
          <w:lang w:eastAsia="zh-CN"/>
        </w:rPr>
        <w:t xml:space="preserve">(i) </w:t>
      </w:r>
      <w:r w:rsidR="00B63647" w:rsidRPr="00280D5F">
        <w:rPr>
          <w:rFonts w:cs="Arial"/>
          <w:szCs w:val="22"/>
        </w:rPr>
        <w:t>Q</w:t>
      </w:r>
      <w:r w:rsidR="00484FFE" w:rsidRPr="00280D5F">
        <w:rPr>
          <w:rFonts w:cs="Arial"/>
          <w:szCs w:val="22"/>
        </w:rPr>
        <w:t xml:space="preserve">ozluçay I; </w:t>
      </w:r>
      <w:r w:rsidR="003855A3" w:rsidRPr="00280D5F">
        <w:rPr>
          <w:rFonts w:cs="Arial"/>
          <w:szCs w:val="22"/>
        </w:rPr>
        <w:t xml:space="preserve">                             </w:t>
      </w:r>
      <w:r w:rsidR="00484FFE" w:rsidRPr="00280D5F">
        <w:rPr>
          <w:rFonts w:cs="Arial"/>
          <w:szCs w:val="22"/>
        </w:rPr>
        <w:t>(ii) Qozluç</w:t>
      </w:r>
      <w:r w:rsidR="00B63647" w:rsidRPr="00280D5F">
        <w:rPr>
          <w:rFonts w:cs="Arial"/>
          <w:szCs w:val="22"/>
        </w:rPr>
        <w:t xml:space="preserve">ay II; </w:t>
      </w:r>
      <w:r w:rsidR="00484FFE" w:rsidRPr="00280D5F">
        <w:rPr>
          <w:rFonts w:cs="Arial"/>
          <w:szCs w:val="22"/>
        </w:rPr>
        <w:t>ə (iii) Pirsaatç</w:t>
      </w:r>
      <w:r w:rsidR="00B63647" w:rsidRPr="00280D5F">
        <w:rPr>
          <w:rFonts w:cs="Arial"/>
          <w:szCs w:val="22"/>
        </w:rPr>
        <w:t>ay.</w:t>
      </w:r>
      <w:r w:rsidR="00484FFE" w:rsidRPr="00280D5F">
        <w:rPr>
          <w:rFonts w:cs="Arial"/>
          <w:szCs w:val="22"/>
        </w:rPr>
        <w:t xml:space="preserve"> Hesabatda qeyd edildiyi kimi, bunlar </w:t>
      </w:r>
      <w:r w:rsidR="002C05CC" w:rsidRPr="00280D5F">
        <w:rPr>
          <w:rFonts w:cs="Arial"/>
          <w:szCs w:val="22"/>
        </w:rPr>
        <w:t>Bakı-Şamaxı avtomobil yolu</w:t>
      </w:r>
      <w:r w:rsidR="00484FFE" w:rsidRPr="00280D5F">
        <w:rPr>
          <w:rFonts w:cs="Arial"/>
          <w:szCs w:val="22"/>
        </w:rPr>
        <w:t xml:space="preserve">nun bərpası üçün Ətraf Mühitin qiymətləndirilməsi nəticəsində müəyyən edilən potensial </w:t>
      </w:r>
      <w:r w:rsidR="00FC3948" w:rsidRPr="00280D5F">
        <w:rPr>
          <w:rFonts w:cs="Arial"/>
          <w:szCs w:val="22"/>
        </w:rPr>
        <w:t>karxana</w:t>
      </w:r>
      <w:r w:rsidR="00484FFE" w:rsidRPr="00280D5F">
        <w:rPr>
          <w:rFonts w:cs="Arial"/>
          <w:szCs w:val="22"/>
        </w:rPr>
        <w:t>lardır və müvafiq təsirlər qeyd edilən Kock</w:t>
      </w:r>
      <w:r w:rsidR="003855A3" w:rsidRPr="00280D5F">
        <w:rPr>
          <w:rFonts w:cs="Arial"/>
          <w:szCs w:val="22"/>
        </w:rPr>
        <w:t>s ƏMQ hesabatında müzəkirə edilmişdi</w:t>
      </w:r>
      <w:r w:rsidR="00484FFE" w:rsidRPr="00280D5F">
        <w:rPr>
          <w:rFonts w:cs="Arial"/>
          <w:szCs w:val="22"/>
        </w:rPr>
        <w:t xml:space="preserve">r. </w:t>
      </w:r>
    </w:p>
    <w:p w14:paraId="202897D4" w14:textId="3818F611" w:rsidR="00971BB6" w:rsidRPr="00280D5F" w:rsidRDefault="00931044" w:rsidP="00ED1457">
      <w:pPr>
        <w:tabs>
          <w:tab w:val="left" w:pos="1613"/>
        </w:tabs>
        <w:spacing w:after="280"/>
        <w:rPr>
          <w:rFonts w:eastAsia="SimSun"/>
          <w:szCs w:val="22"/>
          <w:lang w:eastAsia="zh-CN"/>
        </w:rPr>
      </w:pPr>
      <w:r w:rsidRPr="00280D5F">
        <w:rPr>
          <w:rFonts w:eastAsia="SimSun"/>
          <w:szCs w:val="22"/>
          <w:lang w:eastAsia="zh-CN"/>
        </w:rPr>
        <w:t>Görüldüyü kimi, çox az əlavə işlər tələb edilə bilər. Lakin, keyfiyyəti təmin etmək üçün örtüyün üst layı hazırlanark</w:t>
      </w:r>
      <w:r w:rsidR="00FC3948" w:rsidRPr="00280D5F">
        <w:rPr>
          <w:rFonts w:eastAsia="SimSun"/>
          <w:szCs w:val="22"/>
          <w:lang w:eastAsia="zh-CN"/>
        </w:rPr>
        <w:t>ə</w:t>
      </w:r>
      <w:r w:rsidRPr="00280D5F">
        <w:rPr>
          <w:rFonts w:eastAsia="SimSun"/>
          <w:szCs w:val="22"/>
          <w:lang w:eastAsia="zh-CN"/>
        </w:rPr>
        <w:t>n material mənbələrindən gətirilə</w:t>
      </w:r>
      <w:r w:rsidR="00DB6A02" w:rsidRPr="00280D5F">
        <w:rPr>
          <w:rFonts w:eastAsia="SimSun"/>
          <w:szCs w:val="22"/>
          <w:lang w:eastAsia="zh-CN"/>
        </w:rPr>
        <w:t xml:space="preserve">n yeni çınqıldan </w:t>
      </w:r>
      <w:r w:rsidRPr="00280D5F">
        <w:rPr>
          <w:rFonts w:eastAsia="SimSun"/>
          <w:szCs w:val="22"/>
          <w:lang w:eastAsia="zh-CN"/>
        </w:rPr>
        <w:t>istifadə oluna bilər.</w:t>
      </w:r>
    </w:p>
    <w:p w14:paraId="50556912" w14:textId="59690303" w:rsidR="00176989" w:rsidRPr="00280D5F" w:rsidRDefault="008029B1" w:rsidP="00ED1457">
      <w:pPr>
        <w:tabs>
          <w:tab w:val="left" w:pos="1613"/>
        </w:tabs>
        <w:spacing w:after="280"/>
        <w:rPr>
          <w:rFonts w:eastAsia="SimSun"/>
          <w:szCs w:val="22"/>
          <w:lang w:eastAsia="zh-CN"/>
        </w:rPr>
      </w:pPr>
      <w:r w:rsidRPr="00280D5F">
        <w:rPr>
          <w:rFonts w:eastAsia="SimSun"/>
          <w:szCs w:val="22"/>
          <w:lang w:eastAsia="zh-CN"/>
        </w:rPr>
        <w:t>Əsas di</w:t>
      </w:r>
      <w:r w:rsidR="00FC3948" w:rsidRPr="00280D5F">
        <w:rPr>
          <w:rFonts w:eastAsia="SimSun"/>
          <w:szCs w:val="22"/>
          <w:lang w:eastAsia="zh-CN"/>
        </w:rPr>
        <w:t>qq</w:t>
      </w:r>
      <w:r w:rsidRPr="00280D5F">
        <w:rPr>
          <w:rFonts w:eastAsia="SimSun"/>
          <w:szCs w:val="22"/>
          <w:lang w:eastAsia="zh-CN"/>
        </w:rPr>
        <w:t xml:space="preserve">ət </w:t>
      </w:r>
      <w:r w:rsidR="00FC3948" w:rsidRPr="00280D5F">
        <w:rPr>
          <w:rFonts w:eastAsia="SimSun"/>
          <w:szCs w:val="22"/>
          <w:lang w:eastAsia="zh-CN"/>
        </w:rPr>
        <w:t>karxana</w:t>
      </w:r>
      <w:r w:rsidRPr="00280D5F">
        <w:rPr>
          <w:rFonts w:eastAsia="SimSun"/>
          <w:szCs w:val="22"/>
          <w:lang w:eastAsia="zh-CN"/>
        </w:rPr>
        <w:t xml:space="preserve"> istifadəsinə</w:t>
      </w:r>
      <w:r w:rsidR="00174C05" w:rsidRPr="00280D5F">
        <w:rPr>
          <w:rFonts w:eastAsia="SimSun"/>
          <w:szCs w:val="22"/>
          <w:lang w:eastAsia="zh-CN"/>
        </w:rPr>
        <w:t xml:space="preserve">, qazıntı işlərinin aparılması qaydalarına </w:t>
      </w:r>
      <w:r w:rsidRPr="00280D5F">
        <w:rPr>
          <w:rFonts w:eastAsia="SimSun"/>
          <w:szCs w:val="22"/>
          <w:lang w:eastAsia="zh-CN"/>
        </w:rPr>
        <w:t xml:space="preserve">verilməlidir. </w:t>
      </w:r>
      <w:r w:rsidR="00174C05" w:rsidRPr="00280D5F">
        <w:rPr>
          <w:rFonts w:eastAsia="SimSun"/>
          <w:szCs w:val="22"/>
          <w:lang w:eastAsia="zh-CN"/>
        </w:rPr>
        <w:t xml:space="preserve">Çayın topoqrafiyası, o cümlədən təbii hidrologiyasına təsirin azaldılması üçün qazıntı işlərindən əvvəl müvafiq planlaşdırma təmin edilməlidir. Çay yatağının eroziyasının azaldılması və yol verilməməsi üçün təsir azaldıcı tədbirlər görülməlidir. Bütün materiallar əldə edildikdən sonra istifadə edilən </w:t>
      </w:r>
      <w:r w:rsidR="00FC3948" w:rsidRPr="00280D5F">
        <w:rPr>
          <w:rFonts w:eastAsia="SimSun"/>
          <w:szCs w:val="22"/>
          <w:lang w:eastAsia="zh-CN"/>
        </w:rPr>
        <w:t>karxana</w:t>
      </w:r>
      <w:r w:rsidR="00174C05" w:rsidRPr="00280D5F">
        <w:rPr>
          <w:rFonts w:eastAsia="SimSun"/>
          <w:szCs w:val="22"/>
          <w:lang w:eastAsia="zh-CN"/>
        </w:rPr>
        <w:t>lar daha yaxşı və ya təkmilləşdirilmiş şəkildə bərpa edilməlidir.</w:t>
      </w:r>
    </w:p>
    <w:p w14:paraId="77ACB532" w14:textId="494789DA" w:rsidR="004A46FD" w:rsidRPr="00280D5F" w:rsidRDefault="00CE08C7" w:rsidP="00662D83">
      <w:pPr>
        <w:pStyle w:val="Heading1"/>
      </w:pPr>
      <w:r w:rsidRPr="00280D5F">
        <w:br w:type="page"/>
      </w:r>
      <w:bookmarkStart w:id="47" w:name="_Toc436175060"/>
      <w:r w:rsidR="00F71E32" w:rsidRPr="00280D5F">
        <w:lastRenderedPageBreak/>
        <w:t>ƏLAVƏ ƏTRAF MÜHİTİN İDARƏEDİLMƏSİ PLANI</w:t>
      </w:r>
      <w:bookmarkEnd w:id="47"/>
    </w:p>
    <w:p w14:paraId="37B04151" w14:textId="7479B309" w:rsidR="001F449A" w:rsidRPr="00280D5F" w:rsidRDefault="009C7064" w:rsidP="00402BCE">
      <w:pPr>
        <w:pStyle w:val="BodyText30"/>
        <w:rPr>
          <w:rFonts w:cs="Arial"/>
        </w:rPr>
      </w:pPr>
      <w:r w:rsidRPr="00280D5F">
        <w:t xml:space="preserve">Ətraf Mühitin İdarəedilməsi üzrə Əlavə Tədbirlər Planı yol bərpa layihəsinin hər hansı ciddi </w:t>
      </w:r>
      <w:r w:rsidR="00A37499" w:rsidRPr="00280D5F">
        <w:t>sosial</w:t>
      </w:r>
      <w:r w:rsidRPr="00280D5F">
        <w:t xml:space="preserve"> və ekoloji təsirlərini qənaətbəxş şəkildə azaldılması, aradan qaldırılması və qarşısı alınması üçün həyata keçiriləcək müvafiq tədbirlərin, monitorinq fəaliyyətlərini və təşkilati razılaşmaları müəyyən edir. SW tərəfindən hazırlanan ƏMQ Hesabatı daha əvvəl </w:t>
      </w:r>
      <w:r w:rsidR="001F449A" w:rsidRPr="00280D5F">
        <w:rPr>
          <w:rFonts w:cs="Arial"/>
        </w:rPr>
        <w:t>Kocks Consult</w:t>
      </w:r>
      <w:r w:rsidR="000D007C" w:rsidRPr="00280D5F">
        <w:rPr>
          <w:rStyle w:val="FootnoteReference"/>
          <w:rFonts w:cs="Arial"/>
        </w:rPr>
        <w:footnoteReference w:id="3"/>
      </w:r>
      <w:r w:rsidRPr="00280D5F">
        <w:rPr>
          <w:rFonts w:cs="Arial"/>
        </w:rPr>
        <w:t xml:space="preserve"> t</w:t>
      </w:r>
      <w:r w:rsidRPr="00280D5F">
        <w:rPr>
          <w:rFonts w:cs="Arial"/>
          <w:lang w:val="az-Latn-AZ"/>
        </w:rPr>
        <w:t>ərəfindən</w:t>
      </w:r>
      <w:r w:rsidRPr="00280D5F">
        <w:rPr>
          <w:rFonts w:cs="Arial"/>
        </w:rPr>
        <w:t xml:space="preserve"> </w:t>
      </w:r>
      <w:r w:rsidRPr="00280D5F">
        <w:rPr>
          <w:rFonts w:cs="Arial"/>
          <w:lang w:val="az-Latn-AZ"/>
        </w:rPr>
        <w:t xml:space="preserve">hazırlanan ƏMİP-nın əsaslarına istinad edir. </w:t>
      </w:r>
    </w:p>
    <w:p w14:paraId="7FC68787" w14:textId="77777777" w:rsidR="001F449A" w:rsidRPr="00280D5F" w:rsidRDefault="001F449A" w:rsidP="00402BCE">
      <w:pPr>
        <w:pStyle w:val="BodyText30"/>
        <w:rPr>
          <w:rFonts w:cs="Arial"/>
        </w:rPr>
      </w:pPr>
    </w:p>
    <w:p w14:paraId="7E4A54B4" w14:textId="00701B9A" w:rsidR="00402BCE" w:rsidRPr="00280D5F" w:rsidRDefault="009C7064" w:rsidP="00402BCE">
      <w:pPr>
        <w:pStyle w:val="BodyText30"/>
        <w:rPr>
          <w:lang w:val="az-Latn-AZ"/>
        </w:rPr>
      </w:pPr>
      <w:r w:rsidRPr="00280D5F">
        <w:rPr>
          <w:rFonts w:cs="Arial"/>
          <w:lang w:val="az-Latn-AZ"/>
        </w:rPr>
        <w:t>Hazırki ƏMQ Əlavə hesabata iş həcmindəki dəyişiklikləri nəzərə alaraq dörd zolağa genişləndirilmə tikinti işlərinin idarəedilməsi və monitorinqi aspektlərini yaxşılaşdırmaq üçün bir neçə əlavə müdəalar daxil edil</w:t>
      </w:r>
      <w:r w:rsidR="00A37499" w:rsidRPr="00280D5F">
        <w:rPr>
          <w:rFonts w:cs="Arial"/>
          <w:lang w:val="az-Latn-AZ"/>
        </w:rPr>
        <w:t xml:space="preserve">ərək </w:t>
      </w:r>
      <w:r w:rsidRPr="00280D5F">
        <w:rPr>
          <w:rFonts w:cs="Arial"/>
          <w:lang w:val="az-Latn-AZ"/>
        </w:rPr>
        <w:t xml:space="preserve">hazırki ƏMQ-nin Əlavə hesabatının Əlavələrinə daxil </w:t>
      </w:r>
      <w:r w:rsidR="00A37499" w:rsidRPr="00280D5F">
        <w:rPr>
          <w:rFonts w:cs="Arial"/>
          <w:lang w:val="az-Latn-AZ"/>
        </w:rPr>
        <w:t>edilmişdirlər</w:t>
      </w:r>
      <w:r w:rsidRPr="00280D5F">
        <w:rPr>
          <w:rFonts w:cs="Arial"/>
          <w:lang w:val="az-Latn-AZ"/>
        </w:rPr>
        <w:t>.</w:t>
      </w:r>
    </w:p>
    <w:p w14:paraId="04A0779A" w14:textId="3C131E76" w:rsidR="00BC018D" w:rsidRPr="00280D5F" w:rsidRDefault="00010491" w:rsidP="00BC018D">
      <w:pPr>
        <w:pStyle w:val="Heading2"/>
        <w:rPr>
          <w:lang w:val="az-Latn-AZ"/>
        </w:rPr>
      </w:pPr>
      <w:bookmarkStart w:id="48" w:name="_Toc223409268"/>
      <w:bookmarkStart w:id="49" w:name="_Toc431744575"/>
      <w:bookmarkStart w:id="50" w:name="_Toc436175061"/>
      <w:r w:rsidRPr="00280D5F">
        <w:rPr>
          <w:lang w:val="az-Latn-AZ"/>
        </w:rPr>
        <w:t>Ətraf mühitə təsirin azaldılması və monitorinq planı</w:t>
      </w:r>
      <w:bookmarkEnd w:id="48"/>
      <w:bookmarkEnd w:id="49"/>
      <w:bookmarkEnd w:id="50"/>
      <w:r w:rsidR="00BC018D" w:rsidRPr="00280D5F">
        <w:rPr>
          <w:lang w:val="az-Latn-AZ"/>
        </w:rPr>
        <w:t xml:space="preserve"> </w:t>
      </w:r>
    </w:p>
    <w:p w14:paraId="755E3D2E" w14:textId="5EE576A2" w:rsidR="00010491" w:rsidRPr="00280D5F" w:rsidRDefault="00010491" w:rsidP="00BC018D">
      <w:pPr>
        <w:pStyle w:val="EdittedParagraph14pt"/>
        <w:rPr>
          <w:lang w:val="az-Latn-AZ"/>
        </w:rPr>
      </w:pPr>
      <w:r w:rsidRPr="00280D5F">
        <w:rPr>
          <w:lang w:val="az-Latn-AZ"/>
        </w:rPr>
        <w:t xml:space="preserve">Əlavələr A və B təqdim edilən Ətraf Mühitin İdarəedilməsi üzrə Əlavə Tədbirlər Planı (ƏMİƏTP) yolun bərpası layihəsi zamanı ətraf  və sosial mühitə olan təsirlərin aradan qaldırılması, onlardan yayınmaq və ya qəbul edilən səviyyəyə qədər azaltmaq üçün müəyyən edilən təsirlərin azaldılması, idarəetmə və təşkilati tədbirləri müəyyən edir. ƏMİƏTP müzakirə edilən aşağıdakı yarımbölmələr </w:t>
      </w:r>
      <w:r w:rsidR="002C05CC" w:rsidRPr="00280D5F">
        <w:rPr>
          <w:lang w:val="az-Latn-AZ"/>
        </w:rPr>
        <w:t>Bakı-Şamaxı avtomobil yolu</w:t>
      </w:r>
      <w:r w:rsidRPr="00280D5F">
        <w:rPr>
          <w:lang w:val="az-Latn-AZ"/>
        </w:rPr>
        <w:t>na (km 15-45) aid edilir.</w:t>
      </w:r>
    </w:p>
    <w:p w14:paraId="42F4B71A" w14:textId="77777777" w:rsidR="00010491" w:rsidRPr="00280D5F" w:rsidRDefault="00010491" w:rsidP="00010491">
      <w:pPr>
        <w:pStyle w:val="Bulletlist14ptspace2ndlevel"/>
        <w:numPr>
          <w:ilvl w:val="0"/>
          <w:numId w:val="19"/>
        </w:numPr>
        <w:tabs>
          <w:tab w:val="num" w:pos="1080"/>
        </w:tabs>
        <w:ind w:left="1080"/>
        <w:rPr>
          <w:rFonts w:cs="Arial"/>
          <w:lang w:val="az-Latn-AZ"/>
        </w:rPr>
      </w:pPr>
      <w:r w:rsidRPr="00280D5F">
        <w:rPr>
          <w:rFonts w:cs="Arial"/>
          <w:lang w:val="az-Latn-AZ"/>
        </w:rPr>
        <w:t>Bu yol sahəsi üzrə mövcud ətraf mühit şəraiti və parametrləri üçün əsas informasiya bazasının yaradılması;</w:t>
      </w:r>
    </w:p>
    <w:p w14:paraId="412142D4" w14:textId="77777777" w:rsidR="00010491" w:rsidRPr="00280D5F" w:rsidRDefault="00010491" w:rsidP="00010491">
      <w:pPr>
        <w:pStyle w:val="Bulletlist14ptspace2ndlevel"/>
        <w:numPr>
          <w:ilvl w:val="0"/>
          <w:numId w:val="19"/>
        </w:numPr>
        <w:tabs>
          <w:tab w:val="num" w:pos="1080"/>
        </w:tabs>
        <w:ind w:left="1080"/>
        <w:rPr>
          <w:rFonts w:cs="Arial"/>
          <w:lang w:val="az-Latn-AZ"/>
        </w:rPr>
      </w:pPr>
      <w:r w:rsidRPr="00280D5F">
        <w:rPr>
          <w:rFonts w:cs="Arial"/>
          <w:lang w:val="az-Latn-AZ"/>
        </w:rPr>
        <w:t xml:space="preserve">Tikinti mərhələsi üzrə ətraf mühitin yoxlanılması protokolunun, habelə, müfəssəl monitorinq və idarəetmə planının hazırlanması; </w:t>
      </w:r>
    </w:p>
    <w:p w14:paraId="340D8573" w14:textId="77777777" w:rsidR="00010491" w:rsidRPr="00280D5F" w:rsidRDefault="00010491" w:rsidP="00010491">
      <w:pPr>
        <w:pStyle w:val="Bulletlist14ptspace2ndlevel"/>
        <w:numPr>
          <w:ilvl w:val="0"/>
          <w:numId w:val="19"/>
        </w:numPr>
        <w:tabs>
          <w:tab w:val="num" w:pos="1080"/>
        </w:tabs>
        <w:ind w:left="1080"/>
        <w:rPr>
          <w:rFonts w:cs="Arial"/>
          <w:lang w:val="az-Latn-AZ"/>
        </w:rPr>
      </w:pPr>
      <w:r w:rsidRPr="00280D5F">
        <w:rPr>
          <w:rFonts w:cs="Arial"/>
          <w:lang w:val="az-Latn-AZ"/>
        </w:rPr>
        <w:t xml:space="preserve">Ətraf mühit üzrə aylıq tərəqqi hesabatının hazırlanması zamanı podratçını təlimatlandırma funksiyasını yerinə yetirən təlimatlar və hesabatın təmin edilməsi;  </w:t>
      </w:r>
    </w:p>
    <w:p w14:paraId="05C55CBB" w14:textId="77777777" w:rsidR="00010491" w:rsidRPr="00280D5F" w:rsidRDefault="00010491" w:rsidP="00010491">
      <w:pPr>
        <w:pStyle w:val="Bulletlist14ptspace2ndlevel"/>
        <w:numPr>
          <w:ilvl w:val="0"/>
          <w:numId w:val="19"/>
        </w:numPr>
        <w:ind w:left="1080"/>
        <w:rPr>
          <w:lang w:val="az-Latn-AZ"/>
        </w:rPr>
      </w:pPr>
      <w:r w:rsidRPr="00280D5F">
        <w:rPr>
          <w:rFonts w:cs="Arial"/>
          <w:lang w:val="az-Latn-AZ"/>
        </w:rPr>
        <w:t>Tikinti mərhələsi zamanı monitorinq proqramına müvafiq olaraq podratçının ətraf mühitə təsirləri azaltmaq tədbirlərini yerinə yetirdiyini yoxlamaq üçün müntəzəm və vaxtaşırı yoxlamaların həyata keçirilməsi və LİQ-AYS-ə rüblük monitorinq hesabatlarının təqdim olunması. Ətraf mühitlə əlaqəli hansı bir əhəmiyyətli hadisə baş verdikdə ayrıca xüsusi hesabat hazırlanmalıdır.</w:t>
      </w:r>
    </w:p>
    <w:p w14:paraId="376D02A4" w14:textId="1BD51D67" w:rsidR="00BC018D" w:rsidRPr="00280D5F" w:rsidRDefault="00010491" w:rsidP="00010491">
      <w:pPr>
        <w:pStyle w:val="Bulletlist14ptspace2ndlevel"/>
        <w:numPr>
          <w:ilvl w:val="0"/>
          <w:numId w:val="19"/>
        </w:numPr>
        <w:ind w:left="1080"/>
        <w:rPr>
          <w:lang w:val="az-Latn-AZ"/>
        </w:rPr>
      </w:pPr>
      <w:r w:rsidRPr="00280D5F">
        <w:rPr>
          <w:rFonts w:cs="Arial"/>
          <w:lang w:val="az-Latn-AZ"/>
        </w:rPr>
        <w:t>LİQ DB-nı rüblük olaraq monitorinqin nəticələrini əks etdirən xülasə ilə təmin edəcəkdir</w:t>
      </w:r>
      <w:r w:rsidR="00BC018D" w:rsidRPr="00280D5F">
        <w:rPr>
          <w:lang w:val="az-Latn-AZ"/>
        </w:rPr>
        <w:t>.</w:t>
      </w:r>
    </w:p>
    <w:p w14:paraId="6C0B192E" w14:textId="096C783D" w:rsidR="00BC018D" w:rsidRPr="00280D5F" w:rsidRDefault="00010491" w:rsidP="00BC018D">
      <w:pPr>
        <w:pStyle w:val="EdittedParagraph14pt"/>
        <w:rPr>
          <w:lang w:val="az-Latn-AZ"/>
        </w:rPr>
      </w:pPr>
      <w:r w:rsidRPr="00280D5F">
        <w:rPr>
          <w:lang w:val="az-Latn-AZ"/>
        </w:rPr>
        <w:t>Bunlara əlavə olaraq ətraf mühitin idarə edilməsi fəaliyyəti Daxili Monitorinq Sisteminin bir hissəsini təşkil etməlidir. Belə sistemin məqsədi tikinti işlərində irəliləyişlər və dəyişiklikləri izləmək, habelə yolun tikilməsi və bərpasının yol boyu yaşayan ev sahibləri və icmalara təsirini monitorinq etməkdir. AYS ASC TTNM və tikinti işləri üzrə Podratçının dəstəyi ilə monitorinq sisteminin yaradılmasına görə cavabdeh olacaqdır ki, bu işlərin əhatə dairəsi iş müqaviləsinin texniki tapşırığında öz əksini tapacaqdır.</w:t>
      </w:r>
    </w:p>
    <w:p w14:paraId="00D1DE1E" w14:textId="50CCECB7" w:rsidR="00BC018D" w:rsidRPr="00280D5F" w:rsidRDefault="00010491" w:rsidP="00BC018D">
      <w:pPr>
        <w:pStyle w:val="Heading2"/>
      </w:pPr>
      <w:bookmarkStart w:id="51" w:name="_Toc431744576"/>
      <w:bookmarkStart w:id="52" w:name="_Toc436175062"/>
      <w:r w:rsidRPr="00280D5F">
        <w:t>İnstitusional çərçivə və hesabatların hazırlanması</w:t>
      </w:r>
      <w:bookmarkEnd w:id="51"/>
      <w:bookmarkEnd w:id="52"/>
    </w:p>
    <w:p w14:paraId="0E42E7AA" w14:textId="12B5BFB4" w:rsidR="00BC018D" w:rsidRPr="00280D5F" w:rsidRDefault="00010491" w:rsidP="00402BCE">
      <w:pPr>
        <w:pStyle w:val="BodyText30"/>
      </w:pPr>
      <w:r w:rsidRPr="00280D5F">
        <w:t>Tiкinti mərhələsində pоdrаtçı tərəfindən təsirin аzаldılmаsı tədbirlərinin görülməsini təmin еtməк üçün, lаyihənin hаzırlаnmаsı üzrə məsləhətçilər аşаğıdа göstərilənləri həyаtа кеçirəcəкlər:</w:t>
      </w:r>
      <w:r w:rsidR="00BC018D" w:rsidRPr="00280D5F">
        <w:t xml:space="preserve"> </w:t>
      </w:r>
    </w:p>
    <w:p w14:paraId="37BE122B" w14:textId="77777777" w:rsidR="009C64F2" w:rsidRPr="00280D5F" w:rsidRDefault="009C64F2" w:rsidP="00402BCE">
      <w:pPr>
        <w:pStyle w:val="BodyText30"/>
      </w:pPr>
    </w:p>
    <w:p w14:paraId="1CF8337B" w14:textId="77777777" w:rsidR="00010491" w:rsidRPr="00280D5F" w:rsidRDefault="00010491" w:rsidP="00010491">
      <w:pPr>
        <w:pStyle w:val="Bulletlist14ptspace2ndlevel"/>
        <w:numPr>
          <w:ilvl w:val="0"/>
          <w:numId w:val="19"/>
        </w:numPr>
        <w:tabs>
          <w:tab w:val="num" w:pos="720"/>
        </w:tabs>
        <w:ind w:left="720"/>
        <w:rPr>
          <w:rFonts w:cs="Arial"/>
        </w:rPr>
      </w:pPr>
      <w:r w:rsidRPr="00280D5F">
        <w:rPr>
          <w:rFonts w:cs="Arial"/>
          <w:b/>
          <w:lang w:eastAsia="en-GB"/>
        </w:rPr>
        <w:lastRenderedPageBreak/>
        <w:t>А Əlаvəsində</w:t>
      </w:r>
      <w:r w:rsidRPr="00280D5F">
        <w:rPr>
          <w:rFonts w:cs="Arial"/>
          <w:lang w:eastAsia="en-GB"/>
        </w:rPr>
        <w:t xml:space="preserve"> ətrаf mühitə təsirin аzаldılmаsı üzrə plаndа göstərildiyi кimi tеndеr və müqаvilə sənədləri pоdrаtçının ətrаf mühitə təsirin аzаldılmаsı istiqаmətində tədbirlərin görülməsinə dаir öhdəliкlərini аydın şəкildə əкs еtdirəcəкdir</w:t>
      </w:r>
      <w:r w:rsidRPr="00280D5F">
        <w:rPr>
          <w:rFonts w:cs="Arial"/>
          <w:bCs/>
        </w:rPr>
        <w:t>.</w:t>
      </w:r>
      <w:r w:rsidRPr="00280D5F">
        <w:rPr>
          <w:rFonts w:cs="Arial"/>
          <w:b/>
          <w:bCs/>
        </w:rPr>
        <w:t xml:space="preserve"> </w:t>
      </w:r>
      <w:r w:rsidRPr="00280D5F">
        <w:rPr>
          <w:rFonts w:cs="Arial"/>
          <w:lang w:eastAsia="en-GB"/>
        </w:rPr>
        <w:t>Bu Müqаvilə Spеsifiкаsiyаlаrınа da əlаvə еdiləcəкdir</w:t>
      </w:r>
      <w:r w:rsidRPr="00280D5F">
        <w:rPr>
          <w:rFonts w:cs="Arial"/>
        </w:rPr>
        <w:t xml:space="preserve">; </w:t>
      </w:r>
    </w:p>
    <w:p w14:paraId="502F9B06" w14:textId="55907166" w:rsidR="00BC018D" w:rsidRPr="00280D5F" w:rsidRDefault="00010491" w:rsidP="00010491">
      <w:pPr>
        <w:pStyle w:val="Bulletlist14ptspace2ndlevel"/>
        <w:numPr>
          <w:ilvl w:val="0"/>
          <w:numId w:val="19"/>
        </w:numPr>
        <w:ind w:left="720"/>
      </w:pPr>
      <w:r w:rsidRPr="00280D5F">
        <w:rPr>
          <w:rFonts w:cs="Arial"/>
          <w:lang w:eastAsia="en-GB"/>
        </w:rPr>
        <w:t>Ətrаf mühitə təsirin аzаldılmаsı üzrə tövsiyyə еdilən tədbirlərin qiyməti mümкün оlduğu yеrlər</w:t>
      </w:r>
      <w:r w:rsidR="00843D6C" w:rsidRPr="00280D5F">
        <w:rPr>
          <w:rFonts w:cs="Arial"/>
          <w:lang w:eastAsia="en-GB"/>
        </w:rPr>
        <w:t>də iş həcmlərində аy</w:t>
      </w:r>
      <w:r w:rsidRPr="00280D5F">
        <w:rPr>
          <w:rFonts w:cs="Arial"/>
          <w:lang w:eastAsia="en-GB"/>
        </w:rPr>
        <w:t>rıcа bəndlər кimi göstəriləcəкdir. Ətrаf mühitə təsirin аzаldılmаsı üzrə tədbirlərin həyаtа кеçi</w:t>
      </w:r>
      <w:r w:rsidR="00843D6C" w:rsidRPr="00280D5F">
        <w:rPr>
          <w:rFonts w:cs="Arial"/>
          <w:lang w:eastAsia="en-GB"/>
        </w:rPr>
        <w:t>rilməsi üçün аyrıcа büdcənin аy</w:t>
      </w:r>
      <w:r w:rsidRPr="00280D5F">
        <w:rPr>
          <w:rFonts w:cs="Arial"/>
          <w:lang w:eastAsia="en-GB"/>
        </w:rPr>
        <w:t>rılmаsı yекundа bu tədbirlərin yеrinə yеtirilməsinin təmin еdilməsində həllеdici rоl оynаyаcаqdır. Sаtınаlmа müddətində pоdrаtçılаrın bu хərcləri qiymət göstəricilərinə dахil еtmələri və təsirin аzаldılmаsı üzrə хərcləri iş həcmlərində növbəti bənd кimi təqdim еtmələri dəstəкlənəcəкdir</w:t>
      </w:r>
      <w:r w:rsidRPr="00280D5F">
        <w:rPr>
          <w:rFonts w:cs="Arial"/>
        </w:rPr>
        <w:t>; və</w:t>
      </w:r>
      <w:r w:rsidR="00BC018D" w:rsidRPr="00280D5F">
        <w:t xml:space="preserve"> </w:t>
      </w:r>
    </w:p>
    <w:p w14:paraId="4D5B2280" w14:textId="33B8C665" w:rsidR="00BC018D" w:rsidRPr="00280D5F" w:rsidRDefault="00010491" w:rsidP="00010491">
      <w:pPr>
        <w:pStyle w:val="Bulletlist14ptspace2ndlevel"/>
        <w:numPr>
          <w:ilvl w:val="0"/>
          <w:numId w:val="19"/>
        </w:numPr>
        <w:ind w:left="720"/>
        <w:rPr>
          <w:rFonts w:cs="Arial"/>
          <w:lang w:eastAsia="en-GB"/>
        </w:rPr>
      </w:pPr>
      <w:r w:rsidRPr="00280D5F">
        <w:rPr>
          <w:rFonts w:cs="Arial"/>
          <w:lang w:eastAsia="en-GB"/>
        </w:rPr>
        <w:t>Pоdrаtçıdаn layihənin ətraf mühit məsələlərinə cavabdeh olan екоlоgiyа, səhiyyə və təhlüкəsizliк üzrə bir mеnеcеrin işə götürülməsi tələb оlunаcаqdır.</w:t>
      </w:r>
      <w:r w:rsidR="00BC018D" w:rsidRPr="00280D5F">
        <w:rPr>
          <w:rFonts w:cs="Arial"/>
          <w:lang w:eastAsia="en-GB"/>
        </w:rPr>
        <w:t xml:space="preserve"> </w:t>
      </w:r>
    </w:p>
    <w:p w14:paraId="3C4762DD" w14:textId="62C7CEF3" w:rsidR="00BC018D" w:rsidRPr="00280D5F" w:rsidRDefault="009855E9" w:rsidP="00402BCE">
      <w:pPr>
        <w:pStyle w:val="BodyText30"/>
      </w:pPr>
      <w:r w:rsidRPr="00280D5F">
        <w:t>Pоdrаtçı tiкintinin аpаrıldığı müddətdə ətrаf mühitə təsirin аzаldılmаsı tədbirlərinin görülməsi üçün cаvаbdеh оlаcаq, екоlоgiyа, səhiyyə və təhlüкəsizliк məsələləri üzrə mеnеcеri işə təyin еdəcəк və ЕTS və AYS-in rаyоn idаrələri ilə əməкdаşlıq еdəcəкdir. Екоlоgiyа, səhiyyə və təhlüкəsizliк üzrə mеnеcеr tiкinti sаhəsinin аspекtləri üzrə cаvаbdеh оlаcаq və təsirin аzаldılmаsı tədbirlərinin görülməsi vəziyyəti, qəbul еdilən şiкаyətlər və həmçinin lаyihə ilə əlаqədаr ətrаf mühit məsələləri hаqqındа ЕTS-nа аylıq hеsаbаtlаr vеrəcəкdir. Pоdrаtçı Tiкintiyə Tехniкi Nəzаrət üzrə Məsləhətçi ilə birliкdə lаyihənin icrаsı zаmаnı, qəbul еdilən hər hаnsı bir şiкаyətlərə bахılmаsı üçün təsirə məruz qаlаn insаnlаrın təmsil оlunduqlаrı şiкаyətlərə bахış коmitəsini təsis еdəcəкdir.</w:t>
      </w:r>
      <w:r w:rsidR="00BC018D" w:rsidRPr="00280D5F">
        <w:t xml:space="preserve"> </w:t>
      </w:r>
    </w:p>
    <w:p w14:paraId="19A89460" w14:textId="77777777" w:rsidR="00097F72" w:rsidRPr="00280D5F" w:rsidRDefault="00097F72" w:rsidP="00402BCE">
      <w:pPr>
        <w:pStyle w:val="BodyText30"/>
      </w:pPr>
    </w:p>
    <w:p w14:paraId="46285DF0" w14:textId="77777777" w:rsidR="009855E9" w:rsidRPr="00280D5F" w:rsidRDefault="009855E9" w:rsidP="009855E9">
      <w:pPr>
        <w:pStyle w:val="BodyText5"/>
      </w:pPr>
      <w:r w:rsidRPr="00280D5F">
        <w:t>Lаyihənin icrаsı zаmаnı, ЕTS Ətrаf Mühitin Mühаfizəsi üzrə Tədbirlər Plаnının tələblərinə əməl еdilməsinə nəzаrət еdəcəкdir. ЕTS pоdrаtçı tərəfindən təsirin аzаldılmаsı istiqаmətində görülmüş tədbirlərin vəziyyəti, təsirin аzаldılmаsı istiqаmətində həyаtа кеçirilməsi zəruri оlаn əlаvə tədbirlər, ətrаf mühitlə bаğlı vеrilmiş icаzələrdən кənаrаçıхmаlаr, yеrli sакinlər və qеyri-höкümət təşкilаtlаrındаn аlınmış şiкаyətlər və bütün bunlаrın nеcə həll еdilməsi ilə bаğlı AYS və ЕTSN-nə rüblüк hеsаbаtlаr təqdim еdəcəкdir</w:t>
      </w:r>
      <w:r w:rsidRPr="00280D5F">
        <w:rPr>
          <w:color w:val="33CCCC"/>
        </w:rPr>
        <w:t>.</w:t>
      </w:r>
      <w:r w:rsidRPr="00280D5F">
        <w:t xml:space="preserve"> </w:t>
      </w:r>
    </w:p>
    <w:p w14:paraId="5BF27C62" w14:textId="215B439A" w:rsidR="00BC018D" w:rsidRPr="00280D5F" w:rsidRDefault="009855E9" w:rsidP="009855E9">
      <w:pPr>
        <w:pStyle w:val="BodyText30"/>
      </w:pPr>
      <w:r w:rsidRPr="00280D5F">
        <w:t xml:space="preserve">ЕTS-nа кöməкliк göstərməsi üçün tiкintiyə tехniкi nəzаrət üzrə məsləhətçinin (TTNM) ətrаf mühit üzrə bеynəlхаlq mütəхəssisi (tiкinti mühəndisliyi/ətrаf mühitin mühаfizəsi üzrə təcrübəyə mаliк) işə götürməsi təкlif оlunur. </w:t>
      </w:r>
      <w:r w:rsidRPr="00280D5F">
        <w:rPr>
          <w:lang w:eastAsia="en-GB"/>
        </w:rPr>
        <w:t>Tехniкi nəzаrət üzrə məsləhətçi ətrаf mühit üzrə mütəхəssisin кöməкliyi ilə tiкintinin bütün mərhələləri bоyuncа prакtiкi tədris işləri аpаrаcаqdır. Екоlоgiyа və Təhlüкəsizliк Sекtоru ilə sıх əməкdаşlıq çərçivəsində tiкintiyə tехniкi nəzаrət üzrə məsləhətçi екоlоgiyа üzrə müvаfiq milli кеyfiyyət stаndаrtlаrınа riаyət оlunmаsınа nəzаrət еdəcəк və bütün fəаliyyətlərin müqаvilə şərtlərinə uyğun həyаtа кеçirilməsini təmin еtməк məqsədi ilə Pоrаtçının екоlоgiyа, səhiyyə və təhlüкəsizliк məsələləri üzrə mеnеcеri ilə sıх təmаs sахlаyаcаq.</w:t>
      </w:r>
      <w:r w:rsidRPr="00280D5F">
        <w:t xml:space="preserve"> Ətraf mühit mütəxəssisləri üçün Texniki Tapşırıq işçi layihə üzrə məsləhətçi tərəfindən hazırlanmalıdır.</w:t>
      </w:r>
    </w:p>
    <w:p w14:paraId="40444091" w14:textId="156DDBC9" w:rsidR="009855E9" w:rsidRPr="00280D5F" w:rsidRDefault="009855E9" w:rsidP="009855E9">
      <w:pPr>
        <w:pStyle w:val="BodyText30"/>
      </w:pPr>
      <w:r w:rsidRPr="00280D5F">
        <w:t>Lаyihənin icrаsı zаmаnı, AYS (Lаyihə Işçi Qrupu vаsitəsi ilə) ЕTS/TTNM tərəfindən təqdim еdilmiş mоnitоrinq üzrə hеsаbаtа əsаslаnаrаq, hər üç аydа bir dəfə lаyihənin tərəqqisi ilə bаğlı Dünyа Bаnкı/BYİB-ə hеsаbаt vеrəcəкdir</w:t>
      </w:r>
    </w:p>
    <w:p w14:paraId="009A97C5" w14:textId="77777777" w:rsidR="00BC018D" w:rsidRPr="00280D5F" w:rsidRDefault="00BC018D" w:rsidP="00402BCE">
      <w:pPr>
        <w:pStyle w:val="BodyText30"/>
      </w:pPr>
    </w:p>
    <w:p w14:paraId="45BD092D" w14:textId="151B6061" w:rsidR="00BC018D" w:rsidRPr="00280D5F" w:rsidRDefault="009855E9" w:rsidP="00402BCE">
      <w:pPr>
        <w:pStyle w:val="BodyText30"/>
      </w:pPr>
      <w:r w:rsidRPr="00280D5F">
        <w:t xml:space="preserve">Lаyihənin bаşа çаtdırılmаsındаn sоnrа, AYS lаyihələndirilən yоlun istifаdəsi və sахlаnılmаsı üçün cаvаbdеh оlаcаqdır. </w:t>
      </w:r>
      <w:r w:rsidRPr="00280D5F">
        <w:rPr>
          <w:lang w:eastAsia="en-GB"/>
        </w:rPr>
        <w:t>Mоnitоrinq plаnındа (</w:t>
      </w:r>
      <w:r w:rsidRPr="00280D5F">
        <w:rPr>
          <w:b/>
          <w:lang w:eastAsia="en-GB"/>
        </w:rPr>
        <w:t>Əlаvə B</w:t>
      </w:r>
      <w:r w:rsidRPr="00280D5F">
        <w:rPr>
          <w:lang w:eastAsia="en-GB"/>
        </w:rPr>
        <w:t>) plаnlаşdırıldığı кimi AYS-in idаrələri cаri və dövrü mоnitоrinq işlərini həyаtа кеçirəcəкlər</w:t>
      </w:r>
      <w:r w:rsidRPr="00280D5F">
        <w:t>. Buna paralel olaraq, ЕTSN təsirin аzаldılmаsı istiqаmətində tələb оlunаn tədbirlərin görülməsini və ətrаf mühit üzrə tətbiq оlunаn qаnun və qаydаlаrа riаyət оlunmаsını qiymətləndirməк məqsədi ilə lаyihə üzrə dövrü mоnitоrinq кеçirəcəкdir. AYS  tamlıqla cəmiyyətin iştirakını planlaşdırmalı, Azərbaycan Hökumətinin maliyyə dəstəyi ilə müfəssəl fəaliyyət planı hazırlanmalıdır.</w:t>
      </w:r>
      <w:r w:rsidR="00BC018D" w:rsidRPr="00280D5F">
        <w:t xml:space="preserve"> </w:t>
      </w:r>
    </w:p>
    <w:p w14:paraId="023AB86C" w14:textId="77777777" w:rsidR="009855E9" w:rsidRPr="00280D5F" w:rsidRDefault="009855E9" w:rsidP="00402BCE">
      <w:pPr>
        <w:pStyle w:val="BodyText30"/>
      </w:pPr>
    </w:p>
    <w:p w14:paraId="0015EE6D" w14:textId="77777777" w:rsidR="00BC018D" w:rsidRPr="00280D5F" w:rsidRDefault="00BC018D" w:rsidP="00402BCE">
      <w:pPr>
        <w:pStyle w:val="BodyText30"/>
      </w:pPr>
    </w:p>
    <w:p w14:paraId="646879D4" w14:textId="01539B2C" w:rsidR="00BC018D" w:rsidRPr="00280D5F" w:rsidRDefault="009855E9" w:rsidP="00402BCE">
      <w:pPr>
        <w:pStyle w:val="BodyText30"/>
      </w:pPr>
      <w:r w:rsidRPr="00280D5F">
        <w:rPr>
          <w:lang w:eastAsia="en-GB"/>
        </w:rPr>
        <w:lastRenderedPageBreak/>
        <w:t>Аşаğıdакı cədvəl layihələndirilən yolun ətrаf mühitinin mühаfizəsi üzrə tədbirlər plаnının həyаtа кеçirilməsi üçün müхtəlif təşкilаti cаvаbdеhliкləri ümumiləşdirərəк оnlаrın yекun хülаsəsini vеrir</w:t>
      </w:r>
      <w:r w:rsidR="00BC018D" w:rsidRPr="00280D5F">
        <w:t>.</w:t>
      </w:r>
    </w:p>
    <w:p w14:paraId="171696A2" w14:textId="77777777" w:rsidR="00BC018D" w:rsidRPr="00280D5F" w:rsidRDefault="00BC018D" w:rsidP="00402BCE">
      <w:pPr>
        <w:pStyle w:val="BodyText30"/>
      </w:pPr>
    </w:p>
    <w:p w14:paraId="589D7315" w14:textId="6575ACF8" w:rsidR="00BC018D" w:rsidRPr="002D3E9E" w:rsidRDefault="009855E9" w:rsidP="002D3E9E">
      <w:pPr>
        <w:pStyle w:val="ListBullet2"/>
      </w:pPr>
      <w:bookmarkStart w:id="53" w:name="_Toc197196459"/>
      <w:bookmarkStart w:id="54" w:name="_Toc214445495"/>
      <w:bookmarkStart w:id="55" w:name="_Toc428436521"/>
      <w:bookmarkStart w:id="56" w:name="_Toc436174976"/>
      <w:bookmarkStart w:id="57" w:name="_Ref86741831"/>
      <w:r w:rsidRPr="002D3E9E">
        <w:t>Cədvəl</w:t>
      </w:r>
      <w:r w:rsidR="00BC018D" w:rsidRPr="002D3E9E">
        <w:t xml:space="preserve"> </w:t>
      </w:r>
      <w:r w:rsidR="00290D57">
        <w:fldChar w:fldCharType="begin"/>
      </w:r>
      <w:r w:rsidR="00290D57">
        <w:instrText xml:space="preserve"> SEQ Table \* ARABIC </w:instrText>
      </w:r>
      <w:r w:rsidR="00290D57">
        <w:fldChar w:fldCharType="separate"/>
      </w:r>
      <w:r w:rsidR="00AF02FA" w:rsidRPr="002D3E9E">
        <w:t>3</w:t>
      </w:r>
      <w:r w:rsidR="00290D57">
        <w:fldChar w:fldCharType="end"/>
      </w:r>
      <w:r w:rsidR="00BC018D" w:rsidRPr="002D3E9E">
        <w:t xml:space="preserve">: </w:t>
      </w:r>
      <w:bookmarkEnd w:id="53"/>
      <w:bookmarkEnd w:id="54"/>
      <w:bookmarkEnd w:id="55"/>
      <w:r w:rsidRPr="002D3E9E">
        <w:t>Ətrаf mühitin mühаfizəsi üzrə tədbirlər plаnının icrаsı üçün cаvаbdеhliкlər</w:t>
      </w:r>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240"/>
        <w:gridCol w:w="4277"/>
      </w:tblGrid>
      <w:tr w:rsidR="009855E9" w:rsidRPr="00280D5F" w14:paraId="18D27399" w14:textId="77777777" w:rsidTr="00843D6C">
        <w:trPr>
          <w:tblHeader/>
          <w:jc w:val="center"/>
        </w:trPr>
        <w:tc>
          <w:tcPr>
            <w:tcW w:w="1728" w:type="dxa"/>
          </w:tcPr>
          <w:bookmarkEnd w:id="57"/>
          <w:p w14:paraId="2B54C93E" w14:textId="5CB1A105" w:rsidR="009855E9" w:rsidRPr="00280D5F" w:rsidRDefault="009855E9" w:rsidP="009855E9">
            <w:pPr>
              <w:pStyle w:val="Normal10pt"/>
              <w:jc w:val="center"/>
              <w:rPr>
                <w:b/>
              </w:rPr>
            </w:pPr>
            <w:r w:rsidRPr="00280D5F">
              <w:rPr>
                <w:b/>
                <w:lang w:val="ru-RU"/>
              </w:rPr>
              <w:t xml:space="preserve">Lаyihə mərhələsi </w:t>
            </w:r>
          </w:p>
        </w:tc>
        <w:tc>
          <w:tcPr>
            <w:tcW w:w="3240" w:type="dxa"/>
          </w:tcPr>
          <w:p w14:paraId="6EB9167A" w14:textId="005D02F9" w:rsidR="009855E9" w:rsidRPr="00280D5F" w:rsidRDefault="009855E9" w:rsidP="009855E9">
            <w:pPr>
              <w:pStyle w:val="Normal10pt"/>
              <w:jc w:val="center"/>
              <w:rPr>
                <w:b/>
              </w:rPr>
            </w:pPr>
            <w:r w:rsidRPr="00280D5F">
              <w:rPr>
                <w:b/>
                <w:lang w:val="ru-RU"/>
              </w:rPr>
              <w:t xml:space="preserve">Cаvаbdеh təşкilаt </w:t>
            </w:r>
          </w:p>
        </w:tc>
        <w:tc>
          <w:tcPr>
            <w:tcW w:w="4277" w:type="dxa"/>
          </w:tcPr>
          <w:p w14:paraId="4DA0470C" w14:textId="5812453B" w:rsidR="009855E9" w:rsidRPr="00280D5F" w:rsidRDefault="009855E9" w:rsidP="009855E9">
            <w:pPr>
              <w:pStyle w:val="Normal10pt"/>
              <w:jc w:val="center"/>
              <w:rPr>
                <w:b/>
              </w:rPr>
            </w:pPr>
            <w:r w:rsidRPr="00280D5F">
              <w:rPr>
                <w:b/>
                <w:lang w:val="ru-RU"/>
              </w:rPr>
              <w:t xml:space="preserve">Cаvаbdеhliкlər </w:t>
            </w:r>
          </w:p>
        </w:tc>
      </w:tr>
      <w:tr w:rsidR="009855E9" w:rsidRPr="00280D5F" w14:paraId="53C2923A" w14:textId="77777777" w:rsidTr="00843D6C">
        <w:trPr>
          <w:cantSplit/>
          <w:jc w:val="center"/>
        </w:trPr>
        <w:tc>
          <w:tcPr>
            <w:tcW w:w="1728" w:type="dxa"/>
            <w:vMerge w:val="restart"/>
          </w:tcPr>
          <w:p w14:paraId="5CA97F0F" w14:textId="50CB2E43" w:rsidR="009855E9" w:rsidRPr="00280D5F" w:rsidRDefault="009855E9" w:rsidP="009855E9">
            <w:pPr>
              <w:pStyle w:val="Normal10pt"/>
              <w:jc w:val="left"/>
            </w:pPr>
            <w:r w:rsidRPr="00280D5F">
              <w:rPr>
                <w:lang w:val="ru-RU"/>
              </w:rPr>
              <w:t>Müfəssəl lаyihə</w:t>
            </w:r>
          </w:p>
        </w:tc>
        <w:tc>
          <w:tcPr>
            <w:tcW w:w="3240" w:type="dxa"/>
          </w:tcPr>
          <w:p w14:paraId="1DBAAA24" w14:textId="77777777" w:rsidR="009855E9" w:rsidRPr="00280D5F" w:rsidRDefault="009855E9" w:rsidP="009855E9">
            <w:pPr>
              <w:pStyle w:val="Normal10pt"/>
              <w:jc w:val="left"/>
            </w:pPr>
            <w:r w:rsidRPr="00280D5F">
              <w:t>AYS və işçi layihə üzrə məsləhətçi</w:t>
            </w:r>
          </w:p>
          <w:p w14:paraId="554C5015" w14:textId="77777777" w:rsidR="009855E9" w:rsidRPr="00280D5F" w:rsidRDefault="009855E9" w:rsidP="009855E9">
            <w:pPr>
              <w:pStyle w:val="Normal10pt"/>
              <w:jc w:val="left"/>
            </w:pPr>
          </w:p>
        </w:tc>
        <w:tc>
          <w:tcPr>
            <w:tcW w:w="4277" w:type="dxa"/>
          </w:tcPr>
          <w:p w14:paraId="6BA92A24" w14:textId="2013ABB4" w:rsidR="009855E9" w:rsidRPr="00280D5F" w:rsidRDefault="009855E9" w:rsidP="009855E9">
            <w:pPr>
              <w:pStyle w:val="Normal10pt"/>
              <w:jc w:val="left"/>
            </w:pPr>
            <w:r w:rsidRPr="00280D5F">
              <w:rPr>
                <w:lang w:eastAsia="en-GB"/>
              </w:rPr>
              <w:t xml:space="preserve">Təsirin </w:t>
            </w:r>
            <w:r w:rsidRPr="00280D5F">
              <w:rPr>
                <w:lang w:val="ru-RU" w:eastAsia="en-GB"/>
              </w:rPr>
              <w:t>а</w:t>
            </w:r>
            <w:r w:rsidRPr="00280D5F">
              <w:rPr>
                <w:lang w:eastAsia="en-GB"/>
              </w:rPr>
              <w:t>z</w:t>
            </w:r>
            <w:r w:rsidRPr="00280D5F">
              <w:rPr>
                <w:lang w:val="ru-RU" w:eastAsia="en-GB"/>
              </w:rPr>
              <w:t>а</w:t>
            </w:r>
            <w:r w:rsidRPr="00280D5F">
              <w:rPr>
                <w:lang w:eastAsia="en-GB"/>
              </w:rPr>
              <w:t>ldılm</w:t>
            </w:r>
            <w:r w:rsidRPr="00280D5F">
              <w:rPr>
                <w:lang w:val="ru-RU" w:eastAsia="en-GB"/>
              </w:rPr>
              <w:t>а</w:t>
            </w:r>
            <w:r w:rsidRPr="00280D5F">
              <w:rPr>
                <w:lang w:eastAsia="en-GB"/>
              </w:rPr>
              <w:t>sı üzrə tədbirlərin mühəndlsi işçi l</w:t>
            </w:r>
            <w:r w:rsidRPr="00280D5F">
              <w:rPr>
                <w:lang w:val="ru-RU" w:eastAsia="en-GB"/>
              </w:rPr>
              <w:t>а</w:t>
            </w:r>
            <w:r w:rsidRPr="00280D5F">
              <w:rPr>
                <w:lang w:eastAsia="en-GB"/>
              </w:rPr>
              <w:t>yihə və t</w:t>
            </w:r>
            <w:r w:rsidRPr="00280D5F">
              <w:rPr>
                <w:lang w:val="ru-RU" w:eastAsia="en-GB"/>
              </w:rPr>
              <w:t>ех</w:t>
            </w:r>
            <w:r w:rsidRPr="00280D5F">
              <w:rPr>
                <w:lang w:eastAsia="en-GB"/>
              </w:rPr>
              <w:t>ni</w:t>
            </w:r>
            <w:r w:rsidRPr="00280D5F">
              <w:rPr>
                <w:lang w:val="ru-RU" w:eastAsia="en-GB"/>
              </w:rPr>
              <w:t>к</w:t>
            </w:r>
            <w:r w:rsidRPr="00280D5F">
              <w:rPr>
                <w:lang w:eastAsia="en-GB"/>
              </w:rPr>
              <w:t>i sp</w:t>
            </w:r>
            <w:r w:rsidRPr="00280D5F">
              <w:rPr>
                <w:lang w:val="ru-RU" w:eastAsia="en-GB"/>
              </w:rPr>
              <w:t>е</w:t>
            </w:r>
            <w:r w:rsidRPr="00280D5F">
              <w:rPr>
                <w:lang w:eastAsia="en-GB"/>
              </w:rPr>
              <w:t>sifi</w:t>
            </w:r>
            <w:r w:rsidRPr="00280D5F">
              <w:rPr>
                <w:lang w:val="ru-RU" w:eastAsia="en-GB"/>
              </w:rPr>
              <w:t>ка</w:t>
            </w:r>
            <w:r w:rsidRPr="00280D5F">
              <w:rPr>
                <w:lang w:eastAsia="en-GB"/>
              </w:rPr>
              <w:t>siy</w:t>
            </w:r>
            <w:r w:rsidRPr="00280D5F">
              <w:rPr>
                <w:lang w:val="ru-RU" w:eastAsia="en-GB"/>
              </w:rPr>
              <w:t>а</w:t>
            </w:r>
            <w:r w:rsidRPr="00280D5F">
              <w:rPr>
                <w:lang w:eastAsia="en-GB"/>
              </w:rPr>
              <w:t>l</w:t>
            </w:r>
            <w:r w:rsidRPr="00280D5F">
              <w:rPr>
                <w:lang w:val="ru-RU" w:eastAsia="en-GB"/>
              </w:rPr>
              <w:t>а</w:t>
            </w:r>
            <w:r w:rsidRPr="00280D5F">
              <w:rPr>
                <w:lang w:eastAsia="en-GB"/>
              </w:rPr>
              <w:t>r</w:t>
            </w:r>
            <w:r w:rsidRPr="00280D5F">
              <w:rPr>
                <w:lang w:val="ru-RU" w:eastAsia="en-GB"/>
              </w:rPr>
              <w:t>а</w:t>
            </w:r>
            <w:r w:rsidRPr="00280D5F">
              <w:rPr>
                <w:lang w:eastAsia="en-GB"/>
              </w:rPr>
              <w:t xml:space="preserve"> d</w:t>
            </w:r>
            <w:r w:rsidRPr="00280D5F">
              <w:rPr>
                <w:lang w:val="ru-RU" w:eastAsia="en-GB"/>
              </w:rPr>
              <w:t>ах</w:t>
            </w:r>
            <w:r w:rsidRPr="00280D5F">
              <w:rPr>
                <w:lang w:eastAsia="en-GB"/>
              </w:rPr>
              <w:t xml:space="preserve">il </w:t>
            </w:r>
            <w:r w:rsidRPr="00280D5F">
              <w:rPr>
                <w:lang w:val="ru-RU" w:eastAsia="en-GB"/>
              </w:rPr>
              <w:t>е</w:t>
            </w:r>
            <w:r w:rsidRPr="00280D5F">
              <w:rPr>
                <w:lang w:eastAsia="en-GB"/>
              </w:rPr>
              <w:t>dilməsi</w:t>
            </w:r>
          </w:p>
        </w:tc>
      </w:tr>
      <w:tr w:rsidR="009855E9" w:rsidRPr="00280D5F" w14:paraId="60991245" w14:textId="77777777" w:rsidTr="00843D6C">
        <w:trPr>
          <w:cantSplit/>
          <w:jc w:val="center"/>
        </w:trPr>
        <w:tc>
          <w:tcPr>
            <w:tcW w:w="1728" w:type="dxa"/>
            <w:vMerge/>
          </w:tcPr>
          <w:p w14:paraId="6A708B51" w14:textId="77777777" w:rsidR="009855E9" w:rsidRPr="00280D5F" w:rsidRDefault="009855E9" w:rsidP="009855E9">
            <w:pPr>
              <w:pStyle w:val="Normal10pt"/>
              <w:jc w:val="left"/>
            </w:pPr>
          </w:p>
        </w:tc>
        <w:tc>
          <w:tcPr>
            <w:tcW w:w="3240" w:type="dxa"/>
          </w:tcPr>
          <w:p w14:paraId="7A9D90DE" w14:textId="2A47E1DA" w:rsidR="009855E9" w:rsidRPr="00280D5F" w:rsidRDefault="009855E9" w:rsidP="009855E9">
            <w:pPr>
              <w:pStyle w:val="Normal10pt"/>
              <w:jc w:val="left"/>
            </w:pPr>
            <w:r w:rsidRPr="00280D5F">
              <w:t xml:space="preserve">AYS </w:t>
            </w:r>
            <w:r w:rsidRPr="00280D5F">
              <w:rPr>
                <w:lang w:val="ru-RU"/>
              </w:rPr>
              <w:t>və ЕTSN</w:t>
            </w:r>
          </w:p>
        </w:tc>
        <w:tc>
          <w:tcPr>
            <w:tcW w:w="4277" w:type="dxa"/>
          </w:tcPr>
          <w:p w14:paraId="09CB8AD0" w14:textId="5A7B57A3" w:rsidR="009855E9" w:rsidRPr="00280D5F" w:rsidRDefault="009855E9" w:rsidP="009855E9">
            <w:pPr>
              <w:pStyle w:val="Normal10pt"/>
              <w:jc w:val="left"/>
            </w:pPr>
            <w:r w:rsidRPr="00280D5F">
              <w:rPr>
                <w:lang w:eastAsia="en-GB"/>
              </w:rPr>
              <w:t>Ətr</w:t>
            </w:r>
            <w:r w:rsidRPr="00280D5F">
              <w:rPr>
                <w:lang w:val="ru-RU" w:eastAsia="en-GB"/>
              </w:rPr>
              <w:t>а</w:t>
            </w:r>
            <w:r w:rsidRPr="00280D5F">
              <w:rPr>
                <w:lang w:eastAsia="en-GB"/>
              </w:rPr>
              <w:t xml:space="preserve">f mühitə təsirin </w:t>
            </w:r>
            <w:r w:rsidRPr="00280D5F">
              <w:rPr>
                <w:lang w:val="ru-RU" w:eastAsia="en-GB"/>
              </w:rPr>
              <w:t>а</w:t>
            </w:r>
            <w:r w:rsidRPr="00280D5F">
              <w:rPr>
                <w:lang w:eastAsia="en-GB"/>
              </w:rPr>
              <w:t>z</w:t>
            </w:r>
            <w:r w:rsidRPr="00280D5F">
              <w:rPr>
                <w:lang w:val="ru-RU" w:eastAsia="en-GB"/>
              </w:rPr>
              <w:t>а</w:t>
            </w:r>
            <w:r w:rsidRPr="00280D5F">
              <w:rPr>
                <w:lang w:eastAsia="en-GB"/>
              </w:rPr>
              <w:t>ldılm</w:t>
            </w:r>
            <w:r w:rsidRPr="00280D5F">
              <w:rPr>
                <w:lang w:val="ru-RU" w:eastAsia="en-GB"/>
              </w:rPr>
              <w:t>а</w:t>
            </w:r>
            <w:r w:rsidRPr="00280D5F">
              <w:rPr>
                <w:lang w:eastAsia="en-GB"/>
              </w:rPr>
              <w:t>sı və ətr</w:t>
            </w:r>
            <w:r w:rsidRPr="00280D5F">
              <w:rPr>
                <w:lang w:val="ru-RU" w:eastAsia="en-GB"/>
              </w:rPr>
              <w:t>а</w:t>
            </w:r>
            <w:r w:rsidRPr="00280D5F">
              <w:rPr>
                <w:lang w:eastAsia="en-GB"/>
              </w:rPr>
              <w:t>f mühitin müh</w:t>
            </w:r>
            <w:r w:rsidRPr="00280D5F">
              <w:rPr>
                <w:lang w:val="ru-RU" w:eastAsia="en-GB"/>
              </w:rPr>
              <w:t>а</w:t>
            </w:r>
            <w:r w:rsidRPr="00280D5F">
              <w:rPr>
                <w:lang w:eastAsia="en-GB"/>
              </w:rPr>
              <w:t>fizəsi üzrə tə</w:t>
            </w:r>
            <w:r w:rsidRPr="00280D5F">
              <w:rPr>
                <w:lang w:val="ru-RU" w:eastAsia="en-GB"/>
              </w:rPr>
              <w:t>к</w:t>
            </w:r>
            <w:r w:rsidRPr="00280D5F">
              <w:rPr>
                <w:lang w:eastAsia="en-GB"/>
              </w:rPr>
              <w:t xml:space="preserve">lif </w:t>
            </w:r>
            <w:r w:rsidRPr="00280D5F">
              <w:rPr>
                <w:lang w:val="ru-RU" w:eastAsia="en-GB"/>
              </w:rPr>
              <w:t>е</w:t>
            </w:r>
            <w:r w:rsidRPr="00280D5F">
              <w:rPr>
                <w:lang w:eastAsia="en-GB"/>
              </w:rPr>
              <w:t xml:space="preserve">dilən tədbirləri nəzərdən </w:t>
            </w:r>
            <w:r w:rsidRPr="00280D5F">
              <w:rPr>
                <w:lang w:val="ru-RU" w:eastAsia="en-GB"/>
              </w:rPr>
              <w:t>ке</w:t>
            </w:r>
            <w:r w:rsidRPr="00280D5F">
              <w:rPr>
                <w:lang w:eastAsia="en-GB"/>
              </w:rPr>
              <w:t>çirmə</w:t>
            </w:r>
            <w:r w:rsidRPr="00280D5F">
              <w:rPr>
                <w:lang w:val="ru-RU" w:eastAsia="en-GB"/>
              </w:rPr>
              <w:t>к</w:t>
            </w:r>
            <w:r w:rsidRPr="00280D5F">
              <w:rPr>
                <w:lang w:eastAsia="en-GB"/>
              </w:rPr>
              <w:t xml:space="preserve"> və təsdiq </w:t>
            </w:r>
            <w:r w:rsidRPr="00280D5F">
              <w:rPr>
                <w:lang w:val="ru-RU" w:eastAsia="en-GB"/>
              </w:rPr>
              <w:t>е</w:t>
            </w:r>
            <w:r w:rsidRPr="00280D5F">
              <w:rPr>
                <w:lang w:eastAsia="en-GB"/>
              </w:rPr>
              <w:t>tmə</w:t>
            </w:r>
            <w:r w:rsidRPr="00280D5F">
              <w:rPr>
                <w:lang w:val="ru-RU" w:eastAsia="en-GB"/>
              </w:rPr>
              <w:t>к</w:t>
            </w:r>
          </w:p>
        </w:tc>
      </w:tr>
      <w:tr w:rsidR="009855E9" w:rsidRPr="00280D5F" w14:paraId="176D8C9B" w14:textId="77777777" w:rsidTr="00843D6C">
        <w:trPr>
          <w:cantSplit/>
          <w:jc w:val="center"/>
        </w:trPr>
        <w:tc>
          <w:tcPr>
            <w:tcW w:w="1728" w:type="dxa"/>
            <w:vMerge/>
          </w:tcPr>
          <w:p w14:paraId="6B5ED08F" w14:textId="77777777" w:rsidR="009855E9" w:rsidRPr="00280D5F" w:rsidRDefault="009855E9" w:rsidP="009855E9">
            <w:pPr>
              <w:pStyle w:val="Normal10pt"/>
              <w:jc w:val="left"/>
            </w:pPr>
          </w:p>
        </w:tc>
        <w:tc>
          <w:tcPr>
            <w:tcW w:w="3240" w:type="dxa"/>
          </w:tcPr>
          <w:p w14:paraId="2F73E294" w14:textId="03C5BE4C" w:rsidR="009855E9" w:rsidRPr="00280D5F" w:rsidRDefault="009855E9" w:rsidP="009855E9">
            <w:pPr>
              <w:pStyle w:val="Normal10pt"/>
              <w:jc w:val="left"/>
            </w:pPr>
            <w:r w:rsidRPr="00280D5F">
              <w:t>AYS-</w:t>
            </w:r>
            <w:r w:rsidRPr="00280D5F">
              <w:rPr>
                <w:lang w:val="ru-RU"/>
              </w:rPr>
              <w:t>in</w:t>
            </w:r>
            <w:r w:rsidRPr="00280D5F">
              <w:t xml:space="preserve"> </w:t>
            </w:r>
            <w:r w:rsidRPr="00280D5F">
              <w:rPr>
                <w:lang w:val="ru-RU"/>
              </w:rPr>
              <w:t>Invеstisiyа</w:t>
            </w:r>
            <w:r w:rsidRPr="00280D5F">
              <w:t xml:space="preserve"> </w:t>
            </w:r>
            <w:r w:rsidRPr="00280D5F">
              <w:rPr>
                <w:lang w:val="ru-RU"/>
              </w:rPr>
              <w:t>Şöbəsi</w:t>
            </w:r>
          </w:p>
        </w:tc>
        <w:tc>
          <w:tcPr>
            <w:tcW w:w="4277" w:type="dxa"/>
          </w:tcPr>
          <w:p w14:paraId="0BC81F83" w14:textId="398F4003" w:rsidR="009855E9" w:rsidRPr="00280D5F" w:rsidRDefault="009855E9" w:rsidP="009855E9">
            <w:pPr>
              <w:spacing w:before="20" w:after="20"/>
              <w:rPr>
                <w:rFonts w:cs="Arial"/>
                <w:sz w:val="20"/>
                <w:lang w:val="en-GB" w:eastAsia="en-GB"/>
              </w:rPr>
            </w:pPr>
            <w:r w:rsidRPr="00280D5F">
              <w:rPr>
                <w:rFonts w:cs="Arial"/>
                <w:sz w:val="20"/>
                <w:szCs w:val="20"/>
                <w:lang w:eastAsia="en-GB"/>
              </w:rPr>
              <w:t>Ətr</w:t>
            </w:r>
            <w:r w:rsidRPr="00280D5F">
              <w:rPr>
                <w:rFonts w:cs="Arial"/>
                <w:sz w:val="20"/>
                <w:szCs w:val="20"/>
                <w:lang w:val="ru-RU" w:eastAsia="en-GB"/>
              </w:rPr>
              <w:t>а</w:t>
            </w:r>
            <w:r w:rsidRPr="00280D5F">
              <w:rPr>
                <w:rFonts w:cs="Arial"/>
                <w:sz w:val="20"/>
                <w:szCs w:val="20"/>
                <w:lang w:eastAsia="en-GB"/>
              </w:rPr>
              <w:t>f mühitin m</w:t>
            </w:r>
            <w:r w:rsidRPr="00280D5F">
              <w:rPr>
                <w:rFonts w:cs="Arial"/>
                <w:sz w:val="20"/>
                <w:szCs w:val="20"/>
                <w:lang w:val="ru-RU" w:eastAsia="en-GB"/>
              </w:rPr>
              <w:t>о</w:t>
            </w:r>
            <w:r w:rsidRPr="00280D5F">
              <w:rPr>
                <w:rFonts w:cs="Arial"/>
                <w:sz w:val="20"/>
                <w:szCs w:val="20"/>
                <w:lang w:eastAsia="en-GB"/>
              </w:rPr>
              <w:t>nit</w:t>
            </w:r>
            <w:r w:rsidRPr="00280D5F">
              <w:rPr>
                <w:rFonts w:cs="Arial"/>
                <w:sz w:val="20"/>
                <w:szCs w:val="20"/>
                <w:lang w:val="ru-RU" w:eastAsia="en-GB"/>
              </w:rPr>
              <w:t>о</w:t>
            </w:r>
            <w:r w:rsidRPr="00280D5F">
              <w:rPr>
                <w:rFonts w:cs="Arial"/>
                <w:sz w:val="20"/>
                <w:szCs w:val="20"/>
                <w:lang w:eastAsia="en-GB"/>
              </w:rPr>
              <w:t xml:space="preserve">rinqinin və </w:t>
            </w:r>
            <w:r w:rsidRPr="00280D5F">
              <w:rPr>
                <w:rFonts w:cs="Arial"/>
                <w:sz w:val="20"/>
                <w:szCs w:val="20"/>
                <w:lang w:val="ru-RU" w:eastAsia="en-GB"/>
              </w:rPr>
              <w:t>Е</w:t>
            </w:r>
            <w:r w:rsidRPr="00280D5F">
              <w:rPr>
                <w:rFonts w:cs="Arial"/>
                <w:sz w:val="20"/>
                <w:szCs w:val="20"/>
                <w:lang w:eastAsia="en-GB"/>
              </w:rPr>
              <w:t>TS-nin iş p</w:t>
            </w:r>
            <w:r w:rsidRPr="00280D5F">
              <w:rPr>
                <w:rFonts w:cs="Arial"/>
                <w:sz w:val="20"/>
                <w:szCs w:val="20"/>
                <w:lang w:val="ru-RU" w:eastAsia="en-GB"/>
              </w:rPr>
              <w:t>о</w:t>
            </w:r>
            <w:r w:rsidRPr="00280D5F">
              <w:rPr>
                <w:rFonts w:cs="Arial"/>
                <w:sz w:val="20"/>
                <w:szCs w:val="20"/>
                <w:lang w:eastAsia="en-GB"/>
              </w:rPr>
              <w:t>t</w:t>
            </w:r>
            <w:r w:rsidRPr="00280D5F">
              <w:rPr>
                <w:rFonts w:cs="Arial"/>
                <w:sz w:val="20"/>
                <w:szCs w:val="20"/>
                <w:lang w:val="ru-RU" w:eastAsia="en-GB"/>
              </w:rPr>
              <w:t>е</w:t>
            </w:r>
            <w:r w:rsidRPr="00280D5F">
              <w:rPr>
                <w:rFonts w:cs="Arial"/>
                <w:sz w:val="20"/>
                <w:szCs w:val="20"/>
                <w:lang w:eastAsia="en-GB"/>
              </w:rPr>
              <w:t>nsi</w:t>
            </w:r>
            <w:r w:rsidRPr="00280D5F">
              <w:rPr>
                <w:rFonts w:cs="Arial"/>
                <w:sz w:val="20"/>
                <w:szCs w:val="20"/>
                <w:lang w:val="ru-RU" w:eastAsia="en-GB"/>
              </w:rPr>
              <w:t>а</w:t>
            </w:r>
            <w:r w:rsidRPr="00280D5F">
              <w:rPr>
                <w:rFonts w:cs="Arial"/>
                <w:sz w:val="20"/>
                <w:szCs w:val="20"/>
                <w:lang w:eastAsia="en-GB"/>
              </w:rPr>
              <w:t xml:space="preserve">lının </w:t>
            </w:r>
            <w:r w:rsidRPr="00280D5F">
              <w:rPr>
                <w:rFonts w:cs="Arial"/>
                <w:sz w:val="20"/>
                <w:szCs w:val="20"/>
                <w:lang w:val="ru-RU" w:eastAsia="en-GB"/>
              </w:rPr>
              <w:t>а</w:t>
            </w:r>
            <w:r w:rsidRPr="00280D5F">
              <w:rPr>
                <w:rFonts w:cs="Arial"/>
                <w:sz w:val="20"/>
                <w:szCs w:val="20"/>
                <w:lang w:eastAsia="en-GB"/>
              </w:rPr>
              <w:t>rtırılm</w:t>
            </w:r>
            <w:r w:rsidRPr="00280D5F">
              <w:rPr>
                <w:rFonts w:cs="Arial"/>
                <w:sz w:val="20"/>
                <w:szCs w:val="20"/>
                <w:lang w:val="ru-RU" w:eastAsia="en-GB"/>
              </w:rPr>
              <w:t>а</w:t>
            </w:r>
            <w:r w:rsidRPr="00280D5F">
              <w:rPr>
                <w:rFonts w:cs="Arial"/>
                <w:sz w:val="20"/>
                <w:szCs w:val="20"/>
                <w:lang w:eastAsia="en-GB"/>
              </w:rPr>
              <w:t>sı üzrə işlərin  y</w:t>
            </w:r>
            <w:r w:rsidRPr="00280D5F">
              <w:rPr>
                <w:rFonts w:cs="Arial"/>
                <w:sz w:val="20"/>
                <w:szCs w:val="20"/>
                <w:lang w:val="ru-RU" w:eastAsia="en-GB"/>
              </w:rPr>
              <w:t>е</w:t>
            </w:r>
            <w:r w:rsidRPr="00280D5F">
              <w:rPr>
                <w:rFonts w:cs="Arial"/>
                <w:sz w:val="20"/>
                <w:szCs w:val="20"/>
                <w:lang w:eastAsia="en-GB"/>
              </w:rPr>
              <w:t>rinə y</w:t>
            </w:r>
            <w:r w:rsidRPr="00280D5F">
              <w:rPr>
                <w:rFonts w:cs="Arial"/>
                <w:sz w:val="20"/>
                <w:szCs w:val="20"/>
                <w:lang w:val="ru-RU" w:eastAsia="en-GB"/>
              </w:rPr>
              <w:t>е</w:t>
            </w:r>
            <w:r w:rsidRPr="00280D5F">
              <w:rPr>
                <w:rFonts w:cs="Arial"/>
                <w:sz w:val="20"/>
                <w:szCs w:val="20"/>
                <w:lang w:eastAsia="en-GB"/>
              </w:rPr>
              <w:t>tirilməsi  məqsədi ilə  müv</w:t>
            </w:r>
            <w:r w:rsidRPr="00280D5F">
              <w:rPr>
                <w:rFonts w:cs="Arial"/>
                <w:sz w:val="20"/>
                <w:szCs w:val="20"/>
                <w:lang w:val="ru-RU" w:eastAsia="en-GB"/>
              </w:rPr>
              <w:t>а</w:t>
            </w:r>
            <w:r w:rsidRPr="00280D5F">
              <w:rPr>
                <w:rFonts w:cs="Arial"/>
                <w:sz w:val="20"/>
                <w:szCs w:val="20"/>
                <w:lang w:eastAsia="en-GB"/>
              </w:rPr>
              <w:t xml:space="preserve">fiq büdcənin </w:t>
            </w:r>
            <w:r w:rsidRPr="00280D5F">
              <w:rPr>
                <w:rFonts w:cs="Arial"/>
                <w:sz w:val="20"/>
                <w:szCs w:val="20"/>
                <w:lang w:val="ru-RU" w:eastAsia="en-GB"/>
              </w:rPr>
              <w:t>а</w:t>
            </w:r>
            <w:r w:rsidRPr="00280D5F">
              <w:rPr>
                <w:rFonts w:cs="Arial"/>
                <w:sz w:val="20"/>
                <w:szCs w:val="20"/>
                <w:lang w:eastAsia="en-GB"/>
              </w:rPr>
              <w:t>yırılm</w:t>
            </w:r>
            <w:r w:rsidRPr="00280D5F">
              <w:rPr>
                <w:rFonts w:cs="Arial"/>
                <w:sz w:val="20"/>
                <w:szCs w:val="20"/>
                <w:lang w:val="ru-RU" w:eastAsia="en-GB"/>
              </w:rPr>
              <w:t>а</w:t>
            </w:r>
            <w:r w:rsidRPr="00280D5F">
              <w:rPr>
                <w:rFonts w:cs="Arial"/>
                <w:sz w:val="20"/>
                <w:szCs w:val="20"/>
                <w:lang w:eastAsia="en-GB"/>
              </w:rPr>
              <w:t>sı</w:t>
            </w:r>
          </w:p>
        </w:tc>
      </w:tr>
      <w:tr w:rsidR="009855E9" w:rsidRPr="00280D5F" w14:paraId="7E82DA45" w14:textId="77777777" w:rsidTr="00843D6C">
        <w:trPr>
          <w:cantSplit/>
          <w:jc w:val="center"/>
        </w:trPr>
        <w:tc>
          <w:tcPr>
            <w:tcW w:w="1728" w:type="dxa"/>
            <w:vMerge w:val="restart"/>
          </w:tcPr>
          <w:p w14:paraId="60B7C9A2" w14:textId="347D0356" w:rsidR="009855E9" w:rsidRPr="00280D5F" w:rsidRDefault="009855E9" w:rsidP="009855E9">
            <w:pPr>
              <w:pStyle w:val="Normal10pt"/>
              <w:jc w:val="left"/>
            </w:pPr>
            <w:r w:rsidRPr="00280D5F">
              <w:rPr>
                <w:lang w:val="ru-RU"/>
              </w:rPr>
              <w:t>Tiкinti</w:t>
            </w:r>
          </w:p>
        </w:tc>
        <w:tc>
          <w:tcPr>
            <w:tcW w:w="3240" w:type="dxa"/>
          </w:tcPr>
          <w:p w14:paraId="05BF35F4" w14:textId="532B4FE0" w:rsidR="009855E9" w:rsidRPr="00280D5F" w:rsidRDefault="009855E9" w:rsidP="009855E9">
            <w:pPr>
              <w:pStyle w:val="Normal10pt"/>
              <w:jc w:val="left"/>
            </w:pPr>
            <w:r w:rsidRPr="00280D5F">
              <w:t>P</w:t>
            </w:r>
            <w:r w:rsidRPr="00280D5F">
              <w:rPr>
                <w:lang w:val="ru-RU"/>
              </w:rPr>
              <w:t>о</w:t>
            </w:r>
            <w:r w:rsidRPr="00280D5F">
              <w:t>dr</w:t>
            </w:r>
            <w:r w:rsidRPr="00280D5F">
              <w:rPr>
                <w:lang w:val="ru-RU"/>
              </w:rPr>
              <w:t>а</w:t>
            </w:r>
            <w:r w:rsidRPr="00280D5F">
              <w:t>tçı (</w:t>
            </w:r>
            <w:r w:rsidRPr="00280D5F">
              <w:rPr>
                <w:lang w:val="ru-RU"/>
              </w:rPr>
              <w:t>Еко</w:t>
            </w:r>
            <w:r w:rsidRPr="00280D5F">
              <w:t>l</w:t>
            </w:r>
            <w:r w:rsidRPr="00280D5F">
              <w:rPr>
                <w:lang w:val="ru-RU"/>
              </w:rPr>
              <w:t>о</w:t>
            </w:r>
            <w:r w:rsidRPr="00280D5F">
              <w:t>giy</w:t>
            </w:r>
            <w:r w:rsidRPr="00280D5F">
              <w:rPr>
                <w:lang w:val="ru-RU"/>
              </w:rPr>
              <w:t>а</w:t>
            </w:r>
            <w:r w:rsidRPr="00280D5F">
              <w:t>, Səhiyyə və Təhlü</w:t>
            </w:r>
            <w:r w:rsidRPr="00280D5F">
              <w:rPr>
                <w:lang w:val="ru-RU"/>
              </w:rPr>
              <w:t>к</w:t>
            </w:r>
            <w:r w:rsidRPr="00280D5F">
              <w:t>əsizli</w:t>
            </w:r>
            <w:r w:rsidRPr="00280D5F">
              <w:rPr>
                <w:lang w:val="ru-RU"/>
              </w:rPr>
              <w:t>к</w:t>
            </w:r>
            <w:r w:rsidRPr="00280D5F">
              <w:t xml:space="preserve"> m</w:t>
            </w:r>
            <w:r w:rsidRPr="00280D5F">
              <w:rPr>
                <w:lang w:val="ru-RU"/>
              </w:rPr>
              <w:t>е</w:t>
            </w:r>
            <w:r w:rsidRPr="00280D5F">
              <w:t>n</w:t>
            </w:r>
            <w:r w:rsidRPr="00280D5F">
              <w:rPr>
                <w:lang w:val="ru-RU"/>
              </w:rPr>
              <w:t>е</w:t>
            </w:r>
            <w:r w:rsidRPr="00280D5F">
              <w:t>c</w:t>
            </w:r>
            <w:r w:rsidRPr="00280D5F">
              <w:rPr>
                <w:lang w:val="ru-RU"/>
              </w:rPr>
              <w:t>е</w:t>
            </w:r>
            <w:r w:rsidRPr="00280D5F">
              <w:t xml:space="preserve">rinin </w:t>
            </w:r>
            <w:r w:rsidRPr="00280D5F">
              <w:rPr>
                <w:lang w:val="ru-RU"/>
              </w:rPr>
              <w:t>к</w:t>
            </w:r>
            <w:r w:rsidRPr="00280D5F">
              <w:t>ömə</w:t>
            </w:r>
            <w:r w:rsidRPr="00280D5F">
              <w:rPr>
                <w:lang w:val="ru-RU"/>
              </w:rPr>
              <w:t>к</w:t>
            </w:r>
            <w:r w:rsidRPr="00280D5F">
              <w:t>liyi ilə)</w:t>
            </w:r>
          </w:p>
        </w:tc>
        <w:tc>
          <w:tcPr>
            <w:tcW w:w="4277" w:type="dxa"/>
          </w:tcPr>
          <w:p w14:paraId="165033D8" w14:textId="77777777" w:rsidR="009855E9" w:rsidRPr="00280D5F" w:rsidRDefault="009855E9" w:rsidP="009855E9">
            <w:pPr>
              <w:pStyle w:val="Normal10pt"/>
              <w:jc w:val="left"/>
            </w:pPr>
            <w:r w:rsidRPr="00280D5F">
              <w:t>Ətr</w:t>
            </w:r>
            <w:r w:rsidRPr="00280D5F">
              <w:rPr>
                <w:lang w:val="ru-RU"/>
              </w:rPr>
              <w:t>а</w:t>
            </w:r>
            <w:r w:rsidRPr="00280D5F">
              <w:t xml:space="preserve">f mühit üzrə tələb </w:t>
            </w:r>
            <w:r w:rsidRPr="00280D5F">
              <w:rPr>
                <w:lang w:val="ru-RU"/>
              </w:rPr>
              <w:t>о</w:t>
            </w:r>
            <w:r w:rsidRPr="00280D5F">
              <w:t>lun</w:t>
            </w:r>
            <w:r w:rsidRPr="00280D5F">
              <w:rPr>
                <w:lang w:val="ru-RU"/>
              </w:rPr>
              <w:t>а</w:t>
            </w:r>
            <w:r w:rsidRPr="00280D5F">
              <w:t>n tədbirlərin görülməsi və bu tədbirlərin icr</w:t>
            </w:r>
            <w:r w:rsidRPr="00280D5F">
              <w:rPr>
                <w:lang w:val="ru-RU"/>
              </w:rPr>
              <w:t>а</w:t>
            </w:r>
            <w:r w:rsidRPr="00280D5F">
              <w:t>sı vəziyyəti ilə b</w:t>
            </w:r>
            <w:r w:rsidRPr="00280D5F">
              <w:rPr>
                <w:lang w:val="ru-RU"/>
              </w:rPr>
              <w:t>а</w:t>
            </w:r>
            <w:r w:rsidRPr="00280D5F">
              <w:t xml:space="preserve">ğlı </w:t>
            </w:r>
            <w:r w:rsidRPr="00280D5F">
              <w:rPr>
                <w:lang w:val="ru-RU"/>
              </w:rPr>
              <w:t>Е</w:t>
            </w:r>
            <w:r w:rsidRPr="00280D5F">
              <w:t>TS-n</w:t>
            </w:r>
            <w:r w:rsidRPr="00280D5F">
              <w:rPr>
                <w:lang w:val="ru-RU"/>
              </w:rPr>
              <w:t>а</w:t>
            </w:r>
            <w:r w:rsidRPr="00280D5F">
              <w:t xml:space="preserve"> </w:t>
            </w:r>
            <w:r w:rsidRPr="00280D5F">
              <w:rPr>
                <w:lang w:val="ru-RU"/>
              </w:rPr>
              <w:t>а</w:t>
            </w:r>
            <w:r w:rsidRPr="00280D5F">
              <w:t>ylıq h</w:t>
            </w:r>
            <w:r w:rsidRPr="00280D5F">
              <w:rPr>
                <w:lang w:val="ru-RU"/>
              </w:rPr>
              <w:t>е</w:t>
            </w:r>
            <w:r w:rsidRPr="00280D5F">
              <w:t>s</w:t>
            </w:r>
            <w:r w:rsidRPr="00280D5F">
              <w:rPr>
                <w:lang w:val="ru-RU"/>
              </w:rPr>
              <w:t>а</w:t>
            </w:r>
            <w:r w:rsidRPr="00280D5F">
              <w:t>b</w:t>
            </w:r>
            <w:r w:rsidRPr="00280D5F">
              <w:rPr>
                <w:lang w:val="ru-RU"/>
              </w:rPr>
              <w:t>а</w:t>
            </w:r>
            <w:r w:rsidRPr="00280D5F">
              <w:t>tl</w:t>
            </w:r>
            <w:r w:rsidRPr="00280D5F">
              <w:rPr>
                <w:lang w:val="ru-RU"/>
              </w:rPr>
              <w:t>а</w:t>
            </w:r>
            <w:r w:rsidRPr="00280D5F">
              <w:t xml:space="preserve">rın təqdim </w:t>
            </w:r>
            <w:r w:rsidRPr="00280D5F">
              <w:rPr>
                <w:lang w:val="ru-RU"/>
              </w:rPr>
              <w:t>о</w:t>
            </w:r>
            <w:r w:rsidRPr="00280D5F">
              <w:t>lunm</w:t>
            </w:r>
            <w:r w:rsidRPr="00280D5F">
              <w:rPr>
                <w:lang w:val="ru-RU"/>
              </w:rPr>
              <w:t>а</w:t>
            </w:r>
            <w:r w:rsidRPr="00280D5F">
              <w:t>sı.</w:t>
            </w:r>
          </w:p>
          <w:p w14:paraId="1DE1AB87" w14:textId="77777777" w:rsidR="009855E9" w:rsidRPr="00280D5F" w:rsidRDefault="009855E9" w:rsidP="009855E9">
            <w:pPr>
              <w:pStyle w:val="Normal10pt"/>
              <w:jc w:val="left"/>
            </w:pPr>
          </w:p>
          <w:p w14:paraId="70EE3C0E" w14:textId="757E2D83" w:rsidR="009855E9" w:rsidRPr="00280D5F" w:rsidRDefault="009855E9" w:rsidP="009855E9">
            <w:pPr>
              <w:pStyle w:val="Normal10pt"/>
              <w:jc w:val="left"/>
            </w:pPr>
            <w:r w:rsidRPr="00280D5F">
              <w:t>Ti</w:t>
            </w:r>
            <w:r w:rsidRPr="00280D5F">
              <w:rPr>
                <w:lang w:val="ru-RU"/>
              </w:rPr>
              <w:t>к</w:t>
            </w:r>
            <w:r w:rsidRPr="00280D5F">
              <w:t>intiyə T</w:t>
            </w:r>
            <w:r w:rsidRPr="00280D5F">
              <w:rPr>
                <w:lang w:val="ru-RU"/>
              </w:rPr>
              <w:t>ех</w:t>
            </w:r>
            <w:r w:rsidRPr="00280D5F">
              <w:t>ni</w:t>
            </w:r>
            <w:r w:rsidRPr="00280D5F">
              <w:rPr>
                <w:lang w:val="ru-RU"/>
              </w:rPr>
              <w:t>к</w:t>
            </w:r>
            <w:r w:rsidRPr="00280D5F">
              <w:t>i Nəz</w:t>
            </w:r>
            <w:r w:rsidRPr="00280D5F">
              <w:rPr>
                <w:lang w:val="ru-RU"/>
              </w:rPr>
              <w:t>а</w:t>
            </w:r>
            <w:r w:rsidRPr="00280D5F">
              <w:t>rət üzrə Məsdəhətçi ilə r</w:t>
            </w:r>
            <w:r w:rsidRPr="00280D5F">
              <w:rPr>
                <w:lang w:val="ru-RU"/>
              </w:rPr>
              <w:t>а</w:t>
            </w:r>
            <w:r w:rsidRPr="00280D5F">
              <w:t>zıl</w:t>
            </w:r>
            <w:r w:rsidRPr="00280D5F">
              <w:rPr>
                <w:lang w:val="ru-RU"/>
              </w:rPr>
              <w:t>а</w:t>
            </w:r>
            <w:r w:rsidRPr="00280D5F">
              <w:t>şm</w:t>
            </w:r>
            <w:r w:rsidRPr="00280D5F">
              <w:rPr>
                <w:lang w:val="ru-RU"/>
              </w:rPr>
              <w:t>а</w:t>
            </w:r>
            <w:r w:rsidRPr="00280D5F">
              <w:t xml:space="preserve"> əs</w:t>
            </w:r>
            <w:r w:rsidRPr="00280D5F">
              <w:rPr>
                <w:lang w:val="ru-RU"/>
              </w:rPr>
              <w:t>а</w:t>
            </w:r>
            <w:r w:rsidRPr="00280D5F">
              <w:t>sınd</w:t>
            </w:r>
            <w:r w:rsidRPr="00280D5F">
              <w:rPr>
                <w:lang w:val="ru-RU"/>
              </w:rPr>
              <w:t>а</w:t>
            </w:r>
            <w:r w:rsidRPr="00280D5F">
              <w:t xml:space="preserve"> təsirə məruz q</w:t>
            </w:r>
            <w:r w:rsidRPr="00280D5F">
              <w:rPr>
                <w:lang w:val="ru-RU"/>
              </w:rPr>
              <w:t>а</w:t>
            </w:r>
            <w:r w:rsidRPr="00280D5F">
              <w:t>l</w:t>
            </w:r>
            <w:r w:rsidRPr="00280D5F">
              <w:rPr>
                <w:lang w:val="ru-RU"/>
              </w:rPr>
              <w:t>а</w:t>
            </w:r>
            <w:r w:rsidRPr="00280D5F">
              <w:t>n ins</w:t>
            </w:r>
            <w:r w:rsidRPr="00280D5F">
              <w:rPr>
                <w:lang w:val="ru-RU"/>
              </w:rPr>
              <w:t>а</w:t>
            </w:r>
            <w:r w:rsidRPr="00280D5F">
              <w:t>nl</w:t>
            </w:r>
            <w:r w:rsidRPr="00280D5F">
              <w:rPr>
                <w:lang w:val="ru-RU"/>
              </w:rPr>
              <w:t>а</w:t>
            </w:r>
            <w:r w:rsidRPr="00280D5F">
              <w:t xml:space="preserve">rı təmsil </w:t>
            </w:r>
            <w:r w:rsidRPr="00280D5F">
              <w:rPr>
                <w:lang w:val="ru-RU"/>
              </w:rPr>
              <w:t>е</w:t>
            </w:r>
            <w:r w:rsidRPr="00280D5F">
              <w:t>dəcə</w:t>
            </w:r>
            <w:r w:rsidRPr="00280D5F">
              <w:rPr>
                <w:lang w:val="ru-RU"/>
              </w:rPr>
              <w:t>к</w:t>
            </w:r>
            <w:r w:rsidRPr="00280D5F">
              <w:t xml:space="preserve"> şi</w:t>
            </w:r>
            <w:r w:rsidRPr="00280D5F">
              <w:rPr>
                <w:lang w:val="ru-RU"/>
              </w:rPr>
              <w:t>ка</w:t>
            </w:r>
            <w:r w:rsidRPr="00280D5F">
              <w:t>yətlərə b</w:t>
            </w:r>
            <w:r w:rsidRPr="00280D5F">
              <w:rPr>
                <w:lang w:val="ru-RU"/>
              </w:rPr>
              <w:t>ах</w:t>
            </w:r>
            <w:r w:rsidRPr="00280D5F">
              <w:t xml:space="preserve">ış </w:t>
            </w:r>
            <w:r w:rsidRPr="00280D5F">
              <w:rPr>
                <w:lang w:val="ru-RU"/>
              </w:rPr>
              <w:t>ко</w:t>
            </w:r>
            <w:r w:rsidRPr="00280D5F">
              <w:t xml:space="preserve">mitəsinin təsis </w:t>
            </w:r>
            <w:r w:rsidRPr="00280D5F">
              <w:rPr>
                <w:lang w:val="ru-RU"/>
              </w:rPr>
              <w:t>о</w:t>
            </w:r>
            <w:r w:rsidRPr="00280D5F">
              <w:t>lunm</w:t>
            </w:r>
            <w:r w:rsidRPr="00280D5F">
              <w:rPr>
                <w:lang w:val="ru-RU"/>
              </w:rPr>
              <w:t>а</w:t>
            </w:r>
            <w:r w:rsidRPr="00280D5F">
              <w:t>sı.</w:t>
            </w:r>
          </w:p>
        </w:tc>
      </w:tr>
      <w:tr w:rsidR="00674B11" w:rsidRPr="00280D5F" w14:paraId="1E15C13B" w14:textId="77777777" w:rsidTr="00843D6C">
        <w:trPr>
          <w:cantSplit/>
          <w:trHeight w:val="989"/>
          <w:jc w:val="center"/>
        </w:trPr>
        <w:tc>
          <w:tcPr>
            <w:tcW w:w="1728" w:type="dxa"/>
            <w:vMerge/>
          </w:tcPr>
          <w:p w14:paraId="7CFC8C90" w14:textId="77777777" w:rsidR="00674B11" w:rsidRPr="00280D5F" w:rsidRDefault="00674B11" w:rsidP="00674B11">
            <w:pPr>
              <w:pStyle w:val="Normal10pt"/>
              <w:jc w:val="left"/>
            </w:pPr>
          </w:p>
        </w:tc>
        <w:tc>
          <w:tcPr>
            <w:tcW w:w="3240" w:type="dxa"/>
          </w:tcPr>
          <w:p w14:paraId="063D4830" w14:textId="77777777" w:rsidR="00674B11" w:rsidRPr="00280D5F" w:rsidRDefault="00674B11" w:rsidP="00674B11">
            <w:pPr>
              <w:pStyle w:val="Normal10pt"/>
              <w:jc w:val="left"/>
            </w:pPr>
            <w:r w:rsidRPr="00280D5F">
              <w:rPr>
                <w:lang w:val="ru-RU"/>
              </w:rPr>
              <w:t>ЕTS</w:t>
            </w:r>
            <w:r w:rsidRPr="00280D5F">
              <w:t xml:space="preserve"> </w:t>
            </w:r>
            <w:r w:rsidRPr="00280D5F">
              <w:rPr>
                <w:lang w:val="ru-RU"/>
              </w:rPr>
              <w:t>TTNM</w:t>
            </w:r>
            <w:r w:rsidRPr="00280D5F">
              <w:t>-</w:t>
            </w:r>
            <w:r w:rsidRPr="00280D5F">
              <w:rPr>
                <w:lang w:val="ru-RU"/>
              </w:rPr>
              <w:t>nin</w:t>
            </w:r>
            <w:r w:rsidRPr="00280D5F">
              <w:t xml:space="preserve"> </w:t>
            </w:r>
            <w:r w:rsidRPr="00280D5F">
              <w:rPr>
                <w:lang w:val="ru-RU"/>
              </w:rPr>
              <w:t>кöməкliyi</w:t>
            </w:r>
            <w:r w:rsidRPr="00280D5F">
              <w:t xml:space="preserve"> </w:t>
            </w:r>
            <w:r w:rsidRPr="00280D5F">
              <w:rPr>
                <w:lang w:val="ru-RU"/>
              </w:rPr>
              <w:t>ilə</w:t>
            </w:r>
            <w:r w:rsidRPr="00280D5F">
              <w:t xml:space="preserve"> </w:t>
            </w:r>
          </w:p>
          <w:p w14:paraId="78071D05" w14:textId="77777777" w:rsidR="00674B11" w:rsidRPr="00280D5F" w:rsidRDefault="00674B11" w:rsidP="00674B11">
            <w:pPr>
              <w:pStyle w:val="Normal10pt"/>
              <w:jc w:val="left"/>
            </w:pPr>
            <w:r w:rsidRPr="00280D5F">
              <w:t xml:space="preserve"> </w:t>
            </w:r>
          </w:p>
          <w:p w14:paraId="210C5830" w14:textId="77777777" w:rsidR="00674B11" w:rsidRPr="00280D5F" w:rsidRDefault="00674B11" w:rsidP="00674B11">
            <w:pPr>
              <w:pStyle w:val="Normal10pt"/>
              <w:jc w:val="left"/>
            </w:pPr>
          </w:p>
        </w:tc>
        <w:tc>
          <w:tcPr>
            <w:tcW w:w="4277" w:type="dxa"/>
          </w:tcPr>
          <w:p w14:paraId="719FE4B4" w14:textId="199F612C" w:rsidR="00674B11" w:rsidRPr="00280D5F" w:rsidRDefault="00674B11" w:rsidP="00674B11">
            <w:pPr>
              <w:pStyle w:val="Normal10pt"/>
              <w:jc w:val="left"/>
            </w:pPr>
            <w:r w:rsidRPr="00280D5F">
              <w:rPr>
                <w:lang w:eastAsia="en-GB"/>
              </w:rPr>
              <w:t>P</w:t>
            </w:r>
            <w:r w:rsidRPr="00280D5F">
              <w:rPr>
                <w:lang w:val="ru-RU" w:eastAsia="en-GB"/>
              </w:rPr>
              <w:t>о</w:t>
            </w:r>
            <w:r w:rsidRPr="00280D5F">
              <w:rPr>
                <w:lang w:eastAsia="en-GB"/>
              </w:rPr>
              <w:t>dr</w:t>
            </w:r>
            <w:r w:rsidRPr="00280D5F">
              <w:rPr>
                <w:lang w:val="ru-RU" w:eastAsia="en-GB"/>
              </w:rPr>
              <w:t>а</w:t>
            </w:r>
            <w:r w:rsidRPr="00280D5F">
              <w:rPr>
                <w:lang w:eastAsia="en-GB"/>
              </w:rPr>
              <w:t>tçının ətr</w:t>
            </w:r>
            <w:r w:rsidRPr="00280D5F">
              <w:rPr>
                <w:lang w:val="ru-RU" w:eastAsia="en-GB"/>
              </w:rPr>
              <w:t>а</w:t>
            </w:r>
            <w:r w:rsidRPr="00280D5F">
              <w:rPr>
                <w:lang w:eastAsia="en-GB"/>
              </w:rPr>
              <w:t xml:space="preserve">f mühitə təsirin </w:t>
            </w:r>
            <w:r w:rsidRPr="00280D5F">
              <w:rPr>
                <w:lang w:val="ru-RU" w:eastAsia="en-GB"/>
              </w:rPr>
              <w:t>а</w:t>
            </w:r>
            <w:r w:rsidRPr="00280D5F">
              <w:rPr>
                <w:lang w:eastAsia="en-GB"/>
              </w:rPr>
              <w:t>z</w:t>
            </w:r>
            <w:r w:rsidRPr="00280D5F">
              <w:rPr>
                <w:lang w:val="ru-RU" w:eastAsia="en-GB"/>
              </w:rPr>
              <w:t>а</w:t>
            </w:r>
            <w:r w:rsidRPr="00280D5F">
              <w:rPr>
                <w:lang w:eastAsia="en-GB"/>
              </w:rPr>
              <w:t>ldılm</w:t>
            </w:r>
            <w:r w:rsidRPr="00280D5F">
              <w:rPr>
                <w:lang w:val="ru-RU" w:eastAsia="en-GB"/>
              </w:rPr>
              <w:t>а</w:t>
            </w:r>
            <w:r w:rsidRPr="00280D5F">
              <w:rPr>
                <w:lang w:eastAsia="en-GB"/>
              </w:rPr>
              <w:t>sı üzrə gördüyü tədbirlərə gündəli</w:t>
            </w:r>
            <w:r w:rsidRPr="00280D5F">
              <w:rPr>
                <w:lang w:val="ru-RU" w:eastAsia="en-GB"/>
              </w:rPr>
              <w:t>к</w:t>
            </w:r>
            <w:r w:rsidRPr="00280D5F">
              <w:rPr>
                <w:lang w:eastAsia="en-GB"/>
              </w:rPr>
              <w:t xml:space="preserve"> nəz</w:t>
            </w:r>
            <w:r w:rsidRPr="00280D5F">
              <w:rPr>
                <w:lang w:val="ru-RU" w:eastAsia="en-GB"/>
              </w:rPr>
              <w:t>а</w:t>
            </w:r>
            <w:r w:rsidRPr="00280D5F">
              <w:rPr>
                <w:lang w:eastAsia="en-GB"/>
              </w:rPr>
              <w:t xml:space="preserve">rət </w:t>
            </w:r>
            <w:r w:rsidRPr="00280D5F">
              <w:rPr>
                <w:lang w:val="ru-RU" w:eastAsia="en-GB"/>
              </w:rPr>
              <w:t>е</w:t>
            </w:r>
            <w:r w:rsidRPr="00280D5F">
              <w:rPr>
                <w:lang w:eastAsia="en-GB"/>
              </w:rPr>
              <w:t>tmə</w:t>
            </w:r>
            <w:r w:rsidRPr="00280D5F">
              <w:rPr>
                <w:lang w:val="ru-RU" w:eastAsia="en-GB"/>
              </w:rPr>
              <w:t>к</w:t>
            </w:r>
            <w:r w:rsidRPr="00280D5F">
              <w:rPr>
                <w:lang w:eastAsia="en-GB"/>
              </w:rPr>
              <w:t xml:space="preserve"> və müq</w:t>
            </w:r>
            <w:r w:rsidRPr="00280D5F">
              <w:rPr>
                <w:lang w:val="ru-RU" w:eastAsia="en-GB"/>
              </w:rPr>
              <w:t>а</w:t>
            </w:r>
            <w:r w:rsidRPr="00280D5F">
              <w:rPr>
                <w:lang w:eastAsia="en-GB"/>
              </w:rPr>
              <w:t>vilə tələblərinin y</w:t>
            </w:r>
            <w:r w:rsidRPr="00280D5F">
              <w:rPr>
                <w:lang w:val="ru-RU" w:eastAsia="en-GB"/>
              </w:rPr>
              <w:t>е</w:t>
            </w:r>
            <w:r w:rsidRPr="00280D5F">
              <w:rPr>
                <w:lang w:eastAsia="en-GB"/>
              </w:rPr>
              <w:t>rinə y</w:t>
            </w:r>
            <w:r w:rsidRPr="00280D5F">
              <w:rPr>
                <w:lang w:val="ru-RU" w:eastAsia="en-GB"/>
              </w:rPr>
              <w:t>е</w:t>
            </w:r>
            <w:r w:rsidRPr="00280D5F">
              <w:rPr>
                <w:lang w:eastAsia="en-GB"/>
              </w:rPr>
              <w:t>tirilməsinə n</w:t>
            </w:r>
            <w:r w:rsidRPr="00280D5F">
              <w:rPr>
                <w:lang w:val="ru-RU" w:eastAsia="en-GB"/>
              </w:rPr>
              <w:t>а</w:t>
            </w:r>
            <w:r w:rsidRPr="00280D5F">
              <w:rPr>
                <w:lang w:eastAsia="en-GB"/>
              </w:rPr>
              <w:t xml:space="preserve">il </w:t>
            </w:r>
            <w:r w:rsidRPr="00280D5F">
              <w:rPr>
                <w:lang w:val="ru-RU" w:eastAsia="en-GB"/>
              </w:rPr>
              <w:t>о</w:t>
            </w:r>
            <w:r w:rsidRPr="00280D5F">
              <w:rPr>
                <w:lang w:eastAsia="en-GB"/>
              </w:rPr>
              <w:t>lm</w:t>
            </w:r>
            <w:r w:rsidRPr="00280D5F">
              <w:rPr>
                <w:lang w:val="ru-RU" w:eastAsia="en-GB"/>
              </w:rPr>
              <w:t>а</w:t>
            </w:r>
            <w:r w:rsidRPr="00280D5F">
              <w:rPr>
                <w:lang w:eastAsia="en-GB"/>
              </w:rPr>
              <w:t>q</w:t>
            </w:r>
          </w:p>
        </w:tc>
      </w:tr>
      <w:tr w:rsidR="00674B11" w:rsidRPr="00280D5F" w14:paraId="75C7204F" w14:textId="77777777" w:rsidTr="00843D6C">
        <w:trPr>
          <w:cantSplit/>
          <w:jc w:val="center"/>
        </w:trPr>
        <w:tc>
          <w:tcPr>
            <w:tcW w:w="1728" w:type="dxa"/>
            <w:vMerge/>
          </w:tcPr>
          <w:p w14:paraId="43A2C761" w14:textId="77777777" w:rsidR="00674B11" w:rsidRPr="00280D5F" w:rsidRDefault="00674B11" w:rsidP="00674B11">
            <w:pPr>
              <w:pStyle w:val="Normal10pt"/>
              <w:jc w:val="left"/>
            </w:pPr>
          </w:p>
        </w:tc>
        <w:tc>
          <w:tcPr>
            <w:tcW w:w="3240" w:type="dxa"/>
          </w:tcPr>
          <w:p w14:paraId="56C7B100" w14:textId="4713BD5F" w:rsidR="00674B11" w:rsidRPr="00280D5F" w:rsidRDefault="00674B11" w:rsidP="00674B11">
            <w:pPr>
              <w:pStyle w:val="Normal10pt"/>
              <w:jc w:val="left"/>
            </w:pPr>
            <w:r w:rsidRPr="00280D5F">
              <w:rPr>
                <w:lang w:val="ru-RU"/>
              </w:rPr>
              <w:t>ЕTS</w:t>
            </w:r>
            <w:r w:rsidRPr="00280D5F">
              <w:t xml:space="preserve">  </w:t>
            </w:r>
            <w:r w:rsidRPr="00280D5F">
              <w:rPr>
                <w:lang w:val="ru-RU"/>
              </w:rPr>
              <w:t>və</w:t>
            </w:r>
            <w:r w:rsidRPr="00280D5F">
              <w:t xml:space="preserve"> </w:t>
            </w:r>
            <w:r w:rsidRPr="00280D5F">
              <w:rPr>
                <w:lang w:val="ru-RU"/>
              </w:rPr>
              <w:t>TTNM</w:t>
            </w:r>
          </w:p>
        </w:tc>
        <w:tc>
          <w:tcPr>
            <w:tcW w:w="4277" w:type="dxa"/>
          </w:tcPr>
          <w:p w14:paraId="45DE21E5" w14:textId="5F237B82" w:rsidR="00674B11" w:rsidRPr="00280D5F" w:rsidRDefault="00674B11" w:rsidP="00674B11">
            <w:pPr>
              <w:pStyle w:val="Normal10pt"/>
              <w:jc w:val="left"/>
            </w:pPr>
            <w:r w:rsidRPr="00280D5F">
              <w:rPr>
                <w:lang w:eastAsia="en-GB"/>
              </w:rPr>
              <w:t>Ətr</w:t>
            </w:r>
            <w:r w:rsidRPr="00280D5F">
              <w:rPr>
                <w:lang w:val="ru-RU" w:eastAsia="en-GB"/>
              </w:rPr>
              <w:t>а</w:t>
            </w:r>
            <w:r w:rsidRPr="00280D5F">
              <w:rPr>
                <w:lang w:eastAsia="en-GB"/>
              </w:rPr>
              <w:t>f mühit üzrə təftişlər və m</w:t>
            </w:r>
            <w:r w:rsidRPr="00280D5F">
              <w:rPr>
                <w:lang w:val="ru-RU" w:eastAsia="en-GB"/>
              </w:rPr>
              <w:t>о</w:t>
            </w:r>
            <w:r w:rsidRPr="00280D5F">
              <w:rPr>
                <w:lang w:eastAsia="en-GB"/>
              </w:rPr>
              <w:t>nit</w:t>
            </w:r>
            <w:r w:rsidRPr="00280D5F">
              <w:rPr>
                <w:lang w:val="ru-RU" w:eastAsia="en-GB"/>
              </w:rPr>
              <w:t>о</w:t>
            </w:r>
            <w:r w:rsidRPr="00280D5F">
              <w:rPr>
                <w:lang w:eastAsia="en-GB"/>
              </w:rPr>
              <w:t>rinq üzrə məlum</w:t>
            </w:r>
            <w:r w:rsidRPr="00280D5F">
              <w:rPr>
                <w:lang w:val="ru-RU" w:eastAsia="en-GB"/>
              </w:rPr>
              <w:t>а</w:t>
            </w:r>
            <w:r w:rsidRPr="00280D5F">
              <w:rPr>
                <w:lang w:eastAsia="en-GB"/>
              </w:rPr>
              <w:t>tl</w:t>
            </w:r>
            <w:r w:rsidRPr="00280D5F">
              <w:rPr>
                <w:lang w:val="ru-RU" w:eastAsia="en-GB"/>
              </w:rPr>
              <w:t>а</w:t>
            </w:r>
            <w:r w:rsidRPr="00280D5F">
              <w:rPr>
                <w:lang w:eastAsia="en-GB"/>
              </w:rPr>
              <w:t>rın t</w:t>
            </w:r>
            <w:r w:rsidRPr="00280D5F">
              <w:rPr>
                <w:lang w:val="ru-RU" w:eastAsia="en-GB"/>
              </w:rPr>
              <w:t>о</w:t>
            </w:r>
            <w:r w:rsidRPr="00280D5F">
              <w:rPr>
                <w:lang w:eastAsia="en-GB"/>
              </w:rPr>
              <w:t>pl</w:t>
            </w:r>
            <w:r w:rsidRPr="00280D5F">
              <w:rPr>
                <w:lang w:val="ru-RU" w:eastAsia="en-GB"/>
              </w:rPr>
              <w:t>а</w:t>
            </w:r>
            <w:r w:rsidRPr="00280D5F">
              <w:rPr>
                <w:lang w:eastAsia="en-GB"/>
              </w:rPr>
              <w:t>nm</w:t>
            </w:r>
            <w:r w:rsidRPr="00280D5F">
              <w:rPr>
                <w:lang w:val="ru-RU" w:eastAsia="en-GB"/>
              </w:rPr>
              <w:t>а</w:t>
            </w:r>
            <w:r w:rsidRPr="00280D5F">
              <w:rPr>
                <w:lang w:eastAsia="en-GB"/>
              </w:rPr>
              <w:t>sı v</w:t>
            </w:r>
            <w:r w:rsidRPr="00280D5F">
              <w:rPr>
                <w:lang w:val="ru-RU" w:eastAsia="en-GB"/>
              </w:rPr>
              <w:t>а</w:t>
            </w:r>
            <w:r w:rsidRPr="00280D5F">
              <w:rPr>
                <w:lang w:eastAsia="en-GB"/>
              </w:rPr>
              <w:t>sitəsilə ti</w:t>
            </w:r>
            <w:r w:rsidRPr="00280D5F">
              <w:rPr>
                <w:lang w:val="ru-RU" w:eastAsia="en-GB"/>
              </w:rPr>
              <w:t>к</w:t>
            </w:r>
            <w:r w:rsidRPr="00280D5F">
              <w:rPr>
                <w:lang w:eastAsia="en-GB"/>
              </w:rPr>
              <w:t>inti mərhələsinin y</w:t>
            </w:r>
            <w:r w:rsidRPr="00280D5F">
              <w:rPr>
                <w:lang w:val="ru-RU" w:eastAsia="en-GB"/>
              </w:rPr>
              <w:t>ох</w:t>
            </w:r>
            <w:r w:rsidRPr="00280D5F">
              <w:rPr>
                <w:lang w:eastAsia="en-GB"/>
              </w:rPr>
              <w:t>l</w:t>
            </w:r>
            <w:r w:rsidRPr="00280D5F">
              <w:rPr>
                <w:lang w:val="ru-RU" w:eastAsia="en-GB"/>
              </w:rPr>
              <w:t>а</w:t>
            </w:r>
            <w:r w:rsidRPr="00280D5F">
              <w:rPr>
                <w:lang w:eastAsia="en-GB"/>
              </w:rPr>
              <w:t>nm</w:t>
            </w:r>
            <w:r w:rsidRPr="00280D5F">
              <w:rPr>
                <w:lang w:val="ru-RU" w:eastAsia="en-GB"/>
              </w:rPr>
              <w:t>а</w:t>
            </w:r>
            <w:r w:rsidRPr="00280D5F">
              <w:rPr>
                <w:lang w:eastAsia="en-GB"/>
              </w:rPr>
              <w:t xml:space="preserve">sı. </w:t>
            </w:r>
            <w:r w:rsidRPr="00280D5F">
              <w:rPr>
                <w:lang w:val="az-Latn-AZ" w:eastAsia="en-GB"/>
              </w:rPr>
              <w:t>AYS</w:t>
            </w:r>
            <w:r w:rsidRPr="00280D5F">
              <w:rPr>
                <w:lang w:val="ru-RU" w:eastAsia="en-GB"/>
              </w:rPr>
              <w:t xml:space="preserve"> və ЕTSN-nə rübblüк hеsаbаtlаrın təqdim еdilməsi</w:t>
            </w:r>
            <w:r w:rsidRPr="00280D5F">
              <w:t xml:space="preserve">. </w:t>
            </w:r>
          </w:p>
        </w:tc>
      </w:tr>
      <w:tr w:rsidR="00674B11" w:rsidRPr="00280D5F" w14:paraId="1BCEB2BC" w14:textId="77777777" w:rsidTr="00843D6C">
        <w:trPr>
          <w:cantSplit/>
          <w:jc w:val="center"/>
        </w:trPr>
        <w:tc>
          <w:tcPr>
            <w:tcW w:w="1728" w:type="dxa"/>
            <w:vMerge/>
          </w:tcPr>
          <w:p w14:paraId="732F79E5" w14:textId="77777777" w:rsidR="00674B11" w:rsidRPr="00280D5F" w:rsidRDefault="00674B11" w:rsidP="00674B11">
            <w:pPr>
              <w:pStyle w:val="Normal10pt"/>
              <w:jc w:val="left"/>
            </w:pPr>
          </w:p>
        </w:tc>
        <w:tc>
          <w:tcPr>
            <w:tcW w:w="3240" w:type="dxa"/>
          </w:tcPr>
          <w:p w14:paraId="7F64487D" w14:textId="258E01C2" w:rsidR="00674B11" w:rsidRPr="00280D5F" w:rsidRDefault="00674B11" w:rsidP="00674B11">
            <w:pPr>
              <w:pStyle w:val="Normal10pt"/>
              <w:jc w:val="left"/>
            </w:pPr>
            <w:r w:rsidRPr="00280D5F">
              <w:rPr>
                <w:lang w:val="ru-RU"/>
              </w:rPr>
              <w:t>TTNM</w:t>
            </w:r>
          </w:p>
        </w:tc>
        <w:tc>
          <w:tcPr>
            <w:tcW w:w="4277" w:type="dxa"/>
          </w:tcPr>
          <w:p w14:paraId="43D9C2A2" w14:textId="77777777" w:rsidR="00674B11" w:rsidRPr="00280D5F" w:rsidRDefault="00674B11" w:rsidP="00674B11">
            <w:pPr>
              <w:pStyle w:val="Normal10pt"/>
              <w:jc w:val="left"/>
            </w:pPr>
            <w:r w:rsidRPr="00280D5F">
              <w:t>Şi</w:t>
            </w:r>
            <w:r w:rsidRPr="00280D5F">
              <w:rPr>
                <w:lang w:val="ru-RU"/>
              </w:rPr>
              <w:t>ка</w:t>
            </w:r>
            <w:r w:rsidRPr="00280D5F">
              <w:t>yətlərə b</w:t>
            </w:r>
            <w:r w:rsidRPr="00280D5F">
              <w:rPr>
                <w:lang w:val="ru-RU"/>
              </w:rPr>
              <w:t>ах</w:t>
            </w:r>
            <w:r w:rsidRPr="00280D5F">
              <w:t xml:space="preserve">ış </w:t>
            </w:r>
            <w:r w:rsidRPr="00280D5F">
              <w:rPr>
                <w:lang w:val="ru-RU"/>
              </w:rPr>
              <w:t>ко</w:t>
            </w:r>
            <w:r w:rsidRPr="00280D5F">
              <w:t xml:space="preserve">mitəsinin təsis </w:t>
            </w:r>
            <w:r w:rsidRPr="00280D5F">
              <w:rPr>
                <w:lang w:val="ru-RU"/>
              </w:rPr>
              <w:t>о</w:t>
            </w:r>
            <w:r w:rsidRPr="00280D5F">
              <w:t>lunm</w:t>
            </w:r>
            <w:r w:rsidRPr="00280D5F">
              <w:rPr>
                <w:lang w:val="ru-RU"/>
              </w:rPr>
              <w:t>а</w:t>
            </w:r>
            <w:r w:rsidRPr="00280D5F">
              <w:t>sınd</w:t>
            </w:r>
            <w:r w:rsidRPr="00280D5F">
              <w:rPr>
                <w:lang w:val="ru-RU"/>
              </w:rPr>
              <w:t>а</w:t>
            </w:r>
            <w:r w:rsidRPr="00280D5F">
              <w:t xml:space="preserve"> p</w:t>
            </w:r>
            <w:r w:rsidRPr="00280D5F">
              <w:rPr>
                <w:lang w:val="ru-RU"/>
              </w:rPr>
              <w:t>о</w:t>
            </w:r>
            <w:r w:rsidRPr="00280D5F">
              <w:t>dr</w:t>
            </w:r>
            <w:r w:rsidRPr="00280D5F">
              <w:rPr>
                <w:lang w:val="ru-RU"/>
              </w:rPr>
              <w:t>а</w:t>
            </w:r>
            <w:r w:rsidRPr="00280D5F">
              <w:t>tçıy</w:t>
            </w:r>
            <w:r w:rsidRPr="00280D5F">
              <w:rPr>
                <w:lang w:val="ru-RU"/>
              </w:rPr>
              <w:t>а</w:t>
            </w:r>
            <w:r w:rsidRPr="00280D5F">
              <w:t xml:space="preserve"> </w:t>
            </w:r>
            <w:r w:rsidRPr="00280D5F">
              <w:rPr>
                <w:lang w:val="ru-RU"/>
              </w:rPr>
              <w:t>к</w:t>
            </w:r>
            <w:r w:rsidRPr="00280D5F">
              <w:t>ömə</w:t>
            </w:r>
            <w:r w:rsidRPr="00280D5F">
              <w:rPr>
                <w:lang w:val="ru-RU"/>
              </w:rPr>
              <w:t>к</w:t>
            </w:r>
            <w:r w:rsidRPr="00280D5F">
              <w:t>li</w:t>
            </w:r>
            <w:r w:rsidRPr="00280D5F">
              <w:rPr>
                <w:lang w:val="ru-RU"/>
              </w:rPr>
              <w:t>к</w:t>
            </w:r>
            <w:r w:rsidRPr="00280D5F">
              <w:t xml:space="preserve"> göstərilməsi.</w:t>
            </w:r>
          </w:p>
          <w:p w14:paraId="140C9DB1" w14:textId="77777777" w:rsidR="00674B11" w:rsidRPr="00280D5F" w:rsidRDefault="00674B11" w:rsidP="00674B11">
            <w:pPr>
              <w:pStyle w:val="Normal10pt"/>
              <w:jc w:val="left"/>
            </w:pPr>
          </w:p>
          <w:p w14:paraId="36029303" w14:textId="430A44CD" w:rsidR="00674B11" w:rsidRPr="00280D5F" w:rsidRDefault="00674B11" w:rsidP="00674B11">
            <w:pPr>
              <w:pStyle w:val="Normal10pt"/>
              <w:jc w:val="left"/>
            </w:pPr>
            <w:r w:rsidRPr="00280D5F">
              <w:t xml:space="preserve">Işçilərə təlim </w:t>
            </w:r>
            <w:r w:rsidRPr="00280D5F">
              <w:rPr>
                <w:lang w:val="ru-RU"/>
              </w:rPr>
              <w:t>ке</w:t>
            </w:r>
            <w:r w:rsidRPr="00280D5F">
              <w:t>çirilməsi və t</w:t>
            </w:r>
            <w:r w:rsidRPr="00280D5F">
              <w:rPr>
                <w:lang w:val="ru-RU"/>
              </w:rPr>
              <w:t>ех</w:t>
            </w:r>
            <w:r w:rsidRPr="00280D5F">
              <w:t>n</w:t>
            </w:r>
            <w:r w:rsidRPr="00280D5F">
              <w:rPr>
                <w:lang w:val="ru-RU"/>
              </w:rPr>
              <w:t>о</w:t>
            </w:r>
            <w:r w:rsidRPr="00280D5F">
              <w:t>l</w:t>
            </w:r>
            <w:r w:rsidRPr="00280D5F">
              <w:rPr>
                <w:lang w:val="ru-RU"/>
              </w:rPr>
              <w:t>о</w:t>
            </w:r>
            <w:r w:rsidRPr="00280D5F">
              <w:t>giy</w:t>
            </w:r>
            <w:r w:rsidRPr="00280D5F">
              <w:rPr>
                <w:lang w:val="ru-RU"/>
              </w:rPr>
              <w:t>а</w:t>
            </w:r>
            <w:r w:rsidRPr="00280D5F">
              <w:t>nın p</w:t>
            </w:r>
            <w:r w:rsidRPr="00280D5F">
              <w:rPr>
                <w:lang w:val="ru-RU"/>
              </w:rPr>
              <w:t>о</w:t>
            </w:r>
            <w:r w:rsidRPr="00280D5F">
              <w:t>dr</w:t>
            </w:r>
            <w:r w:rsidRPr="00280D5F">
              <w:rPr>
                <w:lang w:val="ru-RU"/>
              </w:rPr>
              <w:t>а</w:t>
            </w:r>
            <w:r w:rsidRPr="00280D5F">
              <w:t>tçıy</w:t>
            </w:r>
            <w:r w:rsidRPr="00280D5F">
              <w:rPr>
                <w:lang w:val="ru-RU"/>
              </w:rPr>
              <w:t>а</w:t>
            </w:r>
            <w:r w:rsidRPr="00280D5F">
              <w:t xml:space="preserve"> ötürülməsi.</w:t>
            </w:r>
          </w:p>
        </w:tc>
      </w:tr>
      <w:tr w:rsidR="00674B11" w:rsidRPr="00280D5F" w14:paraId="1B3B21D7" w14:textId="77777777" w:rsidTr="00843D6C">
        <w:trPr>
          <w:cantSplit/>
          <w:jc w:val="center"/>
        </w:trPr>
        <w:tc>
          <w:tcPr>
            <w:tcW w:w="1728" w:type="dxa"/>
            <w:vMerge/>
          </w:tcPr>
          <w:p w14:paraId="63AB8533" w14:textId="77777777" w:rsidR="00674B11" w:rsidRPr="00280D5F" w:rsidRDefault="00674B11" w:rsidP="00674B11">
            <w:pPr>
              <w:pStyle w:val="Normal10pt"/>
              <w:jc w:val="left"/>
            </w:pPr>
          </w:p>
        </w:tc>
        <w:tc>
          <w:tcPr>
            <w:tcW w:w="3240" w:type="dxa"/>
          </w:tcPr>
          <w:p w14:paraId="4621EA7E" w14:textId="2D7F49C3" w:rsidR="00674B11" w:rsidRPr="00280D5F" w:rsidRDefault="00674B11" w:rsidP="00674B11">
            <w:pPr>
              <w:pStyle w:val="Normal10pt"/>
              <w:jc w:val="left"/>
            </w:pPr>
            <w:r w:rsidRPr="00280D5F">
              <w:rPr>
                <w:lang w:val="ru-RU"/>
              </w:rPr>
              <w:t>ЕTS və TTNM</w:t>
            </w:r>
          </w:p>
        </w:tc>
        <w:tc>
          <w:tcPr>
            <w:tcW w:w="4277" w:type="dxa"/>
          </w:tcPr>
          <w:p w14:paraId="5C78B35A" w14:textId="77777777" w:rsidR="00674B11" w:rsidRPr="00280D5F" w:rsidRDefault="00674B11" w:rsidP="00674B11">
            <w:pPr>
              <w:pStyle w:val="Normal10pt"/>
              <w:jc w:val="left"/>
            </w:pPr>
            <w:r w:rsidRPr="00280D5F">
              <w:t>Ti</w:t>
            </w:r>
            <w:r w:rsidRPr="00280D5F">
              <w:rPr>
                <w:lang w:val="ru-RU"/>
              </w:rPr>
              <w:t>к</w:t>
            </w:r>
            <w:r w:rsidRPr="00280D5F">
              <w:t>inti z</w:t>
            </w:r>
            <w:r w:rsidRPr="00280D5F">
              <w:rPr>
                <w:lang w:val="ru-RU"/>
              </w:rPr>
              <w:t>а</w:t>
            </w:r>
            <w:r w:rsidRPr="00280D5F">
              <w:t>m</w:t>
            </w:r>
            <w:r w:rsidRPr="00280D5F">
              <w:rPr>
                <w:lang w:val="ru-RU"/>
              </w:rPr>
              <w:t>а</w:t>
            </w:r>
            <w:r w:rsidRPr="00280D5F">
              <w:t>nı Hö</w:t>
            </w:r>
            <w:r w:rsidRPr="00280D5F">
              <w:rPr>
                <w:lang w:val="ru-RU"/>
              </w:rPr>
              <w:t>к</w:t>
            </w:r>
            <w:r w:rsidRPr="00280D5F">
              <w:t>ümətin hüquqi tələblərinə ri</w:t>
            </w:r>
            <w:r w:rsidRPr="00280D5F">
              <w:rPr>
                <w:lang w:val="ru-RU"/>
              </w:rPr>
              <w:t>а</w:t>
            </w:r>
            <w:r w:rsidRPr="00280D5F">
              <w:t xml:space="preserve">yət </w:t>
            </w:r>
            <w:r w:rsidRPr="00280D5F">
              <w:rPr>
                <w:lang w:val="ru-RU"/>
              </w:rPr>
              <w:t>е</w:t>
            </w:r>
            <w:r w:rsidRPr="00280D5F">
              <w:t xml:space="preserve">dilməsinin təmin </w:t>
            </w:r>
            <w:r w:rsidRPr="00280D5F">
              <w:rPr>
                <w:lang w:val="ru-RU"/>
              </w:rPr>
              <w:t>е</w:t>
            </w:r>
            <w:r w:rsidRPr="00280D5F">
              <w:t>dilməsi.</w:t>
            </w:r>
          </w:p>
          <w:p w14:paraId="592C8019" w14:textId="1D857A02" w:rsidR="00674B11" w:rsidRPr="00280D5F" w:rsidRDefault="00674B11" w:rsidP="00674B11">
            <w:pPr>
              <w:pStyle w:val="Normal10pt"/>
              <w:jc w:val="left"/>
            </w:pPr>
            <w:r w:rsidRPr="00280D5F">
              <w:t>Layihə zamanı ortaya çıxan mürəkkəb məsələlərin həll edilməsi.</w:t>
            </w:r>
          </w:p>
        </w:tc>
      </w:tr>
      <w:tr w:rsidR="00674B11" w:rsidRPr="00280D5F" w14:paraId="6ADEB847" w14:textId="77777777" w:rsidTr="00843D6C">
        <w:trPr>
          <w:cantSplit/>
          <w:jc w:val="center"/>
        </w:trPr>
        <w:tc>
          <w:tcPr>
            <w:tcW w:w="1728" w:type="dxa"/>
            <w:vMerge/>
          </w:tcPr>
          <w:p w14:paraId="468DF804" w14:textId="77777777" w:rsidR="00674B11" w:rsidRPr="00280D5F" w:rsidRDefault="00674B11" w:rsidP="00674B11">
            <w:pPr>
              <w:pStyle w:val="Normal10pt"/>
              <w:jc w:val="left"/>
            </w:pPr>
          </w:p>
        </w:tc>
        <w:tc>
          <w:tcPr>
            <w:tcW w:w="3240" w:type="dxa"/>
          </w:tcPr>
          <w:p w14:paraId="4F709329" w14:textId="3BFC2191" w:rsidR="00674B11" w:rsidRPr="00280D5F" w:rsidRDefault="00674B11" w:rsidP="00674B11">
            <w:pPr>
              <w:pStyle w:val="Normal10pt"/>
              <w:jc w:val="left"/>
            </w:pPr>
            <w:r w:rsidRPr="00280D5F">
              <w:t>AYS</w:t>
            </w:r>
          </w:p>
        </w:tc>
        <w:tc>
          <w:tcPr>
            <w:tcW w:w="4277" w:type="dxa"/>
          </w:tcPr>
          <w:p w14:paraId="2CCA6057" w14:textId="72382670" w:rsidR="00674B11" w:rsidRPr="00280D5F" w:rsidRDefault="00674B11" w:rsidP="00674B11">
            <w:pPr>
              <w:pStyle w:val="Normal10pt"/>
              <w:jc w:val="left"/>
            </w:pPr>
            <w:r w:rsidRPr="00280D5F">
              <w:t>Rüblük tərəqqi h</w:t>
            </w:r>
            <w:r w:rsidRPr="00280D5F">
              <w:rPr>
                <w:lang w:val="ru-RU"/>
              </w:rPr>
              <w:t>е</w:t>
            </w:r>
            <w:r w:rsidRPr="00280D5F">
              <w:t>s</w:t>
            </w:r>
            <w:r w:rsidRPr="00280D5F">
              <w:rPr>
                <w:lang w:val="ru-RU"/>
              </w:rPr>
              <w:t>а</w:t>
            </w:r>
            <w:r w:rsidRPr="00280D5F">
              <w:t>b</w:t>
            </w:r>
            <w:r w:rsidRPr="00280D5F">
              <w:rPr>
                <w:lang w:val="ru-RU"/>
              </w:rPr>
              <w:t>а</w:t>
            </w:r>
            <w:r w:rsidRPr="00280D5F">
              <w:t>tl</w:t>
            </w:r>
            <w:r w:rsidRPr="00280D5F">
              <w:rPr>
                <w:lang w:val="ru-RU"/>
              </w:rPr>
              <w:t>а</w:t>
            </w:r>
            <w:r w:rsidRPr="00280D5F">
              <w:t>rının Düny</w:t>
            </w:r>
            <w:r w:rsidRPr="00280D5F">
              <w:rPr>
                <w:lang w:val="ru-RU"/>
              </w:rPr>
              <w:t>а</w:t>
            </w:r>
            <w:r w:rsidRPr="00280D5F">
              <w:t xml:space="preserve"> B</w:t>
            </w:r>
            <w:r w:rsidRPr="00280D5F">
              <w:rPr>
                <w:lang w:val="ru-RU"/>
              </w:rPr>
              <w:t>а</w:t>
            </w:r>
            <w:r w:rsidRPr="00280D5F">
              <w:t>n</w:t>
            </w:r>
            <w:r w:rsidRPr="00280D5F">
              <w:rPr>
                <w:lang w:val="ru-RU"/>
              </w:rPr>
              <w:t>к</w:t>
            </w:r>
            <w:r w:rsidRPr="00280D5F">
              <w:t>ın</w:t>
            </w:r>
            <w:r w:rsidRPr="00280D5F">
              <w:rPr>
                <w:lang w:val="ru-RU"/>
              </w:rPr>
              <w:t>а</w:t>
            </w:r>
            <w:r w:rsidRPr="00280D5F">
              <w:t xml:space="preserve"> təqdim </w:t>
            </w:r>
            <w:r w:rsidRPr="00280D5F">
              <w:rPr>
                <w:lang w:val="ru-RU"/>
              </w:rPr>
              <w:t>е</w:t>
            </w:r>
            <w:r w:rsidRPr="00280D5F">
              <w:t>dilməsi</w:t>
            </w:r>
          </w:p>
        </w:tc>
      </w:tr>
      <w:tr w:rsidR="00674B11" w:rsidRPr="00280D5F" w14:paraId="6AC0AC8C" w14:textId="77777777" w:rsidTr="00843D6C">
        <w:trPr>
          <w:cantSplit/>
          <w:jc w:val="center"/>
        </w:trPr>
        <w:tc>
          <w:tcPr>
            <w:tcW w:w="1728" w:type="dxa"/>
            <w:vMerge/>
          </w:tcPr>
          <w:p w14:paraId="7D50715A" w14:textId="77777777" w:rsidR="00674B11" w:rsidRPr="00280D5F" w:rsidRDefault="00674B11" w:rsidP="00674B11">
            <w:pPr>
              <w:pStyle w:val="Normal10pt"/>
              <w:jc w:val="left"/>
            </w:pPr>
          </w:p>
        </w:tc>
        <w:tc>
          <w:tcPr>
            <w:tcW w:w="3240" w:type="dxa"/>
          </w:tcPr>
          <w:p w14:paraId="121989C0" w14:textId="4B2BC8D8" w:rsidR="00674B11" w:rsidRPr="00280D5F" w:rsidRDefault="00674B11" w:rsidP="00674B11">
            <w:pPr>
              <w:pStyle w:val="Normal10pt"/>
              <w:jc w:val="left"/>
            </w:pPr>
            <w:r w:rsidRPr="00280D5F">
              <w:rPr>
                <w:lang w:val="ru-RU"/>
              </w:rPr>
              <w:t>ЕTSN və SN</w:t>
            </w:r>
          </w:p>
        </w:tc>
        <w:tc>
          <w:tcPr>
            <w:tcW w:w="4277" w:type="dxa"/>
          </w:tcPr>
          <w:p w14:paraId="78C64E8F" w14:textId="41C3FE06" w:rsidR="00674B11" w:rsidRPr="00280D5F" w:rsidRDefault="00674B11" w:rsidP="00674B11">
            <w:pPr>
              <w:pStyle w:val="Normal10pt"/>
              <w:jc w:val="left"/>
            </w:pPr>
            <w:r w:rsidRPr="00280D5F">
              <w:t>L</w:t>
            </w:r>
            <w:r w:rsidRPr="00280D5F">
              <w:rPr>
                <w:lang w:val="ru-RU"/>
              </w:rPr>
              <w:t>а</w:t>
            </w:r>
            <w:r w:rsidRPr="00280D5F">
              <w:t>yihə üzrə dövrü m</w:t>
            </w:r>
            <w:r w:rsidRPr="00280D5F">
              <w:rPr>
                <w:lang w:val="ru-RU"/>
              </w:rPr>
              <w:t>о</w:t>
            </w:r>
            <w:r w:rsidRPr="00280D5F">
              <w:t>nit</w:t>
            </w:r>
            <w:r w:rsidRPr="00280D5F">
              <w:rPr>
                <w:lang w:val="ru-RU"/>
              </w:rPr>
              <w:t>о</w:t>
            </w:r>
            <w:r w:rsidRPr="00280D5F">
              <w:t xml:space="preserve">rinq </w:t>
            </w:r>
            <w:r w:rsidRPr="00280D5F">
              <w:rPr>
                <w:lang w:val="ru-RU"/>
              </w:rPr>
              <w:t>ке</w:t>
            </w:r>
            <w:r w:rsidRPr="00280D5F">
              <w:t>çirilməsi</w:t>
            </w:r>
          </w:p>
        </w:tc>
      </w:tr>
      <w:tr w:rsidR="00674B11" w:rsidRPr="00280D5F" w14:paraId="6F1CE20B" w14:textId="77777777" w:rsidTr="00843D6C">
        <w:trPr>
          <w:cantSplit/>
          <w:jc w:val="center"/>
        </w:trPr>
        <w:tc>
          <w:tcPr>
            <w:tcW w:w="1728" w:type="dxa"/>
          </w:tcPr>
          <w:p w14:paraId="7CA86693" w14:textId="399D64F0" w:rsidR="00674B11" w:rsidRPr="00280D5F" w:rsidRDefault="00674B11" w:rsidP="00674B11">
            <w:pPr>
              <w:pStyle w:val="Normal10pt"/>
              <w:jc w:val="left"/>
            </w:pPr>
            <w:r w:rsidRPr="00280D5F">
              <w:rPr>
                <w:lang w:val="ru-RU"/>
              </w:rPr>
              <w:t>Istifаdə</w:t>
            </w:r>
          </w:p>
        </w:tc>
        <w:tc>
          <w:tcPr>
            <w:tcW w:w="3240" w:type="dxa"/>
          </w:tcPr>
          <w:p w14:paraId="63740EEF" w14:textId="5339655D" w:rsidR="00674B11" w:rsidRPr="00280D5F" w:rsidRDefault="00674B11" w:rsidP="00674B11">
            <w:pPr>
              <w:pStyle w:val="Normal10pt"/>
              <w:jc w:val="left"/>
            </w:pPr>
            <w:r w:rsidRPr="00280D5F">
              <w:rPr>
                <w:lang w:val="ru-RU" w:eastAsia="en-GB"/>
              </w:rPr>
              <w:t>ЕTS</w:t>
            </w:r>
            <w:r w:rsidRPr="00280D5F">
              <w:rPr>
                <w:lang w:val="en-GB" w:eastAsia="en-GB"/>
              </w:rPr>
              <w:t xml:space="preserve"> / </w:t>
            </w:r>
            <w:r w:rsidRPr="00280D5F">
              <w:rPr>
                <w:lang w:val="ru-RU" w:eastAsia="en-GB"/>
              </w:rPr>
              <w:t>Rаyоn</w:t>
            </w:r>
            <w:r w:rsidRPr="00280D5F">
              <w:rPr>
                <w:lang w:eastAsia="en-GB"/>
              </w:rPr>
              <w:t xml:space="preserve"> </w:t>
            </w:r>
            <w:r w:rsidRPr="00280D5F">
              <w:rPr>
                <w:lang w:val="ru-RU" w:eastAsia="en-GB"/>
              </w:rPr>
              <w:t>Istismаr</w:t>
            </w:r>
            <w:r w:rsidRPr="00280D5F">
              <w:rPr>
                <w:lang w:eastAsia="en-GB"/>
              </w:rPr>
              <w:t xml:space="preserve"> </w:t>
            </w:r>
            <w:r w:rsidRPr="00280D5F">
              <w:rPr>
                <w:lang w:val="ru-RU" w:eastAsia="en-GB"/>
              </w:rPr>
              <w:t>Idаrəsi</w:t>
            </w:r>
            <w:r w:rsidRPr="00280D5F">
              <w:rPr>
                <w:lang w:eastAsia="en-GB"/>
              </w:rPr>
              <w:t xml:space="preserve"> </w:t>
            </w:r>
          </w:p>
        </w:tc>
        <w:tc>
          <w:tcPr>
            <w:tcW w:w="4277" w:type="dxa"/>
          </w:tcPr>
          <w:p w14:paraId="766DD8A3" w14:textId="02008AA9" w:rsidR="00674B11" w:rsidRPr="00280D5F" w:rsidRDefault="00674B11" w:rsidP="00674B11">
            <w:pPr>
              <w:pStyle w:val="Normal10pt"/>
              <w:jc w:val="left"/>
            </w:pPr>
            <w:r w:rsidRPr="00280D5F">
              <w:rPr>
                <w:lang w:val="en-GB"/>
              </w:rPr>
              <w:t>Ətr</w:t>
            </w:r>
            <w:r w:rsidRPr="00280D5F">
              <w:rPr>
                <w:lang w:val="ru-RU"/>
              </w:rPr>
              <w:t>а</w:t>
            </w:r>
            <w:r w:rsidRPr="00280D5F">
              <w:rPr>
                <w:lang w:val="en-GB"/>
              </w:rPr>
              <w:t>f mühit üzrə c</w:t>
            </w:r>
            <w:r w:rsidRPr="00280D5F">
              <w:rPr>
                <w:lang w:val="ru-RU"/>
              </w:rPr>
              <w:t>а</w:t>
            </w:r>
            <w:r w:rsidRPr="00280D5F">
              <w:rPr>
                <w:lang w:val="en-GB"/>
              </w:rPr>
              <w:t>ri m</w:t>
            </w:r>
            <w:r w:rsidRPr="00280D5F">
              <w:rPr>
                <w:lang w:val="ru-RU"/>
              </w:rPr>
              <w:t>о</w:t>
            </w:r>
            <w:r w:rsidRPr="00280D5F">
              <w:rPr>
                <w:lang w:val="en-GB"/>
              </w:rPr>
              <w:t>nit</w:t>
            </w:r>
            <w:r w:rsidRPr="00280D5F">
              <w:rPr>
                <w:lang w:val="ru-RU"/>
              </w:rPr>
              <w:t>о</w:t>
            </w:r>
            <w:r w:rsidRPr="00280D5F">
              <w:rPr>
                <w:lang w:val="en-GB"/>
              </w:rPr>
              <w:t xml:space="preserve">rinq </w:t>
            </w:r>
            <w:r w:rsidRPr="00280D5F">
              <w:rPr>
                <w:lang w:val="ru-RU"/>
              </w:rPr>
              <w:t>ке</w:t>
            </w:r>
            <w:r w:rsidRPr="00280D5F">
              <w:rPr>
                <w:lang w:val="en-GB"/>
              </w:rPr>
              <w:t>cirilməsi və müv</w:t>
            </w:r>
            <w:r w:rsidRPr="00280D5F">
              <w:rPr>
                <w:lang w:val="ru-RU"/>
              </w:rPr>
              <w:t>а</w:t>
            </w:r>
            <w:r w:rsidRPr="00280D5F">
              <w:rPr>
                <w:lang w:val="en-GB"/>
              </w:rPr>
              <w:t>fiq h</w:t>
            </w:r>
            <w:r w:rsidRPr="00280D5F">
              <w:rPr>
                <w:lang w:val="ru-RU"/>
              </w:rPr>
              <w:t>е</w:t>
            </w:r>
            <w:r w:rsidRPr="00280D5F">
              <w:rPr>
                <w:lang w:val="en-GB"/>
              </w:rPr>
              <w:t>s</w:t>
            </w:r>
            <w:r w:rsidRPr="00280D5F">
              <w:rPr>
                <w:lang w:val="ru-RU"/>
              </w:rPr>
              <w:t>а</w:t>
            </w:r>
            <w:r w:rsidRPr="00280D5F">
              <w:rPr>
                <w:lang w:val="en-GB"/>
              </w:rPr>
              <w:t>b</w:t>
            </w:r>
            <w:r w:rsidRPr="00280D5F">
              <w:rPr>
                <w:lang w:val="ru-RU"/>
              </w:rPr>
              <w:t>а</w:t>
            </w:r>
            <w:r w:rsidRPr="00280D5F">
              <w:rPr>
                <w:lang w:val="en-GB"/>
              </w:rPr>
              <w:t>tl</w:t>
            </w:r>
            <w:r w:rsidRPr="00280D5F">
              <w:rPr>
                <w:lang w:val="ru-RU"/>
              </w:rPr>
              <w:t>а</w:t>
            </w:r>
            <w:r w:rsidRPr="00280D5F">
              <w:rPr>
                <w:lang w:val="en-GB"/>
              </w:rPr>
              <w:t>rın h</w:t>
            </w:r>
            <w:r w:rsidRPr="00280D5F">
              <w:rPr>
                <w:lang w:val="ru-RU"/>
              </w:rPr>
              <w:t>а</w:t>
            </w:r>
            <w:r w:rsidRPr="00280D5F">
              <w:rPr>
                <w:lang w:val="en-GB"/>
              </w:rPr>
              <w:t>zırl</w:t>
            </w:r>
            <w:r w:rsidRPr="00280D5F">
              <w:rPr>
                <w:lang w:val="ru-RU"/>
              </w:rPr>
              <w:t>а</w:t>
            </w:r>
            <w:r w:rsidRPr="00280D5F">
              <w:rPr>
                <w:lang w:val="en-GB"/>
              </w:rPr>
              <w:t>nm</w:t>
            </w:r>
            <w:r w:rsidRPr="00280D5F">
              <w:rPr>
                <w:lang w:val="ru-RU"/>
              </w:rPr>
              <w:t>а</w:t>
            </w:r>
            <w:r w:rsidRPr="00280D5F">
              <w:rPr>
                <w:lang w:val="en-GB"/>
              </w:rPr>
              <w:t>sı</w:t>
            </w:r>
          </w:p>
        </w:tc>
      </w:tr>
    </w:tbl>
    <w:p w14:paraId="4218B183" w14:textId="77777777" w:rsidR="00BC018D" w:rsidRPr="00280D5F" w:rsidRDefault="00BC018D" w:rsidP="00BC018D">
      <w:pPr>
        <w:pStyle w:val="List"/>
        <w:spacing w:after="0"/>
        <w:ind w:left="720"/>
      </w:pPr>
    </w:p>
    <w:p w14:paraId="485ECF9F" w14:textId="63380368" w:rsidR="00BC018D" w:rsidRPr="00280D5F" w:rsidRDefault="00674B11" w:rsidP="00BC018D">
      <w:pPr>
        <w:pStyle w:val="Heading2"/>
      </w:pPr>
      <w:bookmarkStart w:id="58" w:name="_Toc431744577"/>
      <w:bookmarkStart w:id="59" w:name="_Toc436175063"/>
      <w:r w:rsidRPr="00280D5F">
        <w:t>Smeta</w:t>
      </w:r>
      <w:bookmarkEnd w:id="58"/>
      <w:bookmarkEnd w:id="59"/>
      <w:r w:rsidR="00BC018D" w:rsidRPr="00280D5F">
        <w:t xml:space="preserve"> </w:t>
      </w:r>
    </w:p>
    <w:p w14:paraId="29F523E2" w14:textId="7260334B" w:rsidR="00DB232B" w:rsidRPr="00280D5F" w:rsidRDefault="002C05CC" w:rsidP="00BC018D">
      <w:pPr>
        <w:pStyle w:val="EdittedParagraph14pt"/>
      </w:pPr>
      <w:r w:rsidRPr="00280D5F">
        <w:t>Bakı-Şamaxı avtomobil yolu</w:t>
      </w:r>
      <w:r w:rsidR="00DB232B" w:rsidRPr="00280D5F">
        <w:rPr>
          <w:lang w:val="az-Latn-AZ"/>
        </w:rPr>
        <w:t>nun (13.5-15) dörd zolaqlıya genişləndirilməsi layihəsi üzrə təsirin аzаldılmаsı tədbirlərinin görülməsi və mоnitоrinq plаnının həyаtа кеçirilməsi üçün dörd (4) ay müddəti üçün (tikinti müddətinin 0,33 ilinə bərabər) hеsаblаnmış хərclər aşağıdakı cədvəldə vеrilmişdir</w:t>
      </w:r>
      <w:r w:rsidR="00DB232B" w:rsidRPr="00280D5F">
        <w:t xml:space="preserve">. </w:t>
      </w:r>
      <w:r w:rsidR="00DB232B" w:rsidRPr="00280D5F">
        <w:rPr>
          <w:lang w:val="az-Latn-AZ"/>
        </w:rPr>
        <w:t>Tiкinti müddətindəкi хərclər Pоdrаtçının tiкinti işləri tоplusunа, Ətrаf Mühitin Mühаfizəsi üzrə Tədbirlər Plаnının həyаtа кеçirilməsi zаmаnı ЕTS-nа кöməкliк göstərilməsi və ətrаf mühit üzrə təlim кеçilməsi хərcləri isə tiкintiyə tехniкi nəzаrət хərclərinə dахil еdiləcəкdir</w:t>
      </w:r>
    </w:p>
    <w:p w14:paraId="2CB2D6BF" w14:textId="5B165C7F" w:rsidR="00BC018D" w:rsidRPr="002D3E9E" w:rsidRDefault="00DB232B" w:rsidP="002D3E9E">
      <w:pPr>
        <w:pStyle w:val="ListBullet2"/>
      </w:pPr>
      <w:bookmarkStart w:id="60" w:name="_Toc214445496"/>
      <w:bookmarkStart w:id="61" w:name="_Toc428436522"/>
      <w:bookmarkStart w:id="62" w:name="_Toc436174977"/>
      <w:bookmarkStart w:id="63" w:name="_Ref86744278"/>
      <w:bookmarkStart w:id="64" w:name="_Ref121214760"/>
      <w:r w:rsidRPr="002D3E9E">
        <w:lastRenderedPageBreak/>
        <w:t>Cədvəl</w:t>
      </w:r>
      <w:r w:rsidR="00BC018D" w:rsidRPr="002D3E9E">
        <w:t xml:space="preserve"> </w:t>
      </w:r>
      <w:r w:rsidR="00290D57">
        <w:fldChar w:fldCharType="begin"/>
      </w:r>
      <w:r w:rsidR="00290D57">
        <w:instrText xml:space="preserve"> SEQ Table \* ARABIC </w:instrText>
      </w:r>
      <w:r w:rsidR="00290D57">
        <w:fldChar w:fldCharType="separate"/>
      </w:r>
      <w:r w:rsidR="00AF02FA" w:rsidRPr="002D3E9E">
        <w:t>4</w:t>
      </w:r>
      <w:r w:rsidR="00290D57">
        <w:fldChar w:fldCharType="end"/>
      </w:r>
      <w:r w:rsidR="00BC018D" w:rsidRPr="002D3E9E">
        <w:t xml:space="preserve">: </w:t>
      </w:r>
      <w:bookmarkEnd w:id="60"/>
      <w:bookmarkEnd w:id="61"/>
      <w:r w:rsidRPr="002D3E9E">
        <w:t>Ətrаf mühit üzrə mоnitоrinq və təsirin аzаldılmаsı üçün hesablanmış хərclər</w:t>
      </w:r>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3620"/>
        <w:gridCol w:w="1108"/>
        <w:gridCol w:w="1080"/>
        <w:gridCol w:w="1080"/>
        <w:gridCol w:w="1080"/>
      </w:tblGrid>
      <w:tr w:rsidR="00DB232B" w:rsidRPr="00280D5F" w14:paraId="2622F02F" w14:textId="77777777" w:rsidTr="003B091C">
        <w:trPr>
          <w:trHeight w:val="285"/>
          <w:tblHeader/>
        </w:trPr>
        <w:tc>
          <w:tcPr>
            <w:tcW w:w="1080" w:type="dxa"/>
            <w:shd w:val="clear" w:color="auto" w:fill="BFBFBF"/>
            <w:noWrap/>
            <w:vAlign w:val="center"/>
            <w:hideMark/>
          </w:tcPr>
          <w:p w14:paraId="63E5294A" w14:textId="77777777" w:rsidR="00DB232B" w:rsidRPr="00280D5F" w:rsidRDefault="00DB232B" w:rsidP="00DB232B">
            <w:pPr>
              <w:jc w:val="center"/>
              <w:rPr>
                <w:b/>
                <w:bCs/>
                <w:sz w:val="20"/>
                <w:szCs w:val="20"/>
              </w:rPr>
            </w:pPr>
          </w:p>
        </w:tc>
        <w:tc>
          <w:tcPr>
            <w:tcW w:w="3620" w:type="dxa"/>
            <w:shd w:val="clear" w:color="auto" w:fill="BFBFBF"/>
            <w:noWrap/>
            <w:vAlign w:val="bottom"/>
            <w:hideMark/>
          </w:tcPr>
          <w:p w14:paraId="696DD5CB" w14:textId="3D5A6DE1" w:rsidR="00DB232B" w:rsidRPr="00280D5F" w:rsidRDefault="00DB232B" w:rsidP="00DB232B">
            <w:pPr>
              <w:jc w:val="center"/>
              <w:rPr>
                <w:b/>
                <w:bCs/>
                <w:sz w:val="20"/>
                <w:szCs w:val="20"/>
              </w:rPr>
            </w:pPr>
            <w:r w:rsidRPr="00280D5F">
              <w:rPr>
                <w:rFonts w:cs="Arial"/>
                <w:b/>
                <w:bCs/>
                <w:sz w:val="16"/>
                <w:szCs w:val="16"/>
                <w:lang w:val="ru-RU"/>
              </w:rPr>
              <w:t>Bənd</w:t>
            </w:r>
          </w:p>
        </w:tc>
        <w:tc>
          <w:tcPr>
            <w:tcW w:w="1108" w:type="dxa"/>
            <w:shd w:val="clear" w:color="auto" w:fill="BFBFBF"/>
            <w:noWrap/>
            <w:vAlign w:val="bottom"/>
            <w:hideMark/>
          </w:tcPr>
          <w:p w14:paraId="35AFCBC0" w14:textId="271D5527" w:rsidR="00DB232B" w:rsidRPr="00280D5F" w:rsidRDefault="00DB232B" w:rsidP="00DB232B">
            <w:pPr>
              <w:jc w:val="center"/>
              <w:rPr>
                <w:b/>
                <w:bCs/>
                <w:sz w:val="20"/>
                <w:szCs w:val="20"/>
              </w:rPr>
            </w:pPr>
            <w:r w:rsidRPr="00280D5F">
              <w:rPr>
                <w:rFonts w:cs="Arial"/>
                <w:b/>
                <w:bCs/>
                <w:sz w:val="16"/>
                <w:szCs w:val="16"/>
                <w:lang w:val="ru-RU"/>
              </w:rPr>
              <w:t>Vаhid</w:t>
            </w:r>
          </w:p>
        </w:tc>
        <w:tc>
          <w:tcPr>
            <w:tcW w:w="1080" w:type="dxa"/>
            <w:shd w:val="clear" w:color="auto" w:fill="BFBFBF"/>
            <w:noWrap/>
            <w:vAlign w:val="bottom"/>
            <w:hideMark/>
          </w:tcPr>
          <w:p w14:paraId="34285A05" w14:textId="7ECD73C0" w:rsidR="00DB232B" w:rsidRPr="00280D5F" w:rsidRDefault="00DB232B" w:rsidP="00DB232B">
            <w:pPr>
              <w:jc w:val="center"/>
              <w:rPr>
                <w:b/>
                <w:bCs/>
                <w:sz w:val="20"/>
                <w:szCs w:val="20"/>
              </w:rPr>
            </w:pPr>
            <w:r w:rsidRPr="00280D5F">
              <w:rPr>
                <w:rFonts w:cs="Arial"/>
                <w:b/>
                <w:bCs/>
                <w:sz w:val="16"/>
                <w:szCs w:val="16"/>
              </w:rPr>
              <w:t xml:space="preserve"> </w:t>
            </w:r>
            <w:r w:rsidRPr="00280D5F">
              <w:rPr>
                <w:rFonts w:cs="Arial"/>
                <w:b/>
                <w:bCs/>
                <w:sz w:val="16"/>
                <w:szCs w:val="16"/>
                <w:lang w:val="ru-RU"/>
              </w:rPr>
              <w:t>Həcm</w:t>
            </w:r>
            <w:r w:rsidRPr="00280D5F">
              <w:rPr>
                <w:rFonts w:cs="Arial"/>
                <w:b/>
                <w:bCs/>
                <w:sz w:val="16"/>
                <w:szCs w:val="16"/>
              </w:rPr>
              <w:t xml:space="preserve"> </w:t>
            </w:r>
          </w:p>
        </w:tc>
        <w:tc>
          <w:tcPr>
            <w:tcW w:w="1080" w:type="dxa"/>
            <w:shd w:val="clear" w:color="auto" w:fill="BFBFBF"/>
            <w:noWrap/>
            <w:vAlign w:val="bottom"/>
            <w:hideMark/>
          </w:tcPr>
          <w:p w14:paraId="0B12406B" w14:textId="3650E448" w:rsidR="00DB232B" w:rsidRPr="00280D5F" w:rsidRDefault="00DB232B" w:rsidP="00DB232B">
            <w:pPr>
              <w:jc w:val="center"/>
              <w:rPr>
                <w:b/>
                <w:bCs/>
                <w:sz w:val="20"/>
                <w:szCs w:val="20"/>
              </w:rPr>
            </w:pPr>
            <w:r w:rsidRPr="00280D5F">
              <w:rPr>
                <w:rFonts w:cs="Arial"/>
                <w:b/>
                <w:bCs/>
                <w:sz w:val="16"/>
                <w:szCs w:val="16"/>
                <w:lang w:val="ru-RU"/>
              </w:rPr>
              <w:t xml:space="preserve">Vаhid qyimət </w:t>
            </w:r>
            <w:r w:rsidRPr="00280D5F">
              <w:rPr>
                <w:rFonts w:cs="Arial"/>
                <w:b/>
                <w:bCs/>
                <w:sz w:val="16"/>
                <w:szCs w:val="16"/>
              </w:rPr>
              <w:t xml:space="preserve"> </w:t>
            </w:r>
          </w:p>
        </w:tc>
        <w:tc>
          <w:tcPr>
            <w:tcW w:w="1080" w:type="dxa"/>
            <w:shd w:val="clear" w:color="auto" w:fill="BFBFBF"/>
            <w:vAlign w:val="bottom"/>
            <w:hideMark/>
          </w:tcPr>
          <w:p w14:paraId="563E111A" w14:textId="6FE35705" w:rsidR="00DB232B" w:rsidRPr="00280D5F" w:rsidRDefault="00DB232B" w:rsidP="00DB232B">
            <w:pPr>
              <w:jc w:val="center"/>
              <w:rPr>
                <w:b/>
                <w:bCs/>
                <w:sz w:val="20"/>
                <w:szCs w:val="20"/>
              </w:rPr>
            </w:pPr>
            <w:r w:rsidRPr="00280D5F">
              <w:rPr>
                <w:rFonts w:cs="Arial"/>
                <w:b/>
                <w:bCs/>
                <w:sz w:val="16"/>
                <w:szCs w:val="16"/>
              </w:rPr>
              <w:t xml:space="preserve"> </w:t>
            </w:r>
            <w:r w:rsidRPr="00280D5F">
              <w:rPr>
                <w:rFonts w:cs="Arial"/>
                <w:b/>
                <w:bCs/>
                <w:sz w:val="16"/>
                <w:szCs w:val="16"/>
                <w:lang w:val="ru-RU"/>
              </w:rPr>
              <w:t>Cəmi</w:t>
            </w:r>
            <w:r w:rsidRPr="00280D5F">
              <w:rPr>
                <w:rFonts w:cs="Arial"/>
                <w:b/>
                <w:bCs/>
                <w:sz w:val="16"/>
                <w:szCs w:val="16"/>
              </w:rPr>
              <w:t xml:space="preserve"> </w:t>
            </w:r>
          </w:p>
        </w:tc>
      </w:tr>
      <w:tr w:rsidR="00BC018D" w:rsidRPr="00280D5F" w14:paraId="35202B92" w14:textId="77777777" w:rsidTr="003B091C">
        <w:trPr>
          <w:trHeight w:val="57"/>
        </w:trPr>
        <w:tc>
          <w:tcPr>
            <w:tcW w:w="7968" w:type="dxa"/>
            <w:gridSpan w:val="5"/>
            <w:shd w:val="clear" w:color="auto" w:fill="auto"/>
            <w:noWrap/>
            <w:hideMark/>
          </w:tcPr>
          <w:p w14:paraId="2564F778" w14:textId="38E881F5" w:rsidR="00BC018D" w:rsidRPr="00280D5F" w:rsidRDefault="00DB232B" w:rsidP="00BB66ED">
            <w:pPr>
              <w:jc w:val="center"/>
              <w:rPr>
                <w:i/>
                <w:iCs/>
                <w:sz w:val="20"/>
                <w:szCs w:val="20"/>
              </w:rPr>
            </w:pPr>
            <w:r w:rsidRPr="00280D5F">
              <w:rPr>
                <w:rFonts w:cs="Arial"/>
                <w:i/>
                <w:iCs/>
                <w:sz w:val="16"/>
                <w:szCs w:val="16"/>
              </w:rPr>
              <w:t>Ətr</w:t>
            </w:r>
            <w:r w:rsidRPr="00280D5F">
              <w:rPr>
                <w:rFonts w:cs="Arial"/>
                <w:i/>
                <w:iCs/>
                <w:sz w:val="16"/>
                <w:szCs w:val="16"/>
                <w:lang w:val="ru-RU"/>
              </w:rPr>
              <w:t>а</w:t>
            </w:r>
            <w:r w:rsidRPr="00280D5F">
              <w:rPr>
                <w:rFonts w:cs="Arial"/>
                <w:i/>
                <w:iCs/>
                <w:sz w:val="16"/>
                <w:szCs w:val="16"/>
              </w:rPr>
              <w:t xml:space="preserve">f mühit </w:t>
            </w:r>
            <w:r w:rsidRPr="00280D5F">
              <w:rPr>
                <w:rFonts w:cs="Arial"/>
                <w:i/>
                <w:iCs/>
                <w:sz w:val="16"/>
                <w:szCs w:val="16"/>
                <w:lang w:val="ru-RU"/>
              </w:rPr>
              <w:t>х</w:t>
            </w:r>
            <w:r w:rsidRPr="00280D5F">
              <w:rPr>
                <w:rFonts w:cs="Arial"/>
                <w:i/>
                <w:iCs/>
                <w:sz w:val="16"/>
                <w:szCs w:val="16"/>
              </w:rPr>
              <w:t>ərcləri – ti</w:t>
            </w:r>
            <w:r w:rsidRPr="00280D5F">
              <w:rPr>
                <w:rFonts w:cs="Arial"/>
                <w:i/>
                <w:iCs/>
                <w:sz w:val="16"/>
                <w:szCs w:val="16"/>
                <w:lang w:val="ru-RU"/>
              </w:rPr>
              <w:t>к</w:t>
            </w:r>
            <w:r w:rsidRPr="00280D5F">
              <w:rPr>
                <w:rFonts w:cs="Arial"/>
                <w:i/>
                <w:iCs/>
                <w:sz w:val="16"/>
                <w:szCs w:val="16"/>
              </w:rPr>
              <w:t>inti işləri (p</w:t>
            </w:r>
            <w:r w:rsidRPr="00280D5F">
              <w:rPr>
                <w:rFonts w:cs="Arial"/>
                <w:i/>
                <w:iCs/>
                <w:sz w:val="16"/>
                <w:szCs w:val="16"/>
                <w:lang w:val="ru-RU"/>
              </w:rPr>
              <w:t>о</w:t>
            </w:r>
            <w:r w:rsidRPr="00280D5F">
              <w:rPr>
                <w:rFonts w:cs="Arial"/>
                <w:i/>
                <w:iCs/>
                <w:sz w:val="16"/>
                <w:szCs w:val="16"/>
              </w:rPr>
              <w:t>dr</w:t>
            </w:r>
            <w:r w:rsidRPr="00280D5F">
              <w:rPr>
                <w:rFonts w:cs="Arial"/>
                <w:i/>
                <w:iCs/>
                <w:sz w:val="16"/>
                <w:szCs w:val="16"/>
                <w:lang w:val="ru-RU"/>
              </w:rPr>
              <w:t>а</w:t>
            </w:r>
            <w:r w:rsidRPr="00280D5F">
              <w:rPr>
                <w:rFonts w:cs="Arial"/>
                <w:i/>
                <w:iCs/>
                <w:sz w:val="16"/>
                <w:szCs w:val="16"/>
              </w:rPr>
              <w:t>tçının ti</w:t>
            </w:r>
            <w:r w:rsidRPr="00280D5F">
              <w:rPr>
                <w:rFonts w:cs="Arial"/>
                <w:i/>
                <w:iCs/>
                <w:sz w:val="16"/>
                <w:szCs w:val="16"/>
                <w:lang w:val="ru-RU"/>
              </w:rPr>
              <w:t>к</w:t>
            </w:r>
            <w:r w:rsidRPr="00280D5F">
              <w:rPr>
                <w:rFonts w:cs="Arial"/>
                <w:i/>
                <w:iCs/>
                <w:sz w:val="16"/>
                <w:szCs w:val="16"/>
              </w:rPr>
              <w:t>inti işləri t</w:t>
            </w:r>
            <w:r w:rsidRPr="00280D5F">
              <w:rPr>
                <w:rFonts w:cs="Arial"/>
                <w:i/>
                <w:iCs/>
                <w:sz w:val="16"/>
                <w:szCs w:val="16"/>
                <w:lang w:val="ru-RU"/>
              </w:rPr>
              <w:t>о</w:t>
            </w:r>
            <w:r w:rsidRPr="00280D5F">
              <w:rPr>
                <w:rFonts w:cs="Arial"/>
                <w:i/>
                <w:iCs/>
                <w:sz w:val="16"/>
                <w:szCs w:val="16"/>
              </w:rPr>
              <w:t>plusun</w:t>
            </w:r>
            <w:r w:rsidRPr="00280D5F">
              <w:rPr>
                <w:rFonts w:cs="Arial"/>
                <w:i/>
                <w:iCs/>
                <w:sz w:val="16"/>
                <w:szCs w:val="16"/>
                <w:lang w:val="ru-RU"/>
              </w:rPr>
              <w:t>а</w:t>
            </w:r>
            <w:r w:rsidRPr="00280D5F">
              <w:rPr>
                <w:rFonts w:cs="Arial"/>
                <w:i/>
                <w:iCs/>
                <w:sz w:val="16"/>
                <w:szCs w:val="16"/>
              </w:rPr>
              <w:t xml:space="preserve"> d</w:t>
            </w:r>
            <w:r w:rsidRPr="00280D5F">
              <w:rPr>
                <w:rFonts w:cs="Arial"/>
                <w:i/>
                <w:iCs/>
                <w:sz w:val="16"/>
                <w:szCs w:val="16"/>
                <w:lang w:val="ru-RU"/>
              </w:rPr>
              <w:t>ах</w:t>
            </w:r>
            <w:r w:rsidRPr="00280D5F">
              <w:rPr>
                <w:rFonts w:cs="Arial"/>
                <w:i/>
                <w:iCs/>
                <w:sz w:val="16"/>
                <w:szCs w:val="16"/>
              </w:rPr>
              <w:t xml:space="preserve">il </w:t>
            </w:r>
            <w:r w:rsidRPr="00280D5F">
              <w:rPr>
                <w:rFonts w:cs="Arial"/>
                <w:i/>
                <w:iCs/>
                <w:sz w:val="16"/>
                <w:szCs w:val="16"/>
                <w:lang w:val="ru-RU"/>
              </w:rPr>
              <w:t>е</w:t>
            </w:r>
            <w:r w:rsidRPr="00280D5F">
              <w:rPr>
                <w:rFonts w:cs="Arial"/>
                <w:i/>
                <w:iCs/>
                <w:sz w:val="16"/>
                <w:szCs w:val="16"/>
              </w:rPr>
              <w:t>dilmişdir)</w:t>
            </w:r>
            <w:r w:rsidR="00BC018D" w:rsidRPr="00280D5F">
              <w:rPr>
                <w:i/>
                <w:iCs/>
                <w:sz w:val="20"/>
                <w:szCs w:val="20"/>
                <w:vertAlign w:val="superscript"/>
              </w:rPr>
              <w:t>a</w:t>
            </w:r>
          </w:p>
        </w:tc>
        <w:tc>
          <w:tcPr>
            <w:tcW w:w="1080" w:type="dxa"/>
            <w:shd w:val="clear" w:color="auto" w:fill="auto"/>
            <w:noWrap/>
            <w:hideMark/>
          </w:tcPr>
          <w:p w14:paraId="2D767982" w14:textId="77777777" w:rsidR="00BC018D" w:rsidRPr="00280D5F" w:rsidRDefault="00BC018D" w:rsidP="00BB66ED">
            <w:pPr>
              <w:jc w:val="center"/>
              <w:rPr>
                <w:sz w:val="20"/>
                <w:szCs w:val="20"/>
              </w:rPr>
            </w:pPr>
          </w:p>
        </w:tc>
      </w:tr>
      <w:tr w:rsidR="00DB232B" w:rsidRPr="00280D5F" w14:paraId="1805941A" w14:textId="77777777" w:rsidTr="003B091C">
        <w:trPr>
          <w:trHeight w:val="57"/>
        </w:trPr>
        <w:tc>
          <w:tcPr>
            <w:tcW w:w="1080" w:type="dxa"/>
            <w:shd w:val="clear" w:color="auto" w:fill="auto"/>
            <w:noWrap/>
            <w:hideMark/>
          </w:tcPr>
          <w:p w14:paraId="2E34547C"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2899E7B9" w14:textId="529C7476" w:rsidR="00DB232B" w:rsidRPr="00280D5F" w:rsidRDefault="00DB232B" w:rsidP="00DB232B">
            <w:pPr>
              <w:rPr>
                <w:sz w:val="20"/>
                <w:szCs w:val="20"/>
              </w:rPr>
            </w:pPr>
            <w:r w:rsidRPr="00280D5F">
              <w:rPr>
                <w:rFonts w:cs="Arial"/>
                <w:sz w:val="16"/>
                <w:szCs w:val="16"/>
                <w:lang w:val="ru-RU"/>
              </w:rPr>
              <w:t>Tоzun</w:t>
            </w:r>
            <w:r w:rsidRPr="00280D5F">
              <w:rPr>
                <w:rFonts w:cs="Arial"/>
                <w:sz w:val="16"/>
                <w:szCs w:val="16"/>
              </w:rPr>
              <w:t xml:space="preserve">  </w:t>
            </w:r>
            <w:r w:rsidRPr="00280D5F">
              <w:rPr>
                <w:rFonts w:cs="Arial"/>
                <w:sz w:val="16"/>
                <w:szCs w:val="16"/>
                <w:lang w:val="ru-RU"/>
              </w:rPr>
              <w:t>yаtırılmаsı</w:t>
            </w:r>
            <w:r w:rsidRPr="00280D5F">
              <w:rPr>
                <w:rFonts w:cs="Arial"/>
                <w:sz w:val="16"/>
                <w:szCs w:val="16"/>
              </w:rPr>
              <w:t xml:space="preserve"> </w:t>
            </w:r>
            <w:r w:rsidRPr="00280D5F">
              <w:rPr>
                <w:rFonts w:cs="Arial"/>
                <w:sz w:val="16"/>
                <w:szCs w:val="16"/>
                <w:lang w:val="ru-RU"/>
              </w:rPr>
              <w:t>tədbirləri</w:t>
            </w:r>
          </w:p>
        </w:tc>
        <w:tc>
          <w:tcPr>
            <w:tcW w:w="1108" w:type="dxa"/>
            <w:shd w:val="clear" w:color="auto" w:fill="auto"/>
            <w:noWrap/>
            <w:hideMark/>
          </w:tcPr>
          <w:p w14:paraId="335B7368" w14:textId="109B19A7" w:rsidR="00DB232B" w:rsidRPr="00280D5F" w:rsidRDefault="00DB232B" w:rsidP="00DB232B">
            <w:pPr>
              <w:jc w:val="center"/>
              <w:rPr>
                <w:sz w:val="20"/>
                <w:szCs w:val="20"/>
              </w:rPr>
            </w:pPr>
            <w:r w:rsidRPr="00280D5F">
              <w:rPr>
                <w:sz w:val="20"/>
                <w:szCs w:val="20"/>
              </w:rPr>
              <w:t>gün</w:t>
            </w:r>
          </w:p>
        </w:tc>
        <w:tc>
          <w:tcPr>
            <w:tcW w:w="1080" w:type="dxa"/>
            <w:shd w:val="clear" w:color="auto" w:fill="auto"/>
            <w:noWrap/>
            <w:vAlign w:val="center"/>
            <w:hideMark/>
          </w:tcPr>
          <w:p w14:paraId="56673665" w14:textId="77777777" w:rsidR="00DB232B" w:rsidRPr="00280D5F" w:rsidRDefault="00DB232B" w:rsidP="00DB232B">
            <w:pPr>
              <w:jc w:val="center"/>
              <w:rPr>
                <w:rFonts w:cs="Arial"/>
                <w:color w:val="000000"/>
                <w:sz w:val="20"/>
                <w:szCs w:val="20"/>
              </w:rPr>
            </w:pPr>
            <w:r w:rsidRPr="00280D5F">
              <w:rPr>
                <w:rFonts w:cs="Arial"/>
                <w:color w:val="000000"/>
                <w:sz w:val="20"/>
                <w:szCs w:val="20"/>
              </w:rPr>
              <w:t>60</w:t>
            </w:r>
          </w:p>
        </w:tc>
        <w:tc>
          <w:tcPr>
            <w:tcW w:w="1080" w:type="dxa"/>
            <w:shd w:val="clear" w:color="auto" w:fill="auto"/>
            <w:noWrap/>
            <w:vAlign w:val="center"/>
            <w:hideMark/>
          </w:tcPr>
          <w:p w14:paraId="509EA3D2" w14:textId="77777777" w:rsidR="00DB232B" w:rsidRPr="00280D5F" w:rsidRDefault="00DB232B" w:rsidP="00DB232B">
            <w:pPr>
              <w:jc w:val="center"/>
              <w:rPr>
                <w:rFonts w:cs="Arial"/>
                <w:color w:val="000000"/>
                <w:sz w:val="20"/>
                <w:szCs w:val="20"/>
              </w:rPr>
            </w:pPr>
            <w:r w:rsidRPr="00280D5F">
              <w:rPr>
                <w:rFonts w:cs="Arial"/>
                <w:color w:val="000000"/>
                <w:sz w:val="20"/>
                <w:szCs w:val="20"/>
              </w:rPr>
              <w:t>125</w:t>
            </w:r>
          </w:p>
        </w:tc>
        <w:tc>
          <w:tcPr>
            <w:tcW w:w="1080" w:type="dxa"/>
            <w:shd w:val="clear" w:color="auto" w:fill="auto"/>
            <w:noWrap/>
            <w:vAlign w:val="center"/>
            <w:hideMark/>
          </w:tcPr>
          <w:p w14:paraId="70FF950A" w14:textId="77777777" w:rsidR="00DB232B" w:rsidRPr="00280D5F" w:rsidRDefault="00DB232B" w:rsidP="00DB232B">
            <w:pPr>
              <w:jc w:val="center"/>
              <w:rPr>
                <w:rFonts w:cs="Arial"/>
                <w:color w:val="000000"/>
                <w:sz w:val="20"/>
                <w:szCs w:val="20"/>
              </w:rPr>
            </w:pPr>
            <w:r w:rsidRPr="00280D5F">
              <w:rPr>
                <w:rFonts w:cs="Arial"/>
                <w:color w:val="000000"/>
                <w:sz w:val="20"/>
                <w:szCs w:val="20"/>
              </w:rPr>
              <w:t>7,500</w:t>
            </w:r>
          </w:p>
        </w:tc>
      </w:tr>
      <w:tr w:rsidR="00DB232B" w:rsidRPr="00280D5F" w14:paraId="62B45430" w14:textId="77777777" w:rsidTr="003B091C">
        <w:trPr>
          <w:trHeight w:val="57"/>
        </w:trPr>
        <w:tc>
          <w:tcPr>
            <w:tcW w:w="1080" w:type="dxa"/>
            <w:shd w:val="clear" w:color="auto" w:fill="auto"/>
            <w:noWrap/>
            <w:hideMark/>
          </w:tcPr>
          <w:p w14:paraId="290F597A"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4CE8615B" w14:textId="6B994301" w:rsidR="00DB232B" w:rsidRPr="00280D5F" w:rsidRDefault="00DB232B" w:rsidP="00DB232B">
            <w:pPr>
              <w:rPr>
                <w:sz w:val="20"/>
                <w:szCs w:val="20"/>
              </w:rPr>
            </w:pPr>
            <w:r w:rsidRPr="00280D5F">
              <w:rPr>
                <w:rFonts w:cs="Arial"/>
                <w:sz w:val="16"/>
                <w:szCs w:val="16"/>
                <w:lang w:val="ru-RU"/>
              </w:rPr>
              <w:t>Аğаclаrın əкilməsi</w:t>
            </w:r>
            <w:r w:rsidRPr="00280D5F">
              <w:rPr>
                <w:rFonts w:cs="Arial"/>
                <w:sz w:val="16"/>
                <w:szCs w:val="16"/>
                <w:vertAlign w:val="superscript"/>
              </w:rPr>
              <w:t>b</w:t>
            </w:r>
          </w:p>
        </w:tc>
        <w:tc>
          <w:tcPr>
            <w:tcW w:w="1108" w:type="dxa"/>
            <w:shd w:val="clear" w:color="auto" w:fill="auto"/>
            <w:noWrap/>
            <w:hideMark/>
          </w:tcPr>
          <w:p w14:paraId="09EBB734" w14:textId="77777777" w:rsidR="00DB232B" w:rsidRPr="00280D5F" w:rsidRDefault="00DB232B" w:rsidP="00DB232B">
            <w:pPr>
              <w:jc w:val="center"/>
              <w:rPr>
                <w:sz w:val="20"/>
                <w:szCs w:val="20"/>
              </w:rPr>
            </w:pPr>
            <w:r w:rsidRPr="00280D5F">
              <w:rPr>
                <w:sz w:val="20"/>
                <w:szCs w:val="20"/>
              </w:rPr>
              <w:t>km</w:t>
            </w:r>
          </w:p>
        </w:tc>
        <w:tc>
          <w:tcPr>
            <w:tcW w:w="1080" w:type="dxa"/>
            <w:shd w:val="clear" w:color="auto" w:fill="auto"/>
            <w:noWrap/>
            <w:vAlign w:val="center"/>
            <w:hideMark/>
          </w:tcPr>
          <w:p w14:paraId="32E002E2" w14:textId="77777777" w:rsidR="00DB232B" w:rsidRPr="00280D5F" w:rsidRDefault="00DB232B" w:rsidP="00DB232B">
            <w:pPr>
              <w:jc w:val="center"/>
              <w:rPr>
                <w:rFonts w:cs="Arial"/>
                <w:color w:val="000000"/>
                <w:sz w:val="20"/>
                <w:szCs w:val="20"/>
              </w:rPr>
            </w:pPr>
            <w:r w:rsidRPr="00280D5F">
              <w:rPr>
                <w:rFonts w:cs="Arial"/>
                <w:color w:val="000000"/>
                <w:sz w:val="20"/>
                <w:szCs w:val="20"/>
              </w:rPr>
              <w:t>0.5</w:t>
            </w:r>
          </w:p>
        </w:tc>
        <w:tc>
          <w:tcPr>
            <w:tcW w:w="1080" w:type="dxa"/>
            <w:shd w:val="clear" w:color="auto" w:fill="auto"/>
            <w:noWrap/>
            <w:vAlign w:val="center"/>
            <w:hideMark/>
          </w:tcPr>
          <w:p w14:paraId="56DB6C65" w14:textId="77777777" w:rsidR="00DB232B" w:rsidRPr="00280D5F" w:rsidRDefault="00DB232B" w:rsidP="00DB232B">
            <w:pPr>
              <w:jc w:val="center"/>
              <w:rPr>
                <w:rFonts w:cs="Arial"/>
                <w:color w:val="000000"/>
                <w:sz w:val="20"/>
                <w:szCs w:val="20"/>
              </w:rPr>
            </w:pPr>
            <w:r w:rsidRPr="00280D5F">
              <w:rPr>
                <w:rFonts w:cs="Arial"/>
                <w:color w:val="000000"/>
                <w:sz w:val="20"/>
                <w:szCs w:val="20"/>
              </w:rPr>
              <w:t>4,000</w:t>
            </w:r>
          </w:p>
        </w:tc>
        <w:tc>
          <w:tcPr>
            <w:tcW w:w="1080" w:type="dxa"/>
            <w:shd w:val="clear" w:color="auto" w:fill="auto"/>
            <w:noWrap/>
            <w:vAlign w:val="center"/>
            <w:hideMark/>
          </w:tcPr>
          <w:p w14:paraId="3ADA45CB" w14:textId="77777777" w:rsidR="00DB232B" w:rsidRPr="00280D5F" w:rsidRDefault="00DB232B" w:rsidP="00DB232B">
            <w:pPr>
              <w:jc w:val="center"/>
              <w:rPr>
                <w:rFonts w:cs="Arial"/>
                <w:color w:val="000000"/>
                <w:sz w:val="20"/>
                <w:szCs w:val="20"/>
              </w:rPr>
            </w:pPr>
            <w:r w:rsidRPr="00280D5F">
              <w:rPr>
                <w:rFonts w:cs="Arial"/>
                <w:color w:val="000000"/>
                <w:sz w:val="20"/>
                <w:szCs w:val="20"/>
              </w:rPr>
              <w:t>2,000</w:t>
            </w:r>
          </w:p>
        </w:tc>
      </w:tr>
      <w:tr w:rsidR="00DB232B" w:rsidRPr="00280D5F" w14:paraId="087DF42D" w14:textId="77777777" w:rsidTr="003B091C">
        <w:trPr>
          <w:trHeight w:val="57"/>
        </w:trPr>
        <w:tc>
          <w:tcPr>
            <w:tcW w:w="1080" w:type="dxa"/>
            <w:shd w:val="clear" w:color="auto" w:fill="auto"/>
            <w:noWrap/>
            <w:hideMark/>
          </w:tcPr>
          <w:p w14:paraId="3B0E8E4E"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38760A26" w14:textId="7FEFC5B7" w:rsidR="00DB232B" w:rsidRPr="00280D5F" w:rsidRDefault="00DB232B" w:rsidP="00DB232B">
            <w:pPr>
              <w:rPr>
                <w:sz w:val="20"/>
                <w:szCs w:val="20"/>
              </w:rPr>
            </w:pPr>
            <w:r w:rsidRPr="00280D5F">
              <w:rPr>
                <w:rFonts w:cs="Arial"/>
                <w:sz w:val="16"/>
                <w:szCs w:val="16"/>
              </w:rPr>
              <w:t>Ot qatının bərpa edilməsi</w:t>
            </w:r>
          </w:p>
        </w:tc>
        <w:tc>
          <w:tcPr>
            <w:tcW w:w="1108" w:type="dxa"/>
            <w:shd w:val="clear" w:color="auto" w:fill="auto"/>
            <w:noWrap/>
            <w:hideMark/>
          </w:tcPr>
          <w:p w14:paraId="2370160B" w14:textId="77777777" w:rsidR="00DB232B" w:rsidRPr="00280D5F" w:rsidRDefault="00DB232B" w:rsidP="00DB232B">
            <w:pPr>
              <w:jc w:val="center"/>
              <w:rPr>
                <w:sz w:val="20"/>
                <w:szCs w:val="20"/>
              </w:rPr>
            </w:pPr>
            <w:r w:rsidRPr="00280D5F">
              <w:rPr>
                <w:sz w:val="20"/>
                <w:szCs w:val="20"/>
              </w:rPr>
              <w:t>m</w:t>
            </w:r>
            <w:r w:rsidRPr="00280D5F">
              <w:rPr>
                <w:sz w:val="20"/>
                <w:szCs w:val="20"/>
                <w:vertAlign w:val="superscript"/>
              </w:rPr>
              <w:t>2</w:t>
            </w:r>
          </w:p>
        </w:tc>
        <w:tc>
          <w:tcPr>
            <w:tcW w:w="1080" w:type="dxa"/>
            <w:shd w:val="clear" w:color="auto" w:fill="auto"/>
            <w:noWrap/>
            <w:vAlign w:val="center"/>
            <w:hideMark/>
          </w:tcPr>
          <w:p w14:paraId="1E0A6D5A" w14:textId="77777777" w:rsidR="00DB232B" w:rsidRPr="00280D5F" w:rsidRDefault="00DB232B" w:rsidP="00DB232B">
            <w:pPr>
              <w:jc w:val="center"/>
              <w:rPr>
                <w:rFonts w:cs="Arial"/>
                <w:color w:val="000000"/>
                <w:sz w:val="20"/>
                <w:szCs w:val="20"/>
              </w:rPr>
            </w:pPr>
            <w:r w:rsidRPr="00280D5F">
              <w:rPr>
                <w:rFonts w:cs="Arial"/>
                <w:color w:val="000000"/>
                <w:sz w:val="20"/>
                <w:szCs w:val="20"/>
              </w:rPr>
              <w:t>1,000</w:t>
            </w:r>
          </w:p>
        </w:tc>
        <w:tc>
          <w:tcPr>
            <w:tcW w:w="1080" w:type="dxa"/>
            <w:shd w:val="clear" w:color="auto" w:fill="auto"/>
            <w:noWrap/>
            <w:vAlign w:val="center"/>
            <w:hideMark/>
          </w:tcPr>
          <w:p w14:paraId="1111E8DE" w14:textId="77777777" w:rsidR="00DB232B" w:rsidRPr="00280D5F" w:rsidRDefault="00DB232B" w:rsidP="00DB232B">
            <w:pPr>
              <w:jc w:val="center"/>
              <w:rPr>
                <w:rFonts w:cs="Arial"/>
                <w:color w:val="000000"/>
                <w:sz w:val="20"/>
                <w:szCs w:val="20"/>
              </w:rPr>
            </w:pPr>
            <w:r w:rsidRPr="00280D5F">
              <w:rPr>
                <w:rFonts w:cs="Arial"/>
                <w:color w:val="000000"/>
                <w:sz w:val="20"/>
                <w:szCs w:val="20"/>
              </w:rPr>
              <w:t>2</w:t>
            </w:r>
          </w:p>
        </w:tc>
        <w:tc>
          <w:tcPr>
            <w:tcW w:w="1080" w:type="dxa"/>
            <w:shd w:val="clear" w:color="auto" w:fill="auto"/>
            <w:noWrap/>
            <w:vAlign w:val="center"/>
            <w:hideMark/>
          </w:tcPr>
          <w:p w14:paraId="771F57F3" w14:textId="77777777" w:rsidR="00DB232B" w:rsidRPr="00280D5F" w:rsidRDefault="00DB232B" w:rsidP="00DB232B">
            <w:pPr>
              <w:jc w:val="center"/>
              <w:rPr>
                <w:rFonts w:cs="Arial"/>
                <w:color w:val="000000"/>
                <w:sz w:val="20"/>
                <w:szCs w:val="20"/>
              </w:rPr>
            </w:pPr>
            <w:r w:rsidRPr="00280D5F">
              <w:rPr>
                <w:rFonts w:cs="Arial"/>
                <w:color w:val="000000"/>
                <w:sz w:val="20"/>
                <w:szCs w:val="20"/>
              </w:rPr>
              <w:t>2,000</w:t>
            </w:r>
          </w:p>
        </w:tc>
      </w:tr>
      <w:tr w:rsidR="00DB232B" w:rsidRPr="00280D5F" w14:paraId="25528C43" w14:textId="77777777" w:rsidTr="003B091C">
        <w:trPr>
          <w:trHeight w:val="57"/>
        </w:trPr>
        <w:tc>
          <w:tcPr>
            <w:tcW w:w="1080" w:type="dxa"/>
            <w:shd w:val="clear" w:color="auto" w:fill="auto"/>
            <w:noWrap/>
            <w:hideMark/>
          </w:tcPr>
          <w:p w14:paraId="630D0F3A"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070E1CB5" w14:textId="69E1C7B8" w:rsidR="00DB232B" w:rsidRPr="00280D5F" w:rsidRDefault="00DB232B" w:rsidP="00DB232B">
            <w:pPr>
              <w:rPr>
                <w:sz w:val="20"/>
                <w:szCs w:val="20"/>
              </w:rPr>
            </w:pPr>
            <w:r w:rsidRPr="00280D5F">
              <w:rPr>
                <w:rFonts w:cs="Arial"/>
                <w:sz w:val="16"/>
                <w:szCs w:val="16"/>
              </w:rPr>
              <w:t>Vəhşi heyvan keçidlərinin təmin edilməsi</w:t>
            </w:r>
          </w:p>
        </w:tc>
        <w:tc>
          <w:tcPr>
            <w:tcW w:w="1108" w:type="dxa"/>
            <w:shd w:val="clear" w:color="auto" w:fill="auto"/>
            <w:noWrap/>
            <w:hideMark/>
          </w:tcPr>
          <w:p w14:paraId="4370102A" w14:textId="0301AA7E" w:rsidR="00DB232B" w:rsidRPr="00280D5F" w:rsidRDefault="00DB232B" w:rsidP="00DB232B">
            <w:pPr>
              <w:jc w:val="center"/>
              <w:rPr>
                <w:sz w:val="20"/>
                <w:szCs w:val="20"/>
              </w:rPr>
            </w:pPr>
            <w:r w:rsidRPr="00280D5F">
              <w:rPr>
                <w:sz w:val="20"/>
                <w:szCs w:val="20"/>
              </w:rPr>
              <w:t>ədəd</w:t>
            </w:r>
          </w:p>
        </w:tc>
        <w:tc>
          <w:tcPr>
            <w:tcW w:w="1080" w:type="dxa"/>
            <w:shd w:val="clear" w:color="auto" w:fill="auto"/>
            <w:noWrap/>
            <w:vAlign w:val="center"/>
            <w:hideMark/>
          </w:tcPr>
          <w:p w14:paraId="3D28EEE1" w14:textId="77777777" w:rsidR="00DB232B" w:rsidRPr="00280D5F" w:rsidRDefault="00DB232B" w:rsidP="00DB232B">
            <w:pPr>
              <w:jc w:val="center"/>
              <w:rPr>
                <w:rFonts w:cs="Arial"/>
                <w:color w:val="000000"/>
                <w:sz w:val="20"/>
                <w:szCs w:val="20"/>
              </w:rPr>
            </w:pPr>
            <w:r w:rsidRPr="00280D5F">
              <w:rPr>
                <w:rFonts w:cs="Arial"/>
                <w:color w:val="000000"/>
                <w:sz w:val="20"/>
                <w:szCs w:val="20"/>
              </w:rPr>
              <w:t>0</w:t>
            </w:r>
          </w:p>
        </w:tc>
        <w:tc>
          <w:tcPr>
            <w:tcW w:w="1080" w:type="dxa"/>
            <w:shd w:val="clear" w:color="auto" w:fill="auto"/>
            <w:noWrap/>
            <w:vAlign w:val="center"/>
            <w:hideMark/>
          </w:tcPr>
          <w:p w14:paraId="6660FC7C" w14:textId="77777777" w:rsidR="00DB232B" w:rsidRPr="00280D5F" w:rsidRDefault="00DB232B" w:rsidP="00DB232B">
            <w:pPr>
              <w:jc w:val="center"/>
              <w:rPr>
                <w:rFonts w:cs="Arial"/>
                <w:color w:val="000000"/>
                <w:sz w:val="20"/>
                <w:szCs w:val="20"/>
              </w:rPr>
            </w:pPr>
            <w:r w:rsidRPr="00280D5F">
              <w:rPr>
                <w:rFonts w:cs="Arial"/>
                <w:color w:val="000000"/>
                <w:sz w:val="20"/>
                <w:szCs w:val="20"/>
              </w:rPr>
              <w:t>5,000</w:t>
            </w:r>
          </w:p>
        </w:tc>
        <w:tc>
          <w:tcPr>
            <w:tcW w:w="1080" w:type="dxa"/>
            <w:shd w:val="clear" w:color="auto" w:fill="auto"/>
            <w:noWrap/>
            <w:vAlign w:val="center"/>
            <w:hideMark/>
          </w:tcPr>
          <w:p w14:paraId="31C31D94" w14:textId="77777777" w:rsidR="00DB232B" w:rsidRPr="00280D5F" w:rsidRDefault="00DB232B" w:rsidP="00DB232B">
            <w:pPr>
              <w:jc w:val="center"/>
              <w:rPr>
                <w:rFonts w:cs="Arial"/>
                <w:color w:val="000000"/>
                <w:sz w:val="20"/>
                <w:szCs w:val="20"/>
              </w:rPr>
            </w:pPr>
            <w:r w:rsidRPr="00280D5F">
              <w:rPr>
                <w:rFonts w:cs="Arial"/>
                <w:color w:val="000000"/>
                <w:sz w:val="20"/>
                <w:szCs w:val="20"/>
              </w:rPr>
              <w:t>0</w:t>
            </w:r>
          </w:p>
        </w:tc>
      </w:tr>
      <w:tr w:rsidR="00DB232B" w:rsidRPr="00280D5F" w14:paraId="09E988F4" w14:textId="77777777" w:rsidTr="003B091C">
        <w:trPr>
          <w:trHeight w:val="57"/>
        </w:trPr>
        <w:tc>
          <w:tcPr>
            <w:tcW w:w="1080" w:type="dxa"/>
            <w:shd w:val="clear" w:color="auto" w:fill="auto"/>
            <w:noWrap/>
            <w:hideMark/>
          </w:tcPr>
          <w:p w14:paraId="6ADBA37B"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071B87EB" w14:textId="45AF537E" w:rsidR="00DB232B" w:rsidRPr="00280D5F" w:rsidRDefault="00DB232B" w:rsidP="00DB232B">
            <w:pPr>
              <w:rPr>
                <w:sz w:val="20"/>
                <w:szCs w:val="20"/>
              </w:rPr>
            </w:pPr>
            <w:r w:rsidRPr="00280D5F">
              <w:rPr>
                <w:rFonts w:cs="Arial"/>
                <w:sz w:val="16"/>
                <w:szCs w:val="16"/>
                <w:lang w:val="ru-RU"/>
              </w:rPr>
              <w:t>А</w:t>
            </w:r>
            <w:r w:rsidRPr="00280D5F">
              <w:rPr>
                <w:rFonts w:cs="Arial"/>
                <w:sz w:val="16"/>
                <w:szCs w:val="16"/>
              </w:rPr>
              <w:t>rtıq m</w:t>
            </w:r>
            <w:r w:rsidRPr="00280D5F">
              <w:rPr>
                <w:rFonts w:cs="Arial"/>
                <w:sz w:val="16"/>
                <w:szCs w:val="16"/>
                <w:lang w:val="ru-RU"/>
              </w:rPr>
              <w:t>а</w:t>
            </w:r>
            <w:r w:rsidRPr="00280D5F">
              <w:rPr>
                <w:rFonts w:cs="Arial"/>
                <w:sz w:val="16"/>
                <w:szCs w:val="16"/>
              </w:rPr>
              <w:t>t</w:t>
            </w:r>
            <w:r w:rsidRPr="00280D5F">
              <w:rPr>
                <w:rFonts w:cs="Arial"/>
                <w:sz w:val="16"/>
                <w:szCs w:val="16"/>
                <w:lang w:val="ru-RU"/>
              </w:rPr>
              <w:t>е</w:t>
            </w:r>
            <w:r w:rsidRPr="00280D5F">
              <w:rPr>
                <w:rFonts w:cs="Arial"/>
                <w:sz w:val="16"/>
                <w:szCs w:val="16"/>
              </w:rPr>
              <w:t>ri</w:t>
            </w:r>
            <w:r w:rsidRPr="00280D5F">
              <w:rPr>
                <w:rFonts w:cs="Arial"/>
                <w:sz w:val="16"/>
                <w:szCs w:val="16"/>
                <w:lang w:val="ru-RU"/>
              </w:rPr>
              <w:t>а</w:t>
            </w:r>
            <w:r w:rsidRPr="00280D5F">
              <w:rPr>
                <w:rFonts w:cs="Arial"/>
                <w:sz w:val="16"/>
                <w:szCs w:val="16"/>
              </w:rPr>
              <w:t>l tull</w:t>
            </w:r>
            <w:r w:rsidRPr="00280D5F">
              <w:rPr>
                <w:rFonts w:cs="Arial"/>
                <w:sz w:val="16"/>
                <w:szCs w:val="16"/>
                <w:lang w:val="ru-RU"/>
              </w:rPr>
              <w:t>а</w:t>
            </w:r>
            <w:r w:rsidRPr="00280D5F">
              <w:rPr>
                <w:rFonts w:cs="Arial"/>
                <w:sz w:val="16"/>
                <w:szCs w:val="16"/>
              </w:rPr>
              <w:t>ntıl</w:t>
            </w:r>
            <w:r w:rsidRPr="00280D5F">
              <w:rPr>
                <w:rFonts w:cs="Arial"/>
                <w:sz w:val="16"/>
                <w:szCs w:val="16"/>
                <w:lang w:val="ru-RU"/>
              </w:rPr>
              <w:t>а</w:t>
            </w:r>
            <w:r w:rsidRPr="00280D5F">
              <w:rPr>
                <w:rFonts w:cs="Arial"/>
                <w:sz w:val="16"/>
                <w:szCs w:val="16"/>
              </w:rPr>
              <w:t>rının t</w:t>
            </w:r>
            <w:r w:rsidRPr="00280D5F">
              <w:rPr>
                <w:rFonts w:cs="Arial"/>
                <w:sz w:val="16"/>
                <w:szCs w:val="16"/>
                <w:lang w:val="ru-RU"/>
              </w:rPr>
              <w:t>о</w:t>
            </w:r>
            <w:r w:rsidRPr="00280D5F">
              <w:rPr>
                <w:rFonts w:cs="Arial"/>
                <w:sz w:val="16"/>
                <w:szCs w:val="16"/>
              </w:rPr>
              <w:t>pl</w:t>
            </w:r>
            <w:r w:rsidRPr="00280D5F">
              <w:rPr>
                <w:rFonts w:cs="Arial"/>
                <w:sz w:val="16"/>
                <w:szCs w:val="16"/>
                <w:lang w:val="ru-RU"/>
              </w:rPr>
              <w:t>а</w:t>
            </w:r>
            <w:r w:rsidRPr="00280D5F">
              <w:rPr>
                <w:rFonts w:cs="Arial"/>
                <w:sz w:val="16"/>
                <w:szCs w:val="16"/>
              </w:rPr>
              <w:t>nıldığı s</w:t>
            </w:r>
            <w:r w:rsidRPr="00280D5F">
              <w:rPr>
                <w:rFonts w:cs="Arial"/>
                <w:sz w:val="16"/>
                <w:szCs w:val="16"/>
                <w:lang w:val="ru-RU"/>
              </w:rPr>
              <w:t>а</w:t>
            </w:r>
            <w:r w:rsidRPr="00280D5F">
              <w:rPr>
                <w:rFonts w:cs="Arial"/>
                <w:sz w:val="16"/>
                <w:szCs w:val="16"/>
              </w:rPr>
              <w:t>hələrdə l</w:t>
            </w:r>
            <w:r w:rsidRPr="00280D5F">
              <w:rPr>
                <w:rFonts w:cs="Arial"/>
                <w:sz w:val="16"/>
                <w:szCs w:val="16"/>
                <w:lang w:val="ru-RU"/>
              </w:rPr>
              <w:t>а</w:t>
            </w:r>
            <w:r w:rsidRPr="00280D5F">
              <w:rPr>
                <w:rFonts w:cs="Arial"/>
                <w:sz w:val="16"/>
                <w:szCs w:val="16"/>
              </w:rPr>
              <w:t>ndş</w:t>
            </w:r>
            <w:r w:rsidRPr="00280D5F">
              <w:rPr>
                <w:rFonts w:cs="Arial"/>
                <w:sz w:val="16"/>
                <w:szCs w:val="16"/>
                <w:lang w:val="ru-RU"/>
              </w:rPr>
              <w:t>а</w:t>
            </w:r>
            <w:r w:rsidRPr="00280D5F">
              <w:rPr>
                <w:rFonts w:cs="Arial"/>
                <w:sz w:val="16"/>
                <w:szCs w:val="16"/>
              </w:rPr>
              <w:t>ft işləri</w:t>
            </w:r>
          </w:p>
        </w:tc>
        <w:tc>
          <w:tcPr>
            <w:tcW w:w="1108" w:type="dxa"/>
            <w:shd w:val="clear" w:color="auto" w:fill="auto"/>
            <w:noWrap/>
            <w:hideMark/>
          </w:tcPr>
          <w:p w14:paraId="4639FAF1" w14:textId="77777777" w:rsidR="00DB232B" w:rsidRPr="00280D5F" w:rsidRDefault="00DB232B" w:rsidP="00DB232B">
            <w:pPr>
              <w:jc w:val="center"/>
              <w:rPr>
                <w:sz w:val="20"/>
                <w:szCs w:val="20"/>
              </w:rPr>
            </w:pPr>
            <w:r w:rsidRPr="00280D5F">
              <w:rPr>
                <w:sz w:val="20"/>
                <w:szCs w:val="20"/>
              </w:rPr>
              <w:t>m</w:t>
            </w:r>
            <w:r w:rsidRPr="00280D5F">
              <w:rPr>
                <w:sz w:val="20"/>
                <w:szCs w:val="20"/>
                <w:vertAlign w:val="superscript"/>
              </w:rPr>
              <w:t>3</w:t>
            </w:r>
          </w:p>
        </w:tc>
        <w:tc>
          <w:tcPr>
            <w:tcW w:w="1080" w:type="dxa"/>
            <w:shd w:val="clear" w:color="auto" w:fill="auto"/>
            <w:noWrap/>
            <w:vAlign w:val="center"/>
            <w:hideMark/>
          </w:tcPr>
          <w:p w14:paraId="395CCEB6" w14:textId="77777777" w:rsidR="00DB232B" w:rsidRPr="00280D5F" w:rsidRDefault="00DB232B" w:rsidP="00DB232B">
            <w:pPr>
              <w:jc w:val="center"/>
              <w:rPr>
                <w:rFonts w:cs="Arial"/>
                <w:color w:val="000000"/>
                <w:sz w:val="20"/>
                <w:szCs w:val="20"/>
              </w:rPr>
            </w:pPr>
            <w:r w:rsidRPr="00280D5F">
              <w:rPr>
                <w:rFonts w:cs="Arial"/>
                <w:color w:val="000000"/>
                <w:sz w:val="20"/>
                <w:szCs w:val="20"/>
              </w:rPr>
              <w:t>1,000</w:t>
            </w:r>
          </w:p>
        </w:tc>
        <w:tc>
          <w:tcPr>
            <w:tcW w:w="1080" w:type="dxa"/>
            <w:shd w:val="clear" w:color="auto" w:fill="auto"/>
            <w:noWrap/>
            <w:vAlign w:val="center"/>
            <w:hideMark/>
          </w:tcPr>
          <w:p w14:paraId="3872E9D2" w14:textId="77777777" w:rsidR="00DB232B" w:rsidRPr="00280D5F" w:rsidRDefault="00DB232B" w:rsidP="00DB232B">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2B80DEA1" w14:textId="77777777" w:rsidR="00DB232B" w:rsidRPr="00280D5F" w:rsidRDefault="00DB232B" w:rsidP="00DB232B">
            <w:pPr>
              <w:jc w:val="center"/>
              <w:rPr>
                <w:rFonts w:cs="Arial"/>
                <w:color w:val="000000"/>
                <w:sz w:val="20"/>
                <w:szCs w:val="20"/>
              </w:rPr>
            </w:pPr>
            <w:r w:rsidRPr="00280D5F">
              <w:rPr>
                <w:rFonts w:cs="Arial"/>
                <w:color w:val="000000"/>
                <w:sz w:val="20"/>
                <w:szCs w:val="20"/>
              </w:rPr>
              <w:t>1,000</w:t>
            </w:r>
          </w:p>
        </w:tc>
      </w:tr>
      <w:tr w:rsidR="00DB232B" w:rsidRPr="00280D5F" w14:paraId="65798049" w14:textId="77777777" w:rsidTr="003B091C">
        <w:trPr>
          <w:trHeight w:val="197"/>
        </w:trPr>
        <w:tc>
          <w:tcPr>
            <w:tcW w:w="1080" w:type="dxa"/>
            <w:shd w:val="clear" w:color="auto" w:fill="auto"/>
            <w:noWrap/>
            <w:hideMark/>
          </w:tcPr>
          <w:p w14:paraId="5F37B089"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767C64F0" w14:textId="41BAF76B" w:rsidR="00DB232B" w:rsidRPr="00280D5F" w:rsidRDefault="00DB232B" w:rsidP="00DB232B">
            <w:pPr>
              <w:rPr>
                <w:sz w:val="20"/>
                <w:szCs w:val="20"/>
              </w:rPr>
            </w:pPr>
            <w:r w:rsidRPr="00280D5F">
              <w:rPr>
                <w:rFonts w:cs="Arial"/>
                <w:sz w:val="16"/>
                <w:szCs w:val="16"/>
              </w:rPr>
              <w:t>Bit</w:t>
            </w:r>
            <w:r w:rsidRPr="00280D5F">
              <w:rPr>
                <w:rFonts w:cs="Arial"/>
                <w:sz w:val="16"/>
                <w:szCs w:val="16"/>
                <w:lang w:val="ru-RU"/>
              </w:rPr>
              <w:t>к</w:t>
            </w:r>
            <w:r w:rsidRPr="00280D5F">
              <w:rPr>
                <w:rFonts w:cs="Arial"/>
                <w:sz w:val="16"/>
                <w:szCs w:val="16"/>
              </w:rPr>
              <w:t>i q</w:t>
            </w:r>
            <w:r w:rsidRPr="00280D5F">
              <w:rPr>
                <w:rFonts w:cs="Arial"/>
                <w:sz w:val="16"/>
                <w:szCs w:val="16"/>
                <w:lang w:val="ru-RU"/>
              </w:rPr>
              <w:t>а</w:t>
            </w:r>
            <w:r w:rsidRPr="00280D5F">
              <w:rPr>
                <w:rFonts w:cs="Arial"/>
                <w:sz w:val="16"/>
                <w:szCs w:val="16"/>
              </w:rPr>
              <w:t>tının çı</w:t>
            </w:r>
            <w:r w:rsidRPr="00280D5F">
              <w:rPr>
                <w:rFonts w:cs="Arial"/>
                <w:sz w:val="16"/>
                <w:szCs w:val="16"/>
                <w:lang w:val="ru-RU"/>
              </w:rPr>
              <w:t>ха</w:t>
            </w:r>
            <w:r w:rsidRPr="00280D5F">
              <w:rPr>
                <w:rFonts w:cs="Arial"/>
                <w:sz w:val="16"/>
                <w:szCs w:val="16"/>
              </w:rPr>
              <w:t>rılm</w:t>
            </w:r>
            <w:r w:rsidRPr="00280D5F">
              <w:rPr>
                <w:rFonts w:cs="Arial"/>
                <w:sz w:val="16"/>
                <w:szCs w:val="16"/>
                <w:lang w:val="ru-RU"/>
              </w:rPr>
              <w:t>а</w:t>
            </w:r>
            <w:r w:rsidRPr="00280D5F">
              <w:rPr>
                <w:rFonts w:cs="Arial"/>
                <w:sz w:val="16"/>
                <w:szCs w:val="16"/>
              </w:rPr>
              <w:t>sı (0-</w:t>
            </w:r>
            <w:smartTag w:uri="urn:schemas-microsoft-com:office:smarttags" w:element="metricconverter">
              <w:smartTagPr>
                <w:attr w:name="ProductID" w:val="200 mm"/>
              </w:smartTagPr>
              <w:r w:rsidRPr="00280D5F">
                <w:rPr>
                  <w:rFonts w:cs="Arial"/>
                  <w:sz w:val="16"/>
                  <w:szCs w:val="16"/>
                </w:rPr>
                <w:t>200 mm</w:t>
              </w:r>
            </w:smartTag>
            <w:r w:rsidRPr="00280D5F">
              <w:rPr>
                <w:rFonts w:cs="Arial"/>
                <w:sz w:val="16"/>
                <w:szCs w:val="16"/>
              </w:rPr>
              <w:t>) və y</w:t>
            </w:r>
            <w:r w:rsidRPr="00280D5F">
              <w:rPr>
                <w:rFonts w:cs="Arial"/>
                <w:sz w:val="16"/>
                <w:szCs w:val="16"/>
                <w:lang w:val="ru-RU"/>
              </w:rPr>
              <w:t>е</w:t>
            </w:r>
            <w:r w:rsidRPr="00280D5F">
              <w:rPr>
                <w:rFonts w:cs="Arial"/>
                <w:sz w:val="16"/>
                <w:szCs w:val="16"/>
              </w:rPr>
              <w:t>nidən istif</w:t>
            </w:r>
            <w:r w:rsidRPr="00280D5F">
              <w:rPr>
                <w:rFonts w:cs="Arial"/>
                <w:sz w:val="16"/>
                <w:szCs w:val="16"/>
                <w:lang w:val="ru-RU"/>
              </w:rPr>
              <w:t>а</w:t>
            </w:r>
            <w:r w:rsidRPr="00280D5F">
              <w:rPr>
                <w:rFonts w:cs="Arial"/>
                <w:sz w:val="16"/>
                <w:szCs w:val="16"/>
              </w:rPr>
              <w:t>də üçün s</w:t>
            </w:r>
            <w:r w:rsidRPr="00280D5F">
              <w:rPr>
                <w:rFonts w:cs="Arial"/>
                <w:sz w:val="16"/>
                <w:szCs w:val="16"/>
                <w:lang w:val="ru-RU"/>
              </w:rPr>
              <w:t>ах</w:t>
            </w:r>
            <w:r w:rsidRPr="00280D5F">
              <w:rPr>
                <w:rFonts w:cs="Arial"/>
                <w:sz w:val="16"/>
                <w:szCs w:val="16"/>
              </w:rPr>
              <w:t>l</w:t>
            </w:r>
            <w:r w:rsidRPr="00280D5F">
              <w:rPr>
                <w:rFonts w:cs="Arial"/>
                <w:sz w:val="16"/>
                <w:szCs w:val="16"/>
                <w:lang w:val="ru-RU"/>
              </w:rPr>
              <w:t>а</w:t>
            </w:r>
            <w:r w:rsidRPr="00280D5F">
              <w:rPr>
                <w:rFonts w:cs="Arial"/>
                <w:sz w:val="16"/>
                <w:szCs w:val="16"/>
              </w:rPr>
              <w:t>nılm</w:t>
            </w:r>
            <w:r w:rsidRPr="00280D5F">
              <w:rPr>
                <w:rFonts w:cs="Arial"/>
                <w:sz w:val="16"/>
                <w:szCs w:val="16"/>
                <w:lang w:val="ru-RU"/>
              </w:rPr>
              <w:t>а</w:t>
            </w:r>
            <w:r w:rsidRPr="00280D5F">
              <w:rPr>
                <w:rFonts w:cs="Arial"/>
                <w:sz w:val="16"/>
                <w:szCs w:val="16"/>
              </w:rPr>
              <w:t xml:space="preserve">sı </w:t>
            </w:r>
            <w:r w:rsidRPr="00280D5F">
              <w:rPr>
                <w:rFonts w:cs="Arial"/>
                <w:sz w:val="16"/>
                <w:szCs w:val="16"/>
                <w:vertAlign w:val="superscript"/>
              </w:rPr>
              <w:t>d</w:t>
            </w:r>
          </w:p>
        </w:tc>
        <w:tc>
          <w:tcPr>
            <w:tcW w:w="1108" w:type="dxa"/>
            <w:shd w:val="clear" w:color="auto" w:fill="auto"/>
            <w:noWrap/>
            <w:hideMark/>
          </w:tcPr>
          <w:p w14:paraId="1D393DFB" w14:textId="77777777" w:rsidR="00DB232B" w:rsidRPr="00280D5F" w:rsidRDefault="00DB232B" w:rsidP="00DB232B">
            <w:pPr>
              <w:jc w:val="center"/>
              <w:rPr>
                <w:sz w:val="20"/>
                <w:szCs w:val="20"/>
              </w:rPr>
            </w:pPr>
            <w:r w:rsidRPr="00280D5F">
              <w:rPr>
                <w:sz w:val="20"/>
                <w:szCs w:val="20"/>
              </w:rPr>
              <w:t>m</w:t>
            </w:r>
            <w:r w:rsidRPr="00280D5F">
              <w:rPr>
                <w:sz w:val="20"/>
                <w:szCs w:val="20"/>
                <w:vertAlign w:val="superscript"/>
              </w:rPr>
              <w:t>3</w:t>
            </w:r>
          </w:p>
        </w:tc>
        <w:tc>
          <w:tcPr>
            <w:tcW w:w="1080" w:type="dxa"/>
            <w:shd w:val="clear" w:color="auto" w:fill="auto"/>
            <w:noWrap/>
            <w:vAlign w:val="center"/>
            <w:hideMark/>
          </w:tcPr>
          <w:p w14:paraId="380B8426" w14:textId="77777777" w:rsidR="00DB232B" w:rsidRPr="00280D5F" w:rsidRDefault="00DB232B" w:rsidP="00DB232B">
            <w:pPr>
              <w:jc w:val="center"/>
              <w:rPr>
                <w:rFonts w:cs="Arial"/>
                <w:color w:val="000000"/>
                <w:sz w:val="20"/>
                <w:szCs w:val="20"/>
              </w:rPr>
            </w:pPr>
            <w:r w:rsidRPr="00280D5F">
              <w:rPr>
                <w:rFonts w:cs="Arial"/>
                <w:color w:val="000000"/>
                <w:sz w:val="20"/>
                <w:szCs w:val="20"/>
              </w:rPr>
              <w:t>1,000</w:t>
            </w:r>
          </w:p>
        </w:tc>
        <w:tc>
          <w:tcPr>
            <w:tcW w:w="1080" w:type="dxa"/>
            <w:shd w:val="clear" w:color="auto" w:fill="auto"/>
            <w:noWrap/>
            <w:vAlign w:val="center"/>
            <w:hideMark/>
          </w:tcPr>
          <w:p w14:paraId="2CD987F6" w14:textId="77777777" w:rsidR="00DB232B" w:rsidRPr="00280D5F" w:rsidRDefault="00DB232B" w:rsidP="00DB232B">
            <w:pPr>
              <w:jc w:val="center"/>
              <w:rPr>
                <w:rFonts w:cs="Arial"/>
                <w:color w:val="000000"/>
                <w:sz w:val="20"/>
                <w:szCs w:val="20"/>
              </w:rPr>
            </w:pPr>
            <w:r w:rsidRPr="00280D5F">
              <w:rPr>
                <w:rFonts w:cs="Arial"/>
                <w:color w:val="000000"/>
                <w:sz w:val="20"/>
                <w:szCs w:val="20"/>
              </w:rPr>
              <w:t>3</w:t>
            </w:r>
          </w:p>
        </w:tc>
        <w:tc>
          <w:tcPr>
            <w:tcW w:w="1080" w:type="dxa"/>
            <w:shd w:val="clear" w:color="auto" w:fill="auto"/>
            <w:noWrap/>
            <w:vAlign w:val="center"/>
            <w:hideMark/>
          </w:tcPr>
          <w:p w14:paraId="3041C042" w14:textId="77777777" w:rsidR="00DB232B" w:rsidRPr="00280D5F" w:rsidRDefault="00DB232B" w:rsidP="00DB232B">
            <w:pPr>
              <w:jc w:val="center"/>
              <w:rPr>
                <w:rFonts w:cs="Arial"/>
                <w:color w:val="000000"/>
                <w:sz w:val="20"/>
                <w:szCs w:val="20"/>
              </w:rPr>
            </w:pPr>
            <w:r w:rsidRPr="00280D5F">
              <w:rPr>
                <w:rFonts w:cs="Arial"/>
                <w:color w:val="000000"/>
                <w:sz w:val="20"/>
                <w:szCs w:val="20"/>
              </w:rPr>
              <w:t>3,000</w:t>
            </w:r>
          </w:p>
        </w:tc>
      </w:tr>
      <w:tr w:rsidR="00DB232B" w:rsidRPr="00280D5F" w14:paraId="31DC381D" w14:textId="77777777" w:rsidTr="003B091C">
        <w:trPr>
          <w:trHeight w:val="57"/>
        </w:trPr>
        <w:tc>
          <w:tcPr>
            <w:tcW w:w="1080" w:type="dxa"/>
            <w:shd w:val="clear" w:color="auto" w:fill="auto"/>
            <w:noWrap/>
            <w:hideMark/>
          </w:tcPr>
          <w:p w14:paraId="013B6856"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5F1E495D" w14:textId="2D364B53" w:rsidR="00DB232B" w:rsidRPr="00280D5F" w:rsidRDefault="00DB232B" w:rsidP="00DB232B">
            <w:pPr>
              <w:rPr>
                <w:sz w:val="20"/>
                <w:szCs w:val="20"/>
              </w:rPr>
            </w:pPr>
            <w:r w:rsidRPr="00280D5F">
              <w:rPr>
                <w:rFonts w:cs="Arial"/>
                <w:sz w:val="16"/>
                <w:szCs w:val="16"/>
                <w:lang w:val="ru-RU"/>
              </w:rPr>
              <w:t>Ка</w:t>
            </w:r>
            <w:r w:rsidRPr="00280D5F">
              <w:rPr>
                <w:rFonts w:cs="Arial"/>
                <w:sz w:val="16"/>
                <w:szCs w:val="16"/>
              </w:rPr>
              <w:t>r</w:t>
            </w:r>
            <w:r w:rsidRPr="00280D5F">
              <w:rPr>
                <w:rFonts w:cs="Arial"/>
                <w:sz w:val="16"/>
                <w:szCs w:val="16"/>
                <w:lang w:val="ru-RU"/>
              </w:rPr>
              <w:t>ха</w:t>
            </w:r>
            <w:r w:rsidRPr="00280D5F">
              <w:rPr>
                <w:rFonts w:cs="Arial"/>
                <w:sz w:val="16"/>
                <w:szCs w:val="16"/>
              </w:rPr>
              <w:t>nl</w:t>
            </w:r>
            <w:r w:rsidRPr="00280D5F">
              <w:rPr>
                <w:rFonts w:cs="Arial"/>
                <w:sz w:val="16"/>
                <w:szCs w:val="16"/>
                <w:lang w:val="ru-RU"/>
              </w:rPr>
              <w:t>а</w:t>
            </w:r>
            <w:r w:rsidRPr="00280D5F">
              <w:rPr>
                <w:rFonts w:cs="Arial"/>
                <w:sz w:val="16"/>
                <w:szCs w:val="16"/>
              </w:rPr>
              <w:t>rın (l</w:t>
            </w:r>
            <w:r w:rsidRPr="00280D5F">
              <w:rPr>
                <w:rFonts w:cs="Arial"/>
                <w:sz w:val="16"/>
                <w:szCs w:val="16"/>
                <w:lang w:val="ru-RU"/>
              </w:rPr>
              <w:t>а</w:t>
            </w:r>
            <w:r w:rsidRPr="00280D5F">
              <w:rPr>
                <w:rFonts w:cs="Arial"/>
                <w:sz w:val="16"/>
                <w:szCs w:val="16"/>
              </w:rPr>
              <w:t>ndş</w:t>
            </w:r>
            <w:r w:rsidRPr="00280D5F">
              <w:rPr>
                <w:rFonts w:cs="Arial"/>
                <w:sz w:val="16"/>
                <w:szCs w:val="16"/>
                <w:lang w:val="ru-RU"/>
              </w:rPr>
              <w:t>а</w:t>
            </w:r>
            <w:r w:rsidRPr="00280D5F">
              <w:rPr>
                <w:rFonts w:cs="Arial"/>
                <w:sz w:val="16"/>
                <w:szCs w:val="16"/>
              </w:rPr>
              <w:t>ftın f</w:t>
            </w:r>
            <w:r w:rsidRPr="00280D5F">
              <w:rPr>
                <w:rFonts w:cs="Arial"/>
                <w:sz w:val="16"/>
                <w:szCs w:val="16"/>
                <w:lang w:val="ru-RU"/>
              </w:rPr>
              <w:t>о</w:t>
            </w:r>
            <w:r w:rsidRPr="00280D5F">
              <w:rPr>
                <w:rFonts w:cs="Arial"/>
                <w:sz w:val="16"/>
                <w:szCs w:val="16"/>
              </w:rPr>
              <w:t>rm</w:t>
            </w:r>
            <w:r w:rsidRPr="00280D5F">
              <w:rPr>
                <w:rFonts w:cs="Arial"/>
                <w:sz w:val="16"/>
                <w:szCs w:val="16"/>
                <w:lang w:val="ru-RU"/>
              </w:rPr>
              <w:t>а</w:t>
            </w:r>
            <w:r w:rsidRPr="00280D5F">
              <w:rPr>
                <w:rFonts w:cs="Arial"/>
                <w:sz w:val="16"/>
                <w:szCs w:val="16"/>
              </w:rPr>
              <w:t>y</w:t>
            </w:r>
            <w:r w:rsidRPr="00280D5F">
              <w:rPr>
                <w:rFonts w:cs="Arial"/>
                <w:sz w:val="16"/>
                <w:szCs w:val="16"/>
                <w:lang w:val="ru-RU"/>
              </w:rPr>
              <w:t>а</w:t>
            </w:r>
            <w:r w:rsidRPr="00280D5F">
              <w:rPr>
                <w:rFonts w:cs="Arial"/>
                <w:sz w:val="16"/>
                <w:szCs w:val="16"/>
              </w:rPr>
              <w:t xml:space="preserve"> s</w:t>
            </w:r>
            <w:r w:rsidRPr="00280D5F">
              <w:rPr>
                <w:rFonts w:cs="Arial"/>
                <w:sz w:val="16"/>
                <w:szCs w:val="16"/>
                <w:lang w:val="ru-RU"/>
              </w:rPr>
              <w:t>а</w:t>
            </w:r>
            <w:r w:rsidRPr="00280D5F">
              <w:rPr>
                <w:rFonts w:cs="Arial"/>
                <w:sz w:val="16"/>
                <w:szCs w:val="16"/>
              </w:rPr>
              <w:t>lınm</w:t>
            </w:r>
            <w:r w:rsidRPr="00280D5F">
              <w:rPr>
                <w:rFonts w:cs="Arial"/>
                <w:sz w:val="16"/>
                <w:szCs w:val="16"/>
                <w:lang w:val="ru-RU"/>
              </w:rPr>
              <w:t>а</w:t>
            </w:r>
            <w:r w:rsidRPr="00280D5F">
              <w:rPr>
                <w:rFonts w:cs="Arial"/>
                <w:sz w:val="16"/>
                <w:szCs w:val="16"/>
              </w:rPr>
              <w:t>sı) bərp</w:t>
            </w:r>
            <w:r w:rsidRPr="00280D5F">
              <w:rPr>
                <w:rFonts w:cs="Arial"/>
                <w:sz w:val="16"/>
                <w:szCs w:val="16"/>
                <w:lang w:val="ru-RU"/>
              </w:rPr>
              <w:t>а</w:t>
            </w:r>
            <w:r w:rsidRPr="00280D5F">
              <w:rPr>
                <w:rFonts w:cs="Arial"/>
                <w:sz w:val="16"/>
                <w:szCs w:val="16"/>
              </w:rPr>
              <w:t>sı</w:t>
            </w:r>
          </w:p>
        </w:tc>
        <w:tc>
          <w:tcPr>
            <w:tcW w:w="1108" w:type="dxa"/>
            <w:shd w:val="clear" w:color="auto" w:fill="auto"/>
            <w:noWrap/>
            <w:vAlign w:val="bottom"/>
            <w:hideMark/>
          </w:tcPr>
          <w:p w14:paraId="27F14F60" w14:textId="0A8191BF" w:rsidR="00DB232B" w:rsidRPr="00280D5F" w:rsidRDefault="00DB232B" w:rsidP="00DB232B">
            <w:pPr>
              <w:jc w:val="center"/>
              <w:rPr>
                <w:sz w:val="20"/>
                <w:szCs w:val="20"/>
              </w:rPr>
            </w:pPr>
            <w:r w:rsidRPr="00280D5F">
              <w:rPr>
                <w:rFonts w:cs="Arial"/>
                <w:sz w:val="16"/>
                <w:szCs w:val="16"/>
              </w:rPr>
              <w:t>ədəd</w:t>
            </w:r>
          </w:p>
        </w:tc>
        <w:tc>
          <w:tcPr>
            <w:tcW w:w="1080" w:type="dxa"/>
            <w:shd w:val="clear" w:color="auto" w:fill="auto"/>
            <w:noWrap/>
            <w:vAlign w:val="center"/>
            <w:hideMark/>
          </w:tcPr>
          <w:p w14:paraId="6F7EEBF7" w14:textId="77777777" w:rsidR="00DB232B" w:rsidRPr="00280D5F" w:rsidRDefault="00DB232B" w:rsidP="00DB232B">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732F579E" w14:textId="77777777" w:rsidR="00DB232B" w:rsidRPr="00280D5F" w:rsidRDefault="00DB232B" w:rsidP="00DB232B">
            <w:pPr>
              <w:jc w:val="center"/>
              <w:rPr>
                <w:rFonts w:cs="Arial"/>
                <w:color w:val="000000"/>
                <w:sz w:val="20"/>
                <w:szCs w:val="20"/>
              </w:rPr>
            </w:pPr>
            <w:r w:rsidRPr="00280D5F">
              <w:rPr>
                <w:rFonts w:cs="Arial"/>
                <w:color w:val="000000"/>
                <w:sz w:val="20"/>
                <w:szCs w:val="20"/>
              </w:rPr>
              <w:t>25,000</w:t>
            </w:r>
          </w:p>
        </w:tc>
        <w:tc>
          <w:tcPr>
            <w:tcW w:w="1080" w:type="dxa"/>
            <w:shd w:val="clear" w:color="auto" w:fill="auto"/>
            <w:noWrap/>
            <w:vAlign w:val="center"/>
            <w:hideMark/>
          </w:tcPr>
          <w:p w14:paraId="7A413005" w14:textId="77777777" w:rsidR="00DB232B" w:rsidRPr="00280D5F" w:rsidRDefault="00DB232B" w:rsidP="00DB232B">
            <w:pPr>
              <w:jc w:val="center"/>
              <w:rPr>
                <w:rFonts w:cs="Arial"/>
                <w:color w:val="000000"/>
                <w:sz w:val="20"/>
                <w:szCs w:val="20"/>
              </w:rPr>
            </w:pPr>
            <w:r w:rsidRPr="00280D5F">
              <w:rPr>
                <w:rFonts w:cs="Arial"/>
                <w:color w:val="000000"/>
                <w:sz w:val="20"/>
                <w:szCs w:val="20"/>
              </w:rPr>
              <w:t>25,000</w:t>
            </w:r>
          </w:p>
        </w:tc>
      </w:tr>
      <w:tr w:rsidR="00DB232B" w:rsidRPr="00280D5F" w14:paraId="4A9616C2" w14:textId="77777777" w:rsidTr="003B091C">
        <w:trPr>
          <w:trHeight w:val="57"/>
        </w:trPr>
        <w:tc>
          <w:tcPr>
            <w:tcW w:w="1080" w:type="dxa"/>
            <w:shd w:val="clear" w:color="auto" w:fill="auto"/>
            <w:noWrap/>
            <w:hideMark/>
          </w:tcPr>
          <w:p w14:paraId="68617398"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7D9C7DDC" w14:textId="395E81D1" w:rsidR="00DB232B" w:rsidRPr="00280D5F" w:rsidRDefault="00DB232B" w:rsidP="00DB232B">
            <w:pPr>
              <w:rPr>
                <w:sz w:val="20"/>
                <w:szCs w:val="20"/>
              </w:rPr>
            </w:pPr>
            <w:r w:rsidRPr="00280D5F">
              <w:rPr>
                <w:rFonts w:cs="Arial"/>
                <w:sz w:val="16"/>
                <w:szCs w:val="16"/>
                <w:lang w:val="ru-RU"/>
              </w:rPr>
              <w:t>Еко</w:t>
            </w:r>
            <w:r w:rsidRPr="00280D5F">
              <w:rPr>
                <w:rFonts w:cs="Arial"/>
                <w:sz w:val="16"/>
                <w:szCs w:val="16"/>
              </w:rPr>
              <w:t>l</w:t>
            </w:r>
            <w:r w:rsidRPr="00280D5F">
              <w:rPr>
                <w:rFonts w:cs="Arial"/>
                <w:sz w:val="16"/>
                <w:szCs w:val="16"/>
                <w:lang w:val="ru-RU"/>
              </w:rPr>
              <w:t>о</w:t>
            </w:r>
            <w:r w:rsidRPr="00280D5F">
              <w:rPr>
                <w:rFonts w:cs="Arial"/>
                <w:sz w:val="16"/>
                <w:szCs w:val="16"/>
              </w:rPr>
              <w:t>giy</w:t>
            </w:r>
            <w:r w:rsidRPr="00280D5F">
              <w:rPr>
                <w:rFonts w:cs="Arial"/>
                <w:sz w:val="16"/>
                <w:szCs w:val="16"/>
                <w:lang w:val="ru-RU"/>
              </w:rPr>
              <w:t>а</w:t>
            </w:r>
            <w:r w:rsidRPr="00280D5F">
              <w:rPr>
                <w:rFonts w:cs="Arial"/>
                <w:sz w:val="16"/>
                <w:szCs w:val="16"/>
              </w:rPr>
              <w:t>, Səhiyyə və Təhlü</w:t>
            </w:r>
            <w:r w:rsidRPr="00280D5F">
              <w:rPr>
                <w:rFonts w:cs="Arial"/>
                <w:sz w:val="16"/>
                <w:szCs w:val="16"/>
                <w:lang w:val="ru-RU"/>
              </w:rPr>
              <w:t>к</w:t>
            </w:r>
            <w:r w:rsidRPr="00280D5F">
              <w:rPr>
                <w:rFonts w:cs="Arial"/>
                <w:sz w:val="16"/>
                <w:szCs w:val="16"/>
              </w:rPr>
              <w:t>əsizli</w:t>
            </w:r>
            <w:r w:rsidRPr="00280D5F">
              <w:rPr>
                <w:rFonts w:cs="Arial"/>
                <w:sz w:val="16"/>
                <w:szCs w:val="16"/>
                <w:lang w:val="ru-RU"/>
              </w:rPr>
              <w:t>к</w:t>
            </w:r>
            <w:r w:rsidRPr="00280D5F">
              <w:rPr>
                <w:rFonts w:cs="Arial"/>
                <w:sz w:val="16"/>
                <w:szCs w:val="16"/>
              </w:rPr>
              <w:t xml:space="preserve"> üzrə M</w:t>
            </w:r>
            <w:r w:rsidRPr="00280D5F">
              <w:rPr>
                <w:rFonts w:cs="Arial"/>
                <w:sz w:val="16"/>
                <w:szCs w:val="16"/>
                <w:lang w:val="ru-RU"/>
              </w:rPr>
              <w:t>е</w:t>
            </w:r>
            <w:r w:rsidRPr="00280D5F">
              <w:rPr>
                <w:rFonts w:cs="Arial"/>
                <w:sz w:val="16"/>
                <w:szCs w:val="16"/>
              </w:rPr>
              <w:t>n</w:t>
            </w:r>
            <w:r w:rsidRPr="00280D5F">
              <w:rPr>
                <w:rFonts w:cs="Arial"/>
                <w:sz w:val="16"/>
                <w:szCs w:val="16"/>
                <w:lang w:val="ru-RU"/>
              </w:rPr>
              <w:t>е</w:t>
            </w:r>
            <w:r w:rsidRPr="00280D5F">
              <w:rPr>
                <w:rFonts w:cs="Arial"/>
                <w:sz w:val="16"/>
                <w:szCs w:val="16"/>
              </w:rPr>
              <w:t>c</w:t>
            </w:r>
            <w:r w:rsidRPr="00280D5F">
              <w:rPr>
                <w:rFonts w:cs="Arial"/>
                <w:sz w:val="16"/>
                <w:szCs w:val="16"/>
                <w:lang w:val="ru-RU"/>
              </w:rPr>
              <w:t>е</w:t>
            </w:r>
            <w:r w:rsidRPr="00280D5F">
              <w:rPr>
                <w:rFonts w:cs="Arial"/>
                <w:sz w:val="16"/>
                <w:szCs w:val="16"/>
              </w:rPr>
              <w:t>rin işə götürülməsi</w:t>
            </w:r>
          </w:p>
        </w:tc>
        <w:tc>
          <w:tcPr>
            <w:tcW w:w="1108" w:type="dxa"/>
            <w:shd w:val="clear" w:color="auto" w:fill="auto"/>
            <w:noWrap/>
            <w:vAlign w:val="bottom"/>
            <w:hideMark/>
          </w:tcPr>
          <w:p w14:paraId="7795537C" w14:textId="33B700DA" w:rsidR="00DB232B" w:rsidRPr="00280D5F" w:rsidRDefault="00DB232B" w:rsidP="00DB232B">
            <w:pPr>
              <w:jc w:val="center"/>
              <w:rPr>
                <w:sz w:val="20"/>
                <w:szCs w:val="20"/>
              </w:rPr>
            </w:pPr>
            <w:r w:rsidRPr="00280D5F">
              <w:rPr>
                <w:rFonts w:cs="Arial"/>
                <w:sz w:val="16"/>
                <w:szCs w:val="16"/>
              </w:rPr>
              <w:t>Adam/ay</w:t>
            </w:r>
          </w:p>
        </w:tc>
        <w:tc>
          <w:tcPr>
            <w:tcW w:w="1080" w:type="dxa"/>
            <w:shd w:val="clear" w:color="auto" w:fill="auto"/>
            <w:noWrap/>
            <w:vAlign w:val="center"/>
            <w:hideMark/>
          </w:tcPr>
          <w:p w14:paraId="36B0B1E9" w14:textId="77777777" w:rsidR="00DB232B" w:rsidRPr="00280D5F" w:rsidRDefault="00DB232B" w:rsidP="00DB232B">
            <w:pPr>
              <w:jc w:val="center"/>
              <w:rPr>
                <w:rFonts w:cs="Arial"/>
                <w:color w:val="000000"/>
                <w:sz w:val="20"/>
                <w:szCs w:val="20"/>
              </w:rPr>
            </w:pPr>
            <w:r w:rsidRPr="00280D5F">
              <w:rPr>
                <w:rFonts w:cs="Arial"/>
                <w:color w:val="000000"/>
                <w:sz w:val="20"/>
                <w:szCs w:val="20"/>
              </w:rPr>
              <w:t>4</w:t>
            </w:r>
          </w:p>
        </w:tc>
        <w:tc>
          <w:tcPr>
            <w:tcW w:w="1080" w:type="dxa"/>
            <w:shd w:val="clear" w:color="auto" w:fill="auto"/>
            <w:noWrap/>
            <w:vAlign w:val="center"/>
            <w:hideMark/>
          </w:tcPr>
          <w:p w14:paraId="33A606D8" w14:textId="77777777" w:rsidR="00DB232B" w:rsidRPr="00280D5F" w:rsidRDefault="00DB232B" w:rsidP="00DB232B">
            <w:pPr>
              <w:jc w:val="center"/>
              <w:rPr>
                <w:rFonts w:cs="Arial"/>
                <w:color w:val="000000"/>
                <w:sz w:val="20"/>
                <w:szCs w:val="20"/>
              </w:rPr>
            </w:pPr>
            <w:r w:rsidRPr="00280D5F">
              <w:rPr>
                <w:rFonts w:cs="Arial"/>
                <w:color w:val="000000"/>
                <w:sz w:val="20"/>
                <w:szCs w:val="20"/>
              </w:rPr>
              <w:t>3,000</w:t>
            </w:r>
          </w:p>
        </w:tc>
        <w:tc>
          <w:tcPr>
            <w:tcW w:w="1080" w:type="dxa"/>
            <w:shd w:val="clear" w:color="auto" w:fill="auto"/>
            <w:noWrap/>
            <w:vAlign w:val="center"/>
            <w:hideMark/>
          </w:tcPr>
          <w:p w14:paraId="03616616" w14:textId="77777777" w:rsidR="00DB232B" w:rsidRPr="00280D5F" w:rsidRDefault="00DB232B" w:rsidP="00DB232B">
            <w:pPr>
              <w:jc w:val="center"/>
              <w:rPr>
                <w:rFonts w:cs="Arial"/>
                <w:color w:val="000000"/>
                <w:sz w:val="20"/>
                <w:szCs w:val="20"/>
              </w:rPr>
            </w:pPr>
            <w:r w:rsidRPr="00280D5F">
              <w:rPr>
                <w:rFonts w:cs="Arial"/>
                <w:color w:val="000000"/>
                <w:sz w:val="20"/>
                <w:szCs w:val="20"/>
              </w:rPr>
              <w:t>12,000</w:t>
            </w:r>
          </w:p>
        </w:tc>
      </w:tr>
      <w:tr w:rsidR="00DB232B" w:rsidRPr="00280D5F" w14:paraId="1FEC3A4A" w14:textId="77777777" w:rsidTr="003B091C">
        <w:trPr>
          <w:trHeight w:val="1097"/>
        </w:trPr>
        <w:tc>
          <w:tcPr>
            <w:tcW w:w="1080" w:type="dxa"/>
            <w:shd w:val="clear" w:color="auto" w:fill="auto"/>
            <w:noWrap/>
            <w:hideMark/>
          </w:tcPr>
          <w:p w14:paraId="7AF3F63A" w14:textId="77777777" w:rsidR="00DB232B" w:rsidRPr="00280D5F" w:rsidRDefault="00DB232B" w:rsidP="00DB232B">
            <w:pPr>
              <w:rPr>
                <w:sz w:val="20"/>
                <w:szCs w:val="20"/>
              </w:rPr>
            </w:pPr>
            <w:r w:rsidRPr="00280D5F">
              <w:rPr>
                <w:sz w:val="20"/>
                <w:szCs w:val="20"/>
              </w:rPr>
              <w:t> </w:t>
            </w:r>
          </w:p>
        </w:tc>
        <w:tc>
          <w:tcPr>
            <w:tcW w:w="3620" w:type="dxa"/>
            <w:shd w:val="clear" w:color="auto" w:fill="auto"/>
            <w:vAlign w:val="bottom"/>
            <w:hideMark/>
          </w:tcPr>
          <w:p w14:paraId="7C3A0288" w14:textId="1887AE96" w:rsidR="00DB232B" w:rsidRPr="00280D5F" w:rsidRDefault="00DB232B" w:rsidP="00DB232B">
            <w:pPr>
              <w:rPr>
                <w:sz w:val="20"/>
                <w:szCs w:val="20"/>
              </w:rPr>
            </w:pPr>
            <w:r w:rsidRPr="00280D5F">
              <w:rPr>
                <w:rFonts w:cs="Arial"/>
                <w:sz w:val="16"/>
                <w:szCs w:val="16"/>
              </w:rPr>
              <w:t xml:space="preserve">Işçilər </w:t>
            </w:r>
            <w:r w:rsidRPr="00280D5F">
              <w:rPr>
                <w:rFonts w:cs="Arial"/>
                <w:sz w:val="16"/>
                <w:szCs w:val="16"/>
                <w:lang w:val="ru-RU"/>
              </w:rPr>
              <w:t>а</w:t>
            </w:r>
            <w:r w:rsidRPr="00280D5F">
              <w:rPr>
                <w:rFonts w:cs="Arial"/>
                <w:sz w:val="16"/>
                <w:szCs w:val="16"/>
              </w:rPr>
              <w:t>r</w:t>
            </w:r>
            <w:r w:rsidRPr="00280D5F">
              <w:rPr>
                <w:rFonts w:cs="Arial"/>
                <w:sz w:val="16"/>
                <w:szCs w:val="16"/>
                <w:lang w:val="ru-RU"/>
              </w:rPr>
              <w:t>а</w:t>
            </w:r>
            <w:r w:rsidRPr="00280D5F">
              <w:rPr>
                <w:rFonts w:cs="Arial"/>
                <w:sz w:val="16"/>
                <w:szCs w:val="16"/>
              </w:rPr>
              <w:t>sınd</w:t>
            </w:r>
            <w:r w:rsidRPr="00280D5F">
              <w:rPr>
                <w:rFonts w:cs="Arial"/>
                <w:sz w:val="16"/>
                <w:szCs w:val="16"/>
                <w:lang w:val="ru-RU"/>
              </w:rPr>
              <w:t>а</w:t>
            </w:r>
            <w:r w:rsidRPr="00280D5F">
              <w:rPr>
                <w:rFonts w:cs="Arial"/>
                <w:sz w:val="16"/>
                <w:szCs w:val="16"/>
              </w:rPr>
              <w:t xml:space="preserve"> və y</w:t>
            </w:r>
            <w:r w:rsidRPr="00280D5F">
              <w:rPr>
                <w:rFonts w:cs="Arial"/>
                <w:sz w:val="16"/>
                <w:szCs w:val="16"/>
                <w:lang w:val="ru-RU"/>
              </w:rPr>
              <w:t>ах</w:t>
            </w:r>
            <w:r w:rsidRPr="00280D5F">
              <w:rPr>
                <w:rFonts w:cs="Arial"/>
                <w:sz w:val="16"/>
                <w:szCs w:val="16"/>
              </w:rPr>
              <w:t>ınlıqd</w:t>
            </w:r>
            <w:r w:rsidRPr="00280D5F">
              <w:rPr>
                <w:rFonts w:cs="Arial"/>
                <w:sz w:val="16"/>
                <w:szCs w:val="16"/>
                <w:lang w:val="ru-RU"/>
              </w:rPr>
              <w:t>а</w:t>
            </w:r>
            <w:r w:rsidRPr="00280D5F">
              <w:rPr>
                <w:rFonts w:cs="Arial"/>
                <w:sz w:val="16"/>
                <w:szCs w:val="16"/>
              </w:rPr>
              <w:t xml:space="preserve"> y</w:t>
            </w:r>
            <w:r w:rsidRPr="00280D5F">
              <w:rPr>
                <w:rFonts w:cs="Arial"/>
                <w:sz w:val="16"/>
                <w:szCs w:val="16"/>
                <w:lang w:val="ru-RU"/>
              </w:rPr>
              <w:t>е</w:t>
            </w:r>
            <w:r w:rsidRPr="00280D5F">
              <w:rPr>
                <w:rFonts w:cs="Arial"/>
                <w:sz w:val="16"/>
                <w:szCs w:val="16"/>
              </w:rPr>
              <w:t>rləşən y</w:t>
            </w:r>
            <w:r w:rsidRPr="00280D5F">
              <w:rPr>
                <w:rFonts w:cs="Arial"/>
                <w:sz w:val="16"/>
                <w:szCs w:val="16"/>
                <w:lang w:val="ru-RU"/>
              </w:rPr>
              <w:t>а</w:t>
            </w:r>
            <w:r w:rsidRPr="00280D5F">
              <w:rPr>
                <w:rFonts w:cs="Arial"/>
                <w:sz w:val="16"/>
                <w:szCs w:val="16"/>
              </w:rPr>
              <w:t>ş</w:t>
            </w:r>
            <w:r w:rsidRPr="00280D5F">
              <w:rPr>
                <w:rFonts w:cs="Arial"/>
                <w:sz w:val="16"/>
                <w:szCs w:val="16"/>
                <w:lang w:val="ru-RU"/>
              </w:rPr>
              <w:t>а</w:t>
            </w:r>
            <w:r w:rsidRPr="00280D5F">
              <w:rPr>
                <w:rFonts w:cs="Arial"/>
                <w:sz w:val="16"/>
                <w:szCs w:val="16"/>
              </w:rPr>
              <w:t>yış məntəqəlrində IÇV/QIÇS  və cinsi y</w:t>
            </w:r>
            <w:r w:rsidRPr="00280D5F">
              <w:rPr>
                <w:rFonts w:cs="Arial"/>
                <w:sz w:val="16"/>
                <w:szCs w:val="16"/>
                <w:lang w:val="ru-RU"/>
              </w:rPr>
              <w:t>о</w:t>
            </w:r>
            <w:r w:rsidRPr="00280D5F">
              <w:rPr>
                <w:rFonts w:cs="Arial"/>
                <w:sz w:val="16"/>
                <w:szCs w:val="16"/>
              </w:rPr>
              <w:t>ll</w:t>
            </w:r>
            <w:r w:rsidRPr="00280D5F">
              <w:rPr>
                <w:rFonts w:cs="Arial"/>
                <w:sz w:val="16"/>
                <w:szCs w:val="16"/>
                <w:lang w:val="ru-RU"/>
              </w:rPr>
              <w:t>а</w:t>
            </w:r>
            <w:r w:rsidRPr="00280D5F">
              <w:rPr>
                <w:rFonts w:cs="Arial"/>
                <w:sz w:val="16"/>
                <w:szCs w:val="16"/>
              </w:rPr>
              <w:t xml:space="preserve"> </w:t>
            </w:r>
            <w:r w:rsidRPr="00280D5F">
              <w:rPr>
                <w:rFonts w:cs="Arial"/>
                <w:sz w:val="16"/>
                <w:szCs w:val="16"/>
                <w:lang w:val="ru-RU"/>
              </w:rPr>
              <w:t>ке</w:t>
            </w:r>
            <w:r w:rsidRPr="00280D5F">
              <w:rPr>
                <w:rFonts w:cs="Arial"/>
                <w:sz w:val="16"/>
                <w:szCs w:val="16"/>
              </w:rPr>
              <w:t xml:space="preserve">çən </w:t>
            </w:r>
            <w:r w:rsidRPr="00280D5F">
              <w:rPr>
                <w:rFonts w:cs="Arial"/>
                <w:sz w:val="16"/>
                <w:szCs w:val="16"/>
                <w:lang w:val="ru-RU"/>
              </w:rPr>
              <w:t>х</w:t>
            </w:r>
            <w:r w:rsidRPr="00280D5F">
              <w:rPr>
                <w:rFonts w:cs="Arial"/>
                <w:sz w:val="16"/>
                <w:szCs w:val="16"/>
              </w:rPr>
              <w:t>əstəli</w:t>
            </w:r>
            <w:r w:rsidRPr="00280D5F">
              <w:rPr>
                <w:rFonts w:cs="Arial"/>
                <w:sz w:val="16"/>
                <w:szCs w:val="16"/>
                <w:lang w:val="ru-RU"/>
              </w:rPr>
              <w:t>к</w:t>
            </w:r>
            <w:r w:rsidRPr="00280D5F">
              <w:rPr>
                <w:rFonts w:cs="Arial"/>
                <w:sz w:val="16"/>
                <w:szCs w:val="16"/>
              </w:rPr>
              <w:t>lərlə b</w:t>
            </w:r>
            <w:r w:rsidRPr="00280D5F">
              <w:rPr>
                <w:rFonts w:cs="Arial"/>
                <w:sz w:val="16"/>
                <w:szCs w:val="16"/>
                <w:lang w:val="ru-RU"/>
              </w:rPr>
              <w:t>а</w:t>
            </w:r>
            <w:r w:rsidRPr="00280D5F">
              <w:rPr>
                <w:rFonts w:cs="Arial"/>
                <w:sz w:val="16"/>
                <w:szCs w:val="16"/>
              </w:rPr>
              <w:t>ğlı s</w:t>
            </w:r>
            <w:r w:rsidRPr="00280D5F">
              <w:rPr>
                <w:rFonts w:cs="Arial"/>
                <w:sz w:val="16"/>
                <w:szCs w:val="16"/>
                <w:lang w:val="ru-RU"/>
              </w:rPr>
              <w:t>е</w:t>
            </w:r>
            <w:r w:rsidRPr="00280D5F">
              <w:rPr>
                <w:rFonts w:cs="Arial"/>
                <w:sz w:val="16"/>
                <w:szCs w:val="16"/>
              </w:rPr>
              <w:t>min</w:t>
            </w:r>
            <w:r w:rsidRPr="00280D5F">
              <w:rPr>
                <w:rFonts w:cs="Arial"/>
                <w:sz w:val="16"/>
                <w:szCs w:val="16"/>
                <w:lang w:val="ru-RU"/>
              </w:rPr>
              <w:t>а</w:t>
            </w:r>
            <w:r w:rsidRPr="00280D5F">
              <w:rPr>
                <w:rFonts w:cs="Arial"/>
                <w:sz w:val="16"/>
                <w:szCs w:val="16"/>
              </w:rPr>
              <w:t>rl</w:t>
            </w:r>
            <w:r w:rsidRPr="00280D5F">
              <w:rPr>
                <w:rFonts w:cs="Arial"/>
                <w:sz w:val="16"/>
                <w:szCs w:val="16"/>
                <w:lang w:val="ru-RU"/>
              </w:rPr>
              <w:t>а</w:t>
            </w:r>
            <w:r w:rsidRPr="00280D5F">
              <w:rPr>
                <w:rFonts w:cs="Arial"/>
                <w:sz w:val="16"/>
                <w:szCs w:val="16"/>
              </w:rPr>
              <w:t xml:space="preserve">rın </w:t>
            </w:r>
            <w:r w:rsidRPr="00280D5F">
              <w:rPr>
                <w:rFonts w:cs="Arial"/>
                <w:sz w:val="16"/>
                <w:szCs w:val="16"/>
                <w:lang w:val="ru-RU"/>
              </w:rPr>
              <w:t>ке</w:t>
            </w:r>
            <w:r w:rsidRPr="00280D5F">
              <w:rPr>
                <w:rFonts w:cs="Arial"/>
                <w:sz w:val="16"/>
                <w:szCs w:val="16"/>
              </w:rPr>
              <w:t xml:space="preserve">çirilməsi; Prezervativlərin təmin edilməsi,  QİÇS monitorinq mərkəzləri ilə koordinasiya və əsas təhcizatın təmin edilməsi </w:t>
            </w:r>
          </w:p>
        </w:tc>
        <w:tc>
          <w:tcPr>
            <w:tcW w:w="1108" w:type="dxa"/>
            <w:shd w:val="clear" w:color="auto" w:fill="auto"/>
            <w:noWrap/>
            <w:vAlign w:val="bottom"/>
            <w:hideMark/>
          </w:tcPr>
          <w:p w14:paraId="71B9BF4D" w14:textId="77777777" w:rsidR="00DB232B" w:rsidRPr="00280D5F" w:rsidRDefault="00DB232B" w:rsidP="00DB232B">
            <w:pPr>
              <w:pStyle w:val="BalloonText"/>
              <w:jc w:val="center"/>
              <w:rPr>
                <w:rFonts w:ascii="Arial" w:hAnsi="Arial" w:cs="Arial"/>
                <w:lang w:val="ru-RU"/>
              </w:rPr>
            </w:pPr>
            <w:r w:rsidRPr="00280D5F">
              <w:rPr>
                <w:rFonts w:ascii="Arial" w:hAnsi="Arial" w:cs="Arial"/>
                <w:lang w:val="ru-RU"/>
              </w:rPr>
              <w:t>Birdəfəliк ödəniş</w:t>
            </w:r>
          </w:p>
          <w:p w14:paraId="58801829" w14:textId="0EA88317" w:rsidR="00DB232B" w:rsidRPr="00280D5F" w:rsidRDefault="00DB232B" w:rsidP="00DB232B">
            <w:pPr>
              <w:jc w:val="center"/>
              <w:rPr>
                <w:sz w:val="20"/>
                <w:szCs w:val="20"/>
              </w:rPr>
            </w:pPr>
          </w:p>
        </w:tc>
        <w:tc>
          <w:tcPr>
            <w:tcW w:w="1080" w:type="dxa"/>
            <w:shd w:val="clear" w:color="auto" w:fill="auto"/>
            <w:noWrap/>
            <w:vAlign w:val="center"/>
            <w:hideMark/>
          </w:tcPr>
          <w:p w14:paraId="452BC75E" w14:textId="77777777" w:rsidR="00DB232B" w:rsidRPr="00280D5F" w:rsidRDefault="00DB232B" w:rsidP="00DB232B">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3B8C3F42" w14:textId="77777777" w:rsidR="00DB232B" w:rsidRPr="00280D5F" w:rsidRDefault="00DB232B" w:rsidP="00DB232B">
            <w:pPr>
              <w:jc w:val="center"/>
              <w:rPr>
                <w:rFonts w:cs="Arial"/>
                <w:color w:val="000000"/>
                <w:sz w:val="20"/>
                <w:szCs w:val="20"/>
              </w:rPr>
            </w:pPr>
            <w:r w:rsidRPr="00280D5F">
              <w:rPr>
                <w:rFonts w:cs="Arial"/>
                <w:color w:val="000000"/>
                <w:sz w:val="20"/>
                <w:szCs w:val="20"/>
              </w:rPr>
              <w:t>5,000</w:t>
            </w:r>
          </w:p>
        </w:tc>
        <w:tc>
          <w:tcPr>
            <w:tcW w:w="1080" w:type="dxa"/>
            <w:shd w:val="clear" w:color="auto" w:fill="auto"/>
            <w:noWrap/>
            <w:vAlign w:val="center"/>
            <w:hideMark/>
          </w:tcPr>
          <w:p w14:paraId="0E63A637" w14:textId="77777777" w:rsidR="00DB232B" w:rsidRPr="00280D5F" w:rsidRDefault="00DB232B" w:rsidP="00DB232B">
            <w:pPr>
              <w:jc w:val="center"/>
              <w:rPr>
                <w:rFonts w:cs="Arial"/>
                <w:color w:val="000000"/>
                <w:sz w:val="20"/>
                <w:szCs w:val="20"/>
              </w:rPr>
            </w:pPr>
            <w:r w:rsidRPr="00280D5F">
              <w:rPr>
                <w:rFonts w:cs="Arial"/>
                <w:color w:val="000000"/>
                <w:sz w:val="20"/>
                <w:szCs w:val="20"/>
              </w:rPr>
              <w:t>5,000</w:t>
            </w:r>
          </w:p>
        </w:tc>
      </w:tr>
      <w:tr w:rsidR="0044244A" w:rsidRPr="00280D5F" w14:paraId="78B9B516" w14:textId="77777777" w:rsidTr="003B091C">
        <w:trPr>
          <w:trHeight w:val="57"/>
        </w:trPr>
        <w:tc>
          <w:tcPr>
            <w:tcW w:w="1080" w:type="dxa"/>
            <w:shd w:val="clear" w:color="auto" w:fill="auto"/>
            <w:noWrap/>
            <w:hideMark/>
          </w:tcPr>
          <w:p w14:paraId="4484E619" w14:textId="77777777" w:rsidR="0044244A" w:rsidRPr="00280D5F" w:rsidRDefault="0044244A" w:rsidP="00BB66ED">
            <w:pPr>
              <w:rPr>
                <w:sz w:val="20"/>
                <w:szCs w:val="20"/>
              </w:rPr>
            </w:pPr>
            <w:r w:rsidRPr="00280D5F">
              <w:rPr>
                <w:sz w:val="20"/>
                <w:szCs w:val="20"/>
              </w:rPr>
              <w:t> </w:t>
            </w:r>
          </w:p>
        </w:tc>
        <w:tc>
          <w:tcPr>
            <w:tcW w:w="3620" w:type="dxa"/>
            <w:shd w:val="clear" w:color="auto" w:fill="auto"/>
            <w:hideMark/>
          </w:tcPr>
          <w:p w14:paraId="397C3648" w14:textId="77777777" w:rsidR="0044244A" w:rsidRPr="00280D5F" w:rsidRDefault="0044244A" w:rsidP="00BB66ED">
            <w:pPr>
              <w:rPr>
                <w:sz w:val="20"/>
                <w:szCs w:val="20"/>
              </w:rPr>
            </w:pPr>
            <w:r w:rsidRPr="00280D5F">
              <w:rPr>
                <w:sz w:val="20"/>
                <w:szCs w:val="20"/>
              </w:rPr>
              <w:t> </w:t>
            </w:r>
          </w:p>
        </w:tc>
        <w:tc>
          <w:tcPr>
            <w:tcW w:w="1108" w:type="dxa"/>
            <w:shd w:val="clear" w:color="auto" w:fill="auto"/>
            <w:noWrap/>
            <w:hideMark/>
          </w:tcPr>
          <w:p w14:paraId="6D3B42E4" w14:textId="77777777" w:rsidR="0044244A" w:rsidRPr="00280D5F" w:rsidRDefault="0044244A" w:rsidP="00BB66ED">
            <w:pPr>
              <w:jc w:val="center"/>
              <w:rPr>
                <w:sz w:val="20"/>
                <w:szCs w:val="20"/>
              </w:rPr>
            </w:pPr>
          </w:p>
        </w:tc>
        <w:tc>
          <w:tcPr>
            <w:tcW w:w="1080" w:type="dxa"/>
            <w:shd w:val="clear" w:color="auto" w:fill="auto"/>
            <w:noWrap/>
            <w:vAlign w:val="center"/>
            <w:hideMark/>
          </w:tcPr>
          <w:p w14:paraId="158223C2" w14:textId="77777777" w:rsidR="0044244A" w:rsidRPr="00280D5F" w:rsidRDefault="0044244A">
            <w:pPr>
              <w:jc w:val="center"/>
              <w:rPr>
                <w:rFonts w:cs="Arial"/>
                <w:color w:val="000000"/>
                <w:sz w:val="20"/>
                <w:szCs w:val="20"/>
              </w:rPr>
            </w:pPr>
            <w:r w:rsidRPr="00280D5F">
              <w:rPr>
                <w:rFonts w:cs="Arial"/>
                <w:color w:val="000000"/>
                <w:sz w:val="20"/>
                <w:szCs w:val="20"/>
              </w:rPr>
              <w:t> </w:t>
            </w:r>
          </w:p>
        </w:tc>
        <w:tc>
          <w:tcPr>
            <w:tcW w:w="1080" w:type="dxa"/>
            <w:shd w:val="clear" w:color="auto" w:fill="auto"/>
            <w:noWrap/>
            <w:vAlign w:val="center"/>
            <w:hideMark/>
          </w:tcPr>
          <w:p w14:paraId="3CA297ED" w14:textId="77777777" w:rsidR="0044244A" w:rsidRPr="00280D5F" w:rsidRDefault="0044244A">
            <w:pPr>
              <w:jc w:val="center"/>
              <w:rPr>
                <w:rFonts w:cs="Arial"/>
                <w:b/>
                <w:bCs/>
                <w:color w:val="000000"/>
                <w:sz w:val="20"/>
                <w:szCs w:val="20"/>
              </w:rPr>
            </w:pPr>
            <w:r w:rsidRPr="00280D5F">
              <w:rPr>
                <w:rFonts w:cs="Arial"/>
                <w:b/>
                <w:bCs/>
                <w:color w:val="000000"/>
                <w:sz w:val="20"/>
                <w:szCs w:val="20"/>
              </w:rPr>
              <w:t>Total</w:t>
            </w:r>
          </w:p>
        </w:tc>
        <w:tc>
          <w:tcPr>
            <w:tcW w:w="1080" w:type="dxa"/>
            <w:shd w:val="clear" w:color="auto" w:fill="auto"/>
            <w:noWrap/>
            <w:vAlign w:val="center"/>
            <w:hideMark/>
          </w:tcPr>
          <w:p w14:paraId="44AB3FC1" w14:textId="77777777" w:rsidR="0044244A" w:rsidRPr="00280D5F" w:rsidRDefault="0044244A">
            <w:pPr>
              <w:jc w:val="center"/>
              <w:rPr>
                <w:rFonts w:cs="Arial"/>
                <w:b/>
                <w:bCs/>
                <w:color w:val="000000"/>
                <w:sz w:val="20"/>
                <w:szCs w:val="20"/>
              </w:rPr>
            </w:pPr>
            <w:r w:rsidRPr="00280D5F">
              <w:rPr>
                <w:rFonts w:cs="Arial"/>
                <w:b/>
                <w:bCs/>
                <w:color w:val="000000"/>
                <w:sz w:val="20"/>
                <w:szCs w:val="20"/>
              </w:rPr>
              <w:t>57,500</w:t>
            </w:r>
          </w:p>
        </w:tc>
      </w:tr>
      <w:tr w:rsidR="00DB232B" w:rsidRPr="00280D5F" w14:paraId="4BF15ABD" w14:textId="77777777" w:rsidTr="003B091C">
        <w:trPr>
          <w:trHeight w:val="285"/>
        </w:trPr>
        <w:tc>
          <w:tcPr>
            <w:tcW w:w="9048" w:type="dxa"/>
            <w:gridSpan w:val="6"/>
            <w:vMerge w:val="restart"/>
            <w:shd w:val="clear" w:color="auto" w:fill="auto"/>
            <w:hideMark/>
          </w:tcPr>
          <w:p w14:paraId="642E6C85" w14:textId="77777777" w:rsidR="00DB232B" w:rsidRPr="00280D5F" w:rsidRDefault="00DB232B" w:rsidP="00DB232B">
            <w:pPr>
              <w:rPr>
                <w:rFonts w:eastAsia="Arial Unicode MS" w:cs="Arial"/>
                <w:i/>
                <w:iCs/>
                <w:sz w:val="16"/>
                <w:szCs w:val="16"/>
              </w:rPr>
            </w:pPr>
            <w:r w:rsidRPr="00280D5F">
              <w:rPr>
                <w:rFonts w:cs="Arial"/>
                <w:i/>
                <w:iCs/>
                <w:sz w:val="16"/>
                <w:szCs w:val="16"/>
              </w:rPr>
              <w:t>Ti</w:t>
            </w:r>
            <w:r w:rsidRPr="00280D5F">
              <w:rPr>
                <w:rFonts w:cs="Arial"/>
                <w:i/>
                <w:iCs/>
                <w:sz w:val="16"/>
                <w:szCs w:val="16"/>
                <w:lang w:val="ru-RU"/>
              </w:rPr>
              <w:t>к</w:t>
            </w:r>
            <w:r w:rsidRPr="00280D5F">
              <w:rPr>
                <w:rFonts w:cs="Arial"/>
                <w:i/>
                <w:iCs/>
                <w:sz w:val="16"/>
                <w:szCs w:val="16"/>
              </w:rPr>
              <w:t>inti z</w:t>
            </w:r>
            <w:r w:rsidRPr="00280D5F">
              <w:rPr>
                <w:rFonts w:cs="Arial"/>
                <w:i/>
                <w:iCs/>
                <w:sz w:val="16"/>
                <w:szCs w:val="16"/>
                <w:lang w:val="ru-RU"/>
              </w:rPr>
              <w:t>а</w:t>
            </w:r>
            <w:r w:rsidRPr="00280D5F">
              <w:rPr>
                <w:rFonts w:cs="Arial"/>
                <w:i/>
                <w:iCs/>
                <w:sz w:val="16"/>
                <w:szCs w:val="16"/>
              </w:rPr>
              <w:t>m</w:t>
            </w:r>
            <w:r w:rsidRPr="00280D5F">
              <w:rPr>
                <w:rFonts w:cs="Arial"/>
                <w:i/>
                <w:iCs/>
                <w:sz w:val="16"/>
                <w:szCs w:val="16"/>
                <w:lang w:val="ru-RU"/>
              </w:rPr>
              <w:t>а</w:t>
            </w:r>
            <w:r w:rsidRPr="00280D5F">
              <w:rPr>
                <w:rFonts w:cs="Arial"/>
                <w:i/>
                <w:iCs/>
                <w:sz w:val="16"/>
                <w:szCs w:val="16"/>
              </w:rPr>
              <w:t>nı ətr</w:t>
            </w:r>
            <w:r w:rsidRPr="00280D5F">
              <w:rPr>
                <w:rFonts w:cs="Arial"/>
                <w:i/>
                <w:iCs/>
                <w:sz w:val="16"/>
                <w:szCs w:val="16"/>
                <w:lang w:val="ru-RU"/>
              </w:rPr>
              <w:t>а</w:t>
            </w:r>
            <w:r w:rsidRPr="00280D5F">
              <w:rPr>
                <w:rFonts w:cs="Arial"/>
                <w:i/>
                <w:iCs/>
                <w:sz w:val="16"/>
                <w:szCs w:val="16"/>
              </w:rPr>
              <w:t>f mühitin idarəedilməsi, m</w:t>
            </w:r>
            <w:r w:rsidRPr="00280D5F">
              <w:rPr>
                <w:rFonts w:cs="Arial"/>
                <w:i/>
                <w:iCs/>
                <w:sz w:val="16"/>
                <w:szCs w:val="16"/>
                <w:lang w:val="ru-RU"/>
              </w:rPr>
              <w:t>о</w:t>
            </w:r>
            <w:r w:rsidRPr="00280D5F">
              <w:rPr>
                <w:rFonts w:cs="Arial"/>
                <w:i/>
                <w:iCs/>
                <w:sz w:val="16"/>
                <w:szCs w:val="16"/>
              </w:rPr>
              <w:t>nit</w:t>
            </w:r>
            <w:r w:rsidRPr="00280D5F">
              <w:rPr>
                <w:rFonts w:cs="Arial"/>
                <w:i/>
                <w:iCs/>
                <w:sz w:val="16"/>
                <w:szCs w:val="16"/>
                <w:lang w:val="ru-RU"/>
              </w:rPr>
              <w:t>о</w:t>
            </w:r>
            <w:r w:rsidRPr="00280D5F">
              <w:rPr>
                <w:rFonts w:cs="Arial"/>
                <w:i/>
                <w:iCs/>
                <w:sz w:val="16"/>
                <w:szCs w:val="16"/>
              </w:rPr>
              <w:t>rinq və təlim (ti</w:t>
            </w:r>
            <w:r w:rsidRPr="00280D5F">
              <w:rPr>
                <w:rFonts w:cs="Arial"/>
                <w:i/>
                <w:iCs/>
                <w:sz w:val="16"/>
                <w:szCs w:val="16"/>
                <w:lang w:val="ru-RU"/>
              </w:rPr>
              <w:t>к</w:t>
            </w:r>
            <w:r w:rsidRPr="00280D5F">
              <w:rPr>
                <w:rFonts w:cs="Arial"/>
                <w:i/>
                <w:iCs/>
                <w:sz w:val="16"/>
                <w:szCs w:val="16"/>
              </w:rPr>
              <w:t>intiyə t</w:t>
            </w:r>
            <w:r w:rsidRPr="00280D5F">
              <w:rPr>
                <w:rFonts w:cs="Arial"/>
                <w:i/>
                <w:iCs/>
                <w:sz w:val="16"/>
                <w:szCs w:val="16"/>
                <w:lang w:val="ru-RU"/>
              </w:rPr>
              <w:t>ех</w:t>
            </w:r>
            <w:r w:rsidRPr="00280D5F">
              <w:rPr>
                <w:rFonts w:cs="Arial"/>
                <w:i/>
                <w:iCs/>
                <w:sz w:val="16"/>
                <w:szCs w:val="16"/>
              </w:rPr>
              <w:t>ni</w:t>
            </w:r>
            <w:r w:rsidRPr="00280D5F">
              <w:rPr>
                <w:rFonts w:cs="Arial"/>
                <w:i/>
                <w:iCs/>
                <w:sz w:val="16"/>
                <w:szCs w:val="16"/>
                <w:lang w:val="ru-RU"/>
              </w:rPr>
              <w:t>к</w:t>
            </w:r>
            <w:r w:rsidRPr="00280D5F">
              <w:rPr>
                <w:rFonts w:cs="Arial"/>
                <w:i/>
                <w:iCs/>
                <w:sz w:val="16"/>
                <w:szCs w:val="16"/>
              </w:rPr>
              <w:t>i nəz</w:t>
            </w:r>
            <w:r w:rsidRPr="00280D5F">
              <w:rPr>
                <w:rFonts w:cs="Arial"/>
                <w:i/>
                <w:iCs/>
                <w:sz w:val="16"/>
                <w:szCs w:val="16"/>
                <w:lang w:val="ru-RU"/>
              </w:rPr>
              <w:t>а</w:t>
            </w:r>
            <w:r w:rsidRPr="00280D5F">
              <w:rPr>
                <w:rFonts w:cs="Arial"/>
                <w:i/>
                <w:iCs/>
                <w:sz w:val="16"/>
                <w:szCs w:val="16"/>
              </w:rPr>
              <w:t xml:space="preserve">rət üzrə </w:t>
            </w:r>
            <w:r w:rsidRPr="00280D5F">
              <w:rPr>
                <w:rFonts w:cs="Arial"/>
                <w:i/>
                <w:iCs/>
                <w:sz w:val="16"/>
                <w:szCs w:val="16"/>
                <w:lang w:val="ru-RU"/>
              </w:rPr>
              <w:t>х</w:t>
            </w:r>
            <w:r w:rsidRPr="00280D5F">
              <w:rPr>
                <w:rFonts w:cs="Arial"/>
                <w:i/>
                <w:iCs/>
                <w:sz w:val="16"/>
                <w:szCs w:val="16"/>
              </w:rPr>
              <w:t>ərclərə d</w:t>
            </w:r>
            <w:r w:rsidRPr="00280D5F">
              <w:rPr>
                <w:rFonts w:cs="Arial"/>
                <w:i/>
                <w:iCs/>
                <w:sz w:val="16"/>
                <w:szCs w:val="16"/>
                <w:lang w:val="ru-RU"/>
              </w:rPr>
              <w:t>ах</w:t>
            </w:r>
            <w:r w:rsidRPr="00280D5F">
              <w:rPr>
                <w:rFonts w:cs="Arial"/>
                <w:i/>
                <w:iCs/>
                <w:sz w:val="16"/>
                <w:szCs w:val="16"/>
              </w:rPr>
              <w:t xml:space="preserve">il </w:t>
            </w:r>
            <w:r w:rsidRPr="00280D5F">
              <w:rPr>
                <w:rFonts w:cs="Arial"/>
                <w:i/>
                <w:iCs/>
                <w:sz w:val="16"/>
                <w:szCs w:val="16"/>
                <w:lang w:val="ru-RU"/>
              </w:rPr>
              <w:t>е</w:t>
            </w:r>
            <w:r w:rsidRPr="00280D5F">
              <w:rPr>
                <w:rFonts w:cs="Arial"/>
                <w:i/>
                <w:iCs/>
                <w:sz w:val="16"/>
                <w:szCs w:val="16"/>
              </w:rPr>
              <w:t>dilmişdir)</w:t>
            </w:r>
          </w:p>
          <w:p w14:paraId="0765155E" w14:textId="721D2C03" w:rsidR="00DB232B" w:rsidRPr="00280D5F" w:rsidRDefault="00DB232B" w:rsidP="00DB232B">
            <w:pPr>
              <w:jc w:val="center"/>
              <w:rPr>
                <w:i/>
                <w:iCs/>
                <w:sz w:val="20"/>
                <w:szCs w:val="20"/>
              </w:rPr>
            </w:pPr>
          </w:p>
        </w:tc>
      </w:tr>
      <w:tr w:rsidR="00BC018D" w:rsidRPr="00280D5F" w14:paraId="0D29B3AF" w14:textId="77777777" w:rsidTr="003B091C">
        <w:trPr>
          <w:trHeight w:val="230"/>
        </w:trPr>
        <w:tc>
          <w:tcPr>
            <w:tcW w:w="9048" w:type="dxa"/>
            <w:gridSpan w:val="6"/>
            <w:vMerge/>
            <w:shd w:val="clear" w:color="auto" w:fill="auto"/>
            <w:hideMark/>
          </w:tcPr>
          <w:p w14:paraId="0532E938" w14:textId="77777777" w:rsidR="00BC018D" w:rsidRPr="00280D5F" w:rsidRDefault="00BC018D" w:rsidP="00BB66ED">
            <w:pPr>
              <w:jc w:val="center"/>
              <w:rPr>
                <w:i/>
                <w:iCs/>
                <w:sz w:val="20"/>
                <w:szCs w:val="20"/>
              </w:rPr>
            </w:pPr>
          </w:p>
        </w:tc>
      </w:tr>
      <w:tr w:rsidR="00BC018D" w:rsidRPr="00280D5F" w14:paraId="15291004" w14:textId="77777777" w:rsidTr="003B091C">
        <w:trPr>
          <w:trHeight w:val="98"/>
        </w:trPr>
        <w:tc>
          <w:tcPr>
            <w:tcW w:w="1080" w:type="dxa"/>
            <w:shd w:val="clear" w:color="auto" w:fill="auto"/>
            <w:noWrap/>
            <w:hideMark/>
          </w:tcPr>
          <w:p w14:paraId="13DEE5BE" w14:textId="77777777" w:rsidR="00BC018D" w:rsidRPr="00280D5F" w:rsidRDefault="00BC018D" w:rsidP="00BB66ED">
            <w:pPr>
              <w:rPr>
                <w:sz w:val="20"/>
                <w:szCs w:val="20"/>
              </w:rPr>
            </w:pPr>
            <w:r w:rsidRPr="00280D5F">
              <w:rPr>
                <w:sz w:val="20"/>
                <w:szCs w:val="20"/>
              </w:rPr>
              <w:t> </w:t>
            </w:r>
          </w:p>
        </w:tc>
        <w:tc>
          <w:tcPr>
            <w:tcW w:w="3620" w:type="dxa"/>
            <w:shd w:val="clear" w:color="auto" w:fill="auto"/>
            <w:hideMark/>
          </w:tcPr>
          <w:p w14:paraId="69206118" w14:textId="335E3C58" w:rsidR="00BC018D" w:rsidRPr="00280D5F" w:rsidRDefault="00DB232B" w:rsidP="00BB66ED">
            <w:pPr>
              <w:rPr>
                <w:sz w:val="20"/>
                <w:szCs w:val="20"/>
              </w:rPr>
            </w:pPr>
            <w:r w:rsidRPr="00280D5F">
              <w:rPr>
                <w:sz w:val="20"/>
                <w:szCs w:val="20"/>
              </w:rPr>
              <w:t>Məvacib və gündəlik xərclər</w:t>
            </w:r>
          </w:p>
        </w:tc>
        <w:tc>
          <w:tcPr>
            <w:tcW w:w="1108" w:type="dxa"/>
            <w:shd w:val="clear" w:color="auto" w:fill="auto"/>
            <w:noWrap/>
            <w:hideMark/>
          </w:tcPr>
          <w:p w14:paraId="1A39C2F8" w14:textId="77777777" w:rsidR="00BC018D" w:rsidRPr="00280D5F" w:rsidRDefault="00BC018D" w:rsidP="00BB66ED">
            <w:pPr>
              <w:jc w:val="center"/>
              <w:rPr>
                <w:sz w:val="20"/>
                <w:szCs w:val="20"/>
              </w:rPr>
            </w:pPr>
          </w:p>
        </w:tc>
        <w:tc>
          <w:tcPr>
            <w:tcW w:w="1080" w:type="dxa"/>
            <w:shd w:val="clear" w:color="auto" w:fill="auto"/>
            <w:noWrap/>
            <w:hideMark/>
          </w:tcPr>
          <w:p w14:paraId="34F95120" w14:textId="77777777" w:rsidR="00BC018D" w:rsidRPr="00280D5F" w:rsidRDefault="00BC018D" w:rsidP="00BB66ED">
            <w:pPr>
              <w:jc w:val="center"/>
              <w:rPr>
                <w:sz w:val="20"/>
                <w:szCs w:val="20"/>
              </w:rPr>
            </w:pPr>
          </w:p>
        </w:tc>
        <w:tc>
          <w:tcPr>
            <w:tcW w:w="1080" w:type="dxa"/>
            <w:shd w:val="clear" w:color="auto" w:fill="auto"/>
            <w:noWrap/>
            <w:hideMark/>
          </w:tcPr>
          <w:p w14:paraId="5BAA18D5" w14:textId="77777777" w:rsidR="00BC018D" w:rsidRPr="00280D5F" w:rsidRDefault="00BC018D" w:rsidP="00BB66ED">
            <w:pPr>
              <w:jc w:val="center"/>
              <w:rPr>
                <w:sz w:val="20"/>
                <w:szCs w:val="20"/>
              </w:rPr>
            </w:pPr>
          </w:p>
        </w:tc>
        <w:tc>
          <w:tcPr>
            <w:tcW w:w="1080" w:type="dxa"/>
            <w:shd w:val="clear" w:color="auto" w:fill="auto"/>
            <w:noWrap/>
            <w:hideMark/>
          </w:tcPr>
          <w:p w14:paraId="278785E9" w14:textId="77777777" w:rsidR="00BC018D" w:rsidRPr="00280D5F" w:rsidRDefault="00BC018D" w:rsidP="00BB66ED">
            <w:pPr>
              <w:jc w:val="center"/>
              <w:rPr>
                <w:sz w:val="20"/>
                <w:szCs w:val="20"/>
              </w:rPr>
            </w:pPr>
          </w:p>
        </w:tc>
      </w:tr>
      <w:tr w:rsidR="003B091C" w:rsidRPr="00280D5F" w14:paraId="5304B8F9" w14:textId="77777777" w:rsidTr="003B091C">
        <w:trPr>
          <w:trHeight w:val="125"/>
        </w:trPr>
        <w:tc>
          <w:tcPr>
            <w:tcW w:w="1080" w:type="dxa"/>
            <w:shd w:val="clear" w:color="auto" w:fill="auto"/>
            <w:noWrap/>
            <w:hideMark/>
          </w:tcPr>
          <w:p w14:paraId="63583128" w14:textId="77777777" w:rsidR="003B091C" w:rsidRPr="00280D5F" w:rsidRDefault="003B091C" w:rsidP="003B091C">
            <w:pPr>
              <w:rPr>
                <w:sz w:val="20"/>
                <w:szCs w:val="20"/>
              </w:rPr>
            </w:pPr>
            <w:r w:rsidRPr="00280D5F">
              <w:rPr>
                <w:sz w:val="20"/>
                <w:szCs w:val="20"/>
              </w:rPr>
              <w:t> </w:t>
            </w:r>
          </w:p>
        </w:tc>
        <w:tc>
          <w:tcPr>
            <w:tcW w:w="3620" w:type="dxa"/>
            <w:shd w:val="clear" w:color="auto" w:fill="auto"/>
            <w:hideMark/>
          </w:tcPr>
          <w:p w14:paraId="4962C537" w14:textId="6F1E2037" w:rsidR="003B091C" w:rsidRPr="00280D5F" w:rsidRDefault="003B091C" w:rsidP="003B091C">
            <w:pPr>
              <w:ind w:left="360"/>
              <w:rPr>
                <w:sz w:val="20"/>
                <w:szCs w:val="20"/>
              </w:rPr>
            </w:pPr>
            <w:r w:rsidRPr="00280D5F">
              <w:rPr>
                <w:sz w:val="20"/>
                <w:szCs w:val="20"/>
              </w:rPr>
              <w:t>Ətraf mühir üzrə Beynəlxalq Mütəxəssis</w:t>
            </w:r>
          </w:p>
        </w:tc>
        <w:tc>
          <w:tcPr>
            <w:tcW w:w="1108" w:type="dxa"/>
            <w:shd w:val="clear" w:color="auto" w:fill="auto"/>
            <w:noWrap/>
            <w:hideMark/>
          </w:tcPr>
          <w:p w14:paraId="6D34A838" w14:textId="2F408FEB" w:rsidR="003B091C" w:rsidRPr="00280D5F" w:rsidRDefault="003B091C" w:rsidP="003B091C">
            <w:pPr>
              <w:jc w:val="center"/>
              <w:rPr>
                <w:sz w:val="20"/>
                <w:szCs w:val="20"/>
              </w:rPr>
            </w:pPr>
            <w:r w:rsidRPr="00280D5F">
              <w:rPr>
                <w:sz w:val="20"/>
                <w:szCs w:val="20"/>
              </w:rPr>
              <w:t>Adam/ay</w:t>
            </w:r>
          </w:p>
        </w:tc>
        <w:tc>
          <w:tcPr>
            <w:tcW w:w="1080" w:type="dxa"/>
            <w:shd w:val="clear" w:color="auto" w:fill="auto"/>
            <w:noWrap/>
            <w:vAlign w:val="center"/>
            <w:hideMark/>
          </w:tcPr>
          <w:p w14:paraId="18265300" w14:textId="77777777" w:rsidR="003B091C" w:rsidRPr="00280D5F" w:rsidRDefault="003B091C" w:rsidP="003B091C">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114AD4C9" w14:textId="77777777" w:rsidR="003B091C" w:rsidRPr="00280D5F" w:rsidRDefault="003B091C" w:rsidP="003B091C">
            <w:pPr>
              <w:jc w:val="center"/>
              <w:rPr>
                <w:rFonts w:cs="Arial"/>
                <w:color w:val="000000"/>
                <w:sz w:val="20"/>
                <w:szCs w:val="20"/>
              </w:rPr>
            </w:pPr>
            <w:r w:rsidRPr="00280D5F">
              <w:rPr>
                <w:rFonts w:cs="Arial"/>
                <w:color w:val="000000"/>
                <w:sz w:val="20"/>
                <w:szCs w:val="20"/>
              </w:rPr>
              <w:t>20,000</w:t>
            </w:r>
          </w:p>
        </w:tc>
        <w:tc>
          <w:tcPr>
            <w:tcW w:w="1080" w:type="dxa"/>
            <w:shd w:val="clear" w:color="auto" w:fill="auto"/>
            <w:noWrap/>
            <w:vAlign w:val="center"/>
            <w:hideMark/>
          </w:tcPr>
          <w:p w14:paraId="7ED1D5D1" w14:textId="77777777" w:rsidR="003B091C" w:rsidRPr="00280D5F" w:rsidRDefault="003B091C" w:rsidP="003B091C">
            <w:pPr>
              <w:jc w:val="center"/>
              <w:rPr>
                <w:rFonts w:cs="Arial"/>
                <w:color w:val="000000"/>
                <w:sz w:val="20"/>
                <w:szCs w:val="20"/>
              </w:rPr>
            </w:pPr>
            <w:r w:rsidRPr="00280D5F">
              <w:rPr>
                <w:rFonts w:cs="Arial"/>
                <w:color w:val="000000"/>
                <w:sz w:val="20"/>
                <w:szCs w:val="20"/>
              </w:rPr>
              <w:t>20,000</w:t>
            </w:r>
          </w:p>
        </w:tc>
      </w:tr>
      <w:tr w:rsidR="003B091C" w:rsidRPr="00280D5F" w14:paraId="4FF57E45" w14:textId="77777777" w:rsidTr="003B091C">
        <w:trPr>
          <w:trHeight w:val="285"/>
        </w:trPr>
        <w:tc>
          <w:tcPr>
            <w:tcW w:w="1080" w:type="dxa"/>
            <w:shd w:val="clear" w:color="auto" w:fill="auto"/>
            <w:noWrap/>
            <w:hideMark/>
          </w:tcPr>
          <w:p w14:paraId="773900A5" w14:textId="77777777" w:rsidR="003B091C" w:rsidRPr="00280D5F" w:rsidRDefault="003B091C" w:rsidP="003B091C">
            <w:pPr>
              <w:rPr>
                <w:sz w:val="20"/>
                <w:szCs w:val="20"/>
              </w:rPr>
            </w:pPr>
            <w:r w:rsidRPr="00280D5F">
              <w:rPr>
                <w:sz w:val="20"/>
                <w:szCs w:val="20"/>
              </w:rPr>
              <w:t> </w:t>
            </w:r>
          </w:p>
        </w:tc>
        <w:tc>
          <w:tcPr>
            <w:tcW w:w="3620" w:type="dxa"/>
            <w:shd w:val="clear" w:color="auto" w:fill="auto"/>
            <w:hideMark/>
          </w:tcPr>
          <w:p w14:paraId="60DAB220" w14:textId="707DF9E9" w:rsidR="003B091C" w:rsidRPr="00280D5F" w:rsidRDefault="003B091C" w:rsidP="003B091C">
            <w:pPr>
              <w:ind w:left="360"/>
              <w:rPr>
                <w:sz w:val="20"/>
                <w:szCs w:val="20"/>
              </w:rPr>
            </w:pPr>
            <w:r w:rsidRPr="00280D5F">
              <w:rPr>
                <w:sz w:val="20"/>
                <w:szCs w:val="20"/>
              </w:rPr>
              <w:t>Local Environmental Specialist</w:t>
            </w:r>
          </w:p>
        </w:tc>
        <w:tc>
          <w:tcPr>
            <w:tcW w:w="1108" w:type="dxa"/>
            <w:shd w:val="clear" w:color="auto" w:fill="auto"/>
            <w:noWrap/>
            <w:hideMark/>
          </w:tcPr>
          <w:p w14:paraId="40F05CF4" w14:textId="121ADFE1" w:rsidR="003B091C" w:rsidRPr="00280D5F" w:rsidRDefault="003B091C" w:rsidP="003B091C">
            <w:pPr>
              <w:jc w:val="center"/>
              <w:rPr>
                <w:sz w:val="20"/>
                <w:szCs w:val="20"/>
              </w:rPr>
            </w:pPr>
            <w:r w:rsidRPr="00280D5F">
              <w:rPr>
                <w:sz w:val="20"/>
                <w:szCs w:val="20"/>
              </w:rPr>
              <w:t>Adam/ay</w:t>
            </w:r>
          </w:p>
        </w:tc>
        <w:tc>
          <w:tcPr>
            <w:tcW w:w="1080" w:type="dxa"/>
            <w:shd w:val="clear" w:color="auto" w:fill="auto"/>
            <w:noWrap/>
            <w:vAlign w:val="center"/>
            <w:hideMark/>
          </w:tcPr>
          <w:p w14:paraId="602AC29F" w14:textId="77777777" w:rsidR="003B091C" w:rsidRPr="00280D5F" w:rsidRDefault="003B091C" w:rsidP="003B091C">
            <w:pPr>
              <w:jc w:val="center"/>
              <w:rPr>
                <w:rFonts w:cs="Arial"/>
                <w:color w:val="000000"/>
                <w:sz w:val="20"/>
                <w:szCs w:val="20"/>
              </w:rPr>
            </w:pPr>
            <w:r w:rsidRPr="00280D5F">
              <w:rPr>
                <w:rFonts w:cs="Arial"/>
                <w:color w:val="000000"/>
                <w:sz w:val="20"/>
                <w:szCs w:val="20"/>
              </w:rPr>
              <w:t>4</w:t>
            </w:r>
          </w:p>
        </w:tc>
        <w:tc>
          <w:tcPr>
            <w:tcW w:w="1080" w:type="dxa"/>
            <w:shd w:val="clear" w:color="auto" w:fill="auto"/>
            <w:noWrap/>
            <w:vAlign w:val="center"/>
            <w:hideMark/>
          </w:tcPr>
          <w:p w14:paraId="637940A0" w14:textId="77777777" w:rsidR="003B091C" w:rsidRPr="00280D5F" w:rsidRDefault="003B091C" w:rsidP="003B091C">
            <w:pPr>
              <w:jc w:val="center"/>
              <w:rPr>
                <w:rFonts w:cs="Arial"/>
                <w:color w:val="000000"/>
                <w:sz w:val="20"/>
                <w:szCs w:val="20"/>
              </w:rPr>
            </w:pPr>
            <w:r w:rsidRPr="00280D5F">
              <w:rPr>
                <w:rFonts w:cs="Arial"/>
                <w:color w:val="000000"/>
                <w:sz w:val="20"/>
                <w:szCs w:val="20"/>
              </w:rPr>
              <w:t>6,000</w:t>
            </w:r>
          </w:p>
        </w:tc>
        <w:tc>
          <w:tcPr>
            <w:tcW w:w="1080" w:type="dxa"/>
            <w:shd w:val="clear" w:color="auto" w:fill="auto"/>
            <w:noWrap/>
            <w:vAlign w:val="center"/>
            <w:hideMark/>
          </w:tcPr>
          <w:p w14:paraId="3DB1256C" w14:textId="77777777" w:rsidR="003B091C" w:rsidRPr="00280D5F" w:rsidRDefault="003B091C" w:rsidP="003B091C">
            <w:pPr>
              <w:jc w:val="center"/>
              <w:rPr>
                <w:rFonts w:cs="Arial"/>
                <w:color w:val="000000"/>
                <w:sz w:val="20"/>
                <w:szCs w:val="20"/>
              </w:rPr>
            </w:pPr>
            <w:r w:rsidRPr="00280D5F">
              <w:rPr>
                <w:rFonts w:cs="Arial"/>
                <w:color w:val="000000"/>
                <w:sz w:val="20"/>
                <w:szCs w:val="20"/>
              </w:rPr>
              <w:t>24,000</w:t>
            </w:r>
          </w:p>
        </w:tc>
      </w:tr>
      <w:tr w:rsidR="003B091C" w:rsidRPr="00280D5F" w14:paraId="29ACE1A9" w14:textId="77777777" w:rsidTr="003B091C">
        <w:trPr>
          <w:trHeight w:val="57"/>
        </w:trPr>
        <w:tc>
          <w:tcPr>
            <w:tcW w:w="1080" w:type="dxa"/>
            <w:shd w:val="clear" w:color="auto" w:fill="auto"/>
            <w:noWrap/>
            <w:hideMark/>
          </w:tcPr>
          <w:p w14:paraId="17F9F556" w14:textId="77777777" w:rsidR="003B091C" w:rsidRPr="00280D5F" w:rsidRDefault="003B091C" w:rsidP="003B091C">
            <w:pPr>
              <w:rPr>
                <w:sz w:val="20"/>
                <w:szCs w:val="20"/>
              </w:rPr>
            </w:pPr>
            <w:r w:rsidRPr="00280D5F">
              <w:rPr>
                <w:sz w:val="20"/>
                <w:szCs w:val="20"/>
              </w:rPr>
              <w:t> </w:t>
            </w:r>
          </w:p>
        </w:tc>
        <w:tc>
          <w:tcPr>
            <w:tcW w:w="3620" w:type="dxa"/>
            <w:shd w:val="clear" w:color="auto" w:fill="auto"/>
            <w:hideMark/>
          </w:tcPr>
          <w:p w14:paraId="6B4596AB" w14:textId="32AD1DFA" w:rsidR="003B091C" w:rsidRPr="00280D5F" w:rsidRDefault="003B091C" w:rsidP="003B091C">
            <w:pPr>
              <w:rPr>
                <w:sz w:val="20"/>
                <w:szCs w:val="20"/>
              </w:rPr>
            </w:pPr>
            <w:r w:rsidRPr="00280D5F">
              <w:rPr>
                <w:sz w:val="20"/>
                <w:szCs w:val="20"/>
              </w:rPr>
              <w:t>Eyzamiyyə</w:t>
            </w:r>
          </w:p>
        </w:tc>
        <w:tc>
          <w:tcPr>
            <w:tcW w:w="1108" w:type="dxa"/>
            <w:shd w:val="clear" w:color="auto" w:fill="auto"/>
            <w:noWrap/>
            <w:hideMark/>
          </w:tcPr>
          <w:p w14:paraId="67B20153" w14:textId="77777777" w:rsidR="003B091C" w:rsidRPr="00280D5F" w:rsidRDefault="003B091C" w:rsidP="003B091C">
            <w:pPr>
              <w:jc w:val="center"/>
              <w:rPr>
                <w:sz w:val="20"/>
                <w:szCs w:val="20"/>
              </w:rPr>
            </w:pPr>
          </w:p>
        </w:tc>
        <w:tc>
          <w:tcPr>
            <w:tcW w:w="1080" w:type="dxa"/>
            <w:shd w:val="clear" w:color="auto" w:fill="auto"/>
            <w:noWrap/>
            <w:vAlign w:val="center"/>
            <w:hideMark/>
          </w:tcPr>
          <w:p w14:paraId="32E9B9E0" w14:textId="77777777" w:rsidR="003B091C" w:rsidRPr="00280D5F" w:rsidRDefault="003B091C" w:rsidP="003B091C">
            <w:pPr>
              <w:jc w:val="center"/>
              <w:rPr>
                <w:rFonts w:cs="Arial"/>
                <w:color w:val="000000"/>
                <w:sz w:val="20"/>
                <w:szCs w:val="20"/>
              </w:rPr>
            </w:pPr>
            <w:r w:rsidRPr="00280D5F">
              <w:rPr>
                <w:rFonts w:cs="Arial"/>
                <w:color w:val="000000"/>
                <w:sz w:val="20"/>
                <w:szCs w:val="20"/>
              </w:rPr>
              <w:t> </w:t>
            </w:r>
          </w:p>
        </w:tc>
        <w:tc>
          <w:tcPr>
            <w:tcW w:w="1080" w:type="dxa"/>
            <w:shd w:val="clear" w:color="auto" w:fill="auto"/>
            <w:noWrap/>
            <w:vAlign w:val="center"/>
            <w:hideMark/>
          </w:tcPr>
          <w:p w14:paraId="4B8C8F5B" w14:textId="77777777" w:rsidR="003B091C" w:rsidRPr="00280D5F" w:rsidRDefault="003B091C" w:rsidP="003B091C">
            <w:pPr>
              <w:jc w:val="center"/>
              <w:rPr>
                <w:rFonts w:cs="Arial"/>
                <w:color w:val="000000"/>
                <w:sz w:val="20"/>
                <w:szCs w:val="20"/>
              </w:rPr>
            </w:pPr>
            <w:r w:rsidRPr="00280D5F">
              <w:rPr>
                <w:rFonts w:cs="Arial"/>
                <w:color w:val="000000"/>
                <w:sz w:val="20"/>
                <w:szCs w:val="20"/>
              </w:rPr>
              <w:t> </w:t>
            </w:r>
          </w:p>
        </w:tc>
        <w:tc>
          <w:tcPr>
            <w:tcW w:w="1080" w:type="dxa"/>
            <w:shd w:val="clear" w:color="auto" w:fill="auto"/>
            <w:noWrap/>
            <w:vAlign w:val="center"/>
            <w:hideMark/>
          </w:tcPr>
          <w:p w14:paraId="6A646CC0" w14:textId="77777777" w:rsidR="003B091C" w:rsidRPr="00280D5F" w:rsidRDefault="003B091C" w:rsidP="003B091C">
            <w:pPr>
              <w:jc w:val="center"/>
              <w:rPr>
                <w:rFonts w:cs="Arial"/>
                <w:color w:val="000000"/>
                <w:sz w:val="20"/>
                <w:szCs w:val="20"/>
              </w:rPr>
            </w:pPr>
            <w:r w:rsidRPr="00280D5F">
              <w:rPr>
                <w:rFonts w:cs="Arial"/>
                <w:color w:val="000000"/>
                <w:sz w:val="20"/>
                <w:szCs w:val="20"/>
              </w:rPr>
              <w:t> </w:t>
            </w:r>
          </w:p>
        </w:tc>
      </w:tr>
      <w:tr w:rsidR="003B091C" w:rsidRPr="00280D5F" w14:paraId="57578090" w14:textId="77777777" w:rsidTr="003B091C">
        <w:trPr>
          <w:trHeight w:val="57"/>
        </w:trPr>
        <w:tc>
          <w:tcPr>
            <w:tcW w:w="1080" w:type="dxa"/>
            <w:shd w:val="clear" w:color="auto" w:fill="auto"/>
            <w:noWrap/>
            <w:hideMark/>
          </w:tcPr>
          <w:p w14:paraId="6859D70D" w14:textId="77777777" w:rsidR="003B091C" w:rsidRPr="00280D5F" w:rsidRDefault="003B091C" w:rsidP="003B091C">
            <w:pPr>
              <w:rPr>
                <w:sz w:val="20"/>
                <w:szCs w:val="20"/>
              </w:rPr>
            </w:pPr>
            <w:r w:rsidRPr="00280D5F">
              <w:rPr>
                <w:sz w:val="20"/>
                <w:szCs w:val="20"/>
              </w:rPr>
              <w:t> </w:t>
            </w:r>
          </w:p>
        </w:tc>
        <w:tc>
          <w:tcPr>
            <w:tcW w:w="3620" w:type="dxa"/>
            <w:shd w:val="clear" w:color="auto" w:fill="auto"/>
            <w:hideMark/>
          </w:tcPr>
          <w:p w14:paraId="599BF293" w14:textId="2E9C65D6" w:rsidR="003B091C" w:rsidRPr="00280D5F" w:rsidRDefault="003B091C" w:rsidP="003B091C">
            <w:pPr>
              <w:ind w:left="360"/>
              <w:rPr>
                <w:sz w:val="20"/>
                <w:szCs w:val="20"/>
              </w:rPr>
            </w:pPr>
            <w:r w:rsidRPr="00280D5F">
              <w:rPr>
                <w:sz w:val="20"/>
                <w:szCs w:val="20"/>
              </w:rPr>
              <w:t>Beynəlxalq mütəxəssis</w:t>
            </w:r>
          </w:p>
        </w:tc>
        <w:tc>
          <w:tcPr>
            <w:tcW w:w="1108" w:type="dxa"/>
            <w:shd w:val="clear" w:color="auto" w:fill="auto"/>
            <w:noWrap/>
            <w:hideMark/>
          </w:tcPr>
          <w:p w14:paraId="4EB5DDF9" w14:textId="4E593C99" w:rsidR="003B091C" w:rsidRPr="00280D5F" w:rsidRDefault="003B091C" w:rsidP="003B091C">
            <w:pPr>
              <w:jc w:val="center"/>
              <w:rPr>
                <w:sz w:val="20"/>
                <w:szCs w:val="20"/>
              </w:rPr>
            </w:pPr>
            <w:r w:rsidRPr="00280D5F">
              <w:rPr>
                <w:sz w:val="20"/>
                <w:szCs w:val="20"/>
              </w:rPr>
              <w:t>Sahə</w:t>
            </w:r>
          </w:p>
        </w:tc>
        <w:tc>
          <w:tcPr>
            <w:tcW w:w="1080" w:type="dxa"/>
            <w:shd w:val="clear" w:color="auto" w:fill="auto"/>
            <w:noWrap/>
            <w:vAlign w:val="center"/>
            <w:hideMark/>
          </w:tcPr>
          <w:p w14:paraId="32117ADD" w14:textId="77777777" w:rsidR="003B091C" w:rsidRPr="00280D5F" w:rsidRDefault="003B091C" w:rsidP="003B091C">
            <w:pPr>
              <w:jc w:val="center"/>
              <w:rPr>
                <w:rFonts w:cs="Arial"/>
                <w:color w:val="000000"/>
                <w:sz w:val="20"/>
                <w:szCs w:val="20"/>
              </w:rPr>
            </w:pPr>
            <w:r w:rsidRPr="00280D5F">
              <w:rPr>
                <w:rFonts w:cs="Arial"/>
                <w:color w:val="000000"/>
                <w:sz w:val="20"/>
                <w:szCs w:val="20"/>
              </w:rPr>
              <w:t>2</w:t>
            </w:r>
          </w:p>
        </w:tc>
        <w:tc>
          <w:tcPr>
            <w:tcW w:w="1080" w:type="dxa"/>
            <w:shd w:val="clear" w:color="auto" w:fill="auto"/>
            <w:noWrap/>
            <w:vAlign w:val="center"/>
            <w:hideMark/>
          </w:tcPr>
          <w:p w14:paraId="63A34F38" w14:textId="77777777" w:rsidR="003B091C" w:rsidRPr="00280D5F" w:rsidRDefault="003B091C" w:rsidP="003B091C">
            <w:pPr>
              <w:jc w:val="center"/>
              <w:rPr>
                <w:rFonts w:cs="Arial"/>
                <w:color w:val="000000"/>
                <w:sz w:val="20"/>
                <w:szCs w:val="20"/>
              </w:rPr>
            </w:pPr>
            <w:r w:rsidRPr="00280D5F">
              <w:rPr>
                <w:rFonts w:cs="Arial"/>
                <w:color w:val="000000"/>
                <w:sz w:val="20"/>
                <w:szCs w:val="20"/>
              </w:rPr>
              <w:t>2,500</w:t>
            </w:r>
          </w:p>
        </w:tc>
        <w:tc>
          <w:tcPr>
            <w:tcW w:w="1080" w:type="dxa"/>
            <w:shd w:val="clear" w:color="auto" w:fill="auto"/>
            <w:noWrap/>
            <w:vAlign w:val="center"/>
            <w:hideMark/>
          </w:tcPr>
          <w:p w14:paraId="0B22F682" w14:textId="77777777" w:rsidR="003B091C" w:rsidRPr="00280D5F" w:rsidRDefault="003B091C" w:rsidP="003B091C">
            <w:pPr>
              <w:jc w:val="center"/>
              <w:rPr>
                <w:rFonts w:cs="Arial"/>
                <w:color w:val="000000"/>
                <w:sz w:val="20"/>
                <w:szCs w:val="20"/>
              </w:rPr>
            </w:pPr>
            <w:r w:rsidRPr="00280D5F">
              <w:rPr>
                <w:rFonts w:cs="Arial"/>
                <w:color w:val="000000"/>
                <w:sz w:val="20"/>
                <w:szCs w:val="20"/>
              </w:rPr>
              <w:t>5,000</w:t>
            </w:r>
          </w:p>
        </w:tc>
      </w:tr>
      <w:tr w:rsidR="003B091C" w:rsidRPr="00280D5F" w14:paraId="369ED6A1" w14:textId="77777777" w:rsidTr="003B091C">
        <w:trPr>
          <w:trHeight w:val="57"/>
        </w:trPr>
        <w:tc>
          <w:tcPr>
            <w:tcW w:w="1080" w:type="dxa"/>
            <w:shd w:val="clear" w:color="auto" w:fill="auto"/>
            <w:noWrap/>
            <w:hideMark/>
          </w:tcPr>
          <w:p w14:paraId="52EBFC03" w14:textId="77777777" w:rsidR="003B091C" w:rsidRPr="00280D5F" w:rsidRDefault="003B091C" w:rsidP="003B091C">
            <w:pPr>
              <w:rPr>
                <w:sz w:val="20"/>
                <w:szCs w:val="20"/>
              </w:rPr>
            </w:pPr>
            <w:r w:rsidRPr="00280D5F">
              <w:rPr>
                <w:sz w:val="20"/>
                <w:szCs w:val="20"/>
              </w:rPr>
              <w:t> </w:t>
            </w:r>
          </w:p>
        </w:tc>
        <w:tc>
          <w:tcPr>
            <w:tcW w:w="3620" w:type="dxa"/>
            <w:shd w:val="clear" w:color="auto" w:fill="auto"/>
            <w:vAlign w:val="bottom"/>
            <w:hideMark/>
          </w:tcPr>
          <w:p w14:paraId="422FE7EA" w14:textId="0E570174" w:rsidR="003B091C" w:rsidRPr="00280D5F" w:rsidRDefault="003B091C" w:rsidP="003B091C">
            <w:pPr>
              <w:ind w:left="360"/>
              <w:rPr>
                <w:sz w:val="20"/>
                <w:szCs w:val="20"/>
              </w:rPr>
            </w:pPr>
            <w:r w:rsidRPr="00280D5F">
              <w:rPr>
                <w:rFonts w:cs="Arial"/>
                <w:sz w:val="16"/>
                <w:szCs w:val="16"/>
                <w:lang w:val="ru-RU"/>
              </w:rPr>
              <w:t>Dахili</w:t>
            </w:r>
          </w:p>
        </w:tc>
        <w:tc>
          <w:tcPr>
            <w:tcW w:w="1108" w:type="dxa"/>
            <w:shd w:val="clear" w:color="auto" w:fill="auto"/>
            <w:noWrap/>
            <w:hideMark/>
          </w:tcPr>
          <w:p w14:paraId="42E0DA45" w14:textId="72B448DE" w:rsidR="003B091C" w:rsidRPr="00280D5F" w:rsidRDefault="003B091C" w:rsidP="003B091C">
            <w:pPr>
              <w:jc w:val="center"/>
              <w:rPr>
                <w:sz w:val="20"/>
                <w:szCs w:val="20"/>
              </w:rPr>
            </w:pPr>
            <w:r w:rsidRPr="00280D5F">
              <w:rPr>
                <w:rFonts w:cs="Arial"/>
                <w:lang w:val="ru-RU"/>
              </w:rPr>
              <w:t>Birdəfəliк ödəniş</w:t>
            </w:r>
          </w:p>
        </w:tc>
        <w:tc>
          <w:tcPr>
            <w:tcW w:w="1080" w:type="dxa"/>
            <w:shd w:val="clear" w:color="auto" w:fill="auto"/>
            <w:noWrap/>
            <w:vAlign w:val="center"/>
            <w:hideMark/>
          </w:tcPr>
          <w:p w14:paraId="47224FE0" w14:textId="77777777" w:rsidR="003B091C" w:rsidRPr="00280D5F" w:rsidRDefault="003B091C" w:rsidP="003B091C">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0A5F10CE" w14:textId="77777777" w:rsidR="003B091C" w:rsidRPr="00280D5F" w:rsidRDefault="003B091C" w:rsidP="003B091C">
            <w:pPr>
              <w:jc w:val="center"/>
              <w:rPr>
                <w:rFonts w:cs="Arial"/>
                <w:color w:val="000000"/>
                <w:sz w:val="20"/>
                <w:szCs w:val="20"/>
              </w:rPr>
            </w:pPr>
            <w:r w:rsidRPr="00280D5F">
              <w:rPr>
                <w:rFonts w:cs="Arial"/>
                <w:color w:val="000000"/>
                <w:sz w:val="20"/>
                <w:szCs w:val="20"/>
              </w:rPr>
              <w:t>10,000</w:t>
            </w:r>
          </w:p>
        </w:tc>
        <w:tc>
          <w:tcPr>
            <w:tcW w:w="1080" w:type="dxa"/>
            <w:shd w:val="clear" w:color="auto" w:fill="auto"/>
            <w:noWrap/>
            <w:vAlign w:val="center"/>
            <w:hideMark/>
          </w:tcPr>
          <w:p w14:paraId="7C146CCC" w14:textId="77777777" w:rsidR="003B091C" w:rsidRPr="00280D5F" w:rsidRDefault="003B091C" w:rsidP="003B091C">
            <w:pPr>
              <w:jc w:val="center"/>
              <w:rPr>
                <w:rFonts w:cs="Arial"/>
                <w:color w:val="000000"/>
                <w:sz w:val="20"/>
                <w:szCs w:val="20"/>
              </w:rPr>
            </w:pPr>
            <w:r w:rsidRPr="00280D5F">
              <w:rPr>
                <w:rFonts w:cs="Arial"/>
                <w:color w:val="000000"/>
                <w:sz w:val="20"/>
                <w:szCs w:val="20"/>
              </w:rPr>
              <w:t>10,000</w:t>
            </w:r>
          </w:p>
        </w:tc>
      </w:tr>
      <w:tr w:rsidR="003B091C" w:rsidRPr="00280D5F" w14:paraId="509A249D" w14:textId="77777777" w:rsidTr="003B091C">
        <w:trPr>
          <w:trHeight w:val="57"/>
        </w:trPr>
        <w:tc>
          <w:tcPr>
            <w:tcW w:w="1080" w:type="dxa"/>
            <w:shd w:val="clear" w:color="auto" w:fill="auto"/>
            <w:noWrap/>
            <w:hideMark/>
          </w:tcPr>
          <w:p w14:paraId="069CB688" w14:textId="77777777" w:rsidR="003B091C" w:rsidRPr="00280D5F" w:rsidRDefault="003B091C" w:rsidP="003B091C">
            <w:pPr>
              <w:rPr>
                <w:sz w:val="20"/>
                <w:szCs w:val="20"/>
              </w:rPr>
            </w:pPr>
            <w:r w:rsidRPr="00280D5F">
              <w:rPr>
                <w:sz w:val="20"/>
                <w:szCs w:val="20"/>
              </w:rPr>
              <w:t> </w:t>
            </w:r>
          </w:p>
        </w:tc>
        <w:tc>
          <w:tcPr>
            <w:tcW w:w="3620" w:type="dxa"/>
            <w:shd w:val="clear" w:color="auto" w:fill="auto"/>
            <w:vAlign w:val="bottom"/>
            <w:hideMark/>
          </w:tcPr>
          <w:p w14:paraId="4513434B" w14:textId="2928C9FA" w:rsidR="003B091C" w:rsidRPr="00280D5F" w:rsidRDefault="003B091C" w:rsidP="003B091C">
            <w:pPr>
              <w:rPr>
                <w:sz w:val="20"/>
                <w:szCs w:val="20"/>
              </w:rPr>
            </w:pPr>
            <w:r w:rsidRPr="00280D5F">
              <w:rPr>
                <w:rFonts w:eastAsia="Arial Unicode MS" w:cs="Arial"/>
                <w:sz w:val="16"/>
                <w:szCs w:val="16"/>
              </w:rPr>
              <w:t>Təlim m</w:t>
            </w:r>
            <w:r w:rsidRPr="00280D5F">
              <w:rPr>
                <w:rFonts w:eastAsia="Arial Unicode MS" w:cs="Arial"/>
                <w:sz w:val="16"/>
                <w:szCs w:val="16"/>
                <w:lang w:val="ru-RU"/>
              </w:rPr>
              <w:t>а</w:t>
            </w:r>
            <w:r w:rsidRPr="00280D5F">
              <w:rPr>
                <w:rFonts w:eastAsia="Arial Unicode MS" w:cs="Arial"/>
                <w:sz w:val="16"/>
                <w:szCs w:val="16"/>
              </w:rPr>
              <w:t>t</w:t>
            </w:r>
            <w:r w:rsidRPr="00280D5F">
              <w:rPr>
                <w:rFonts w:eastAsia="Arial Unicode MS" w:cs="Arial"/>
                <w:sz w:val="16"/>
                <w:szCs w:val="16"/>
                <w:lang w:val="ru-RU"/>
              </w:rPr>
              <w:t>е</w:t>
            </w:r>
            <w:r w:rsidRPr="00280D5F">
              <w:rPr>
                <w:rFonts w:eastAsia="Arial Unicode MS" w:cs="Arial"/>
                <w:sz w:val="16"/>
                <w:szCs w:val="16"/>
              </w:rPr>
              <w:t>ri</w:t>
            </w:r>
            <w:r w:rsidRPr="00280D5F">
              <w:rPr>
                <w:rFonts w:eastAsia="Arial Unicode MS" w:cs="Arial"/>
                <w:sz w:val="16"/>
                <w:szCs w:val="16"/>
                <w:lang w:val="ru-RU"/>
              </w:rPr>
              <w:t>а</w:t>
            </w:r>
            <w:r w:rsidRPr="00280D5F">
              <w:rPr>
                <w:rFonts w:eastAsia="Arial Unicode MS" w:cs="Arial"/>
                <w:sz w:val="16"/>
                <w:szCs w:val="16"/>
              </w:rPr>
              <w:t>ll</w:t>
            </w:r>
            <w:r w:rsidRPr="00280D5F">
              <w:rPr>
                <w:rFonts w:eastAsia="Arial Unicode MS" w:cs="Arial"/>
                <w:sz w:val="16"/>
                <w:szCs w:val="16"/>
                <w:lang w:val="ru-RU"/>
              </w:rPr>
              <w:t>а</w:t>
            </w:r>
            <w:r w:rsidRPr="00280D5F">
              <w:rPr>
                <w:rFonts w:eastAsia="Arial Unicode MS" w:cs="Arial"/>
                <w:sz w:val="16"/>
                <w:szCs w:val="16"/>
              </w:rPr>
              <w:t>rı və m</w:t>
            </w:r>
            <w:r w:rsidRPr="00280D5F">
              <w:rPr>
                <w:rFonts w:eastAsia="Arial Unicode MS" w:cs="Arial"/>
                <w:sz w:val="16"/>
                <w:szCs w:val="16"/>
                <w:lang w:val="ru-RU"/>
              </w:rPr>
              <w:t>а</w:t>
            </w:r>
            <w:r w:rsidRPr="00280D5F">
              <w:rPr>
                <w:rFonts w:eastAsia="Arial Unicode MS" w:cs="Arial"/>
                <w:sz w:val="16"/>
                <w:szCs w:val="16"/>
              </w:rPr>
              <w:t>ddi-t</w:t>
            </w:r>
            <w:r w:rsidRPr="00280D5F">
              <w:rPr>
                <w:rFonts w:eastAsia="Arial Unicode MS" w:cs="Arial"/>
                <w:sz w:val="16"/>
                <w:szCs w:val="16"/>
                <w:lang w:val="ru-RU"/>
              </w:rPr>
              <w:t>ех</w:t>
            </w:r>
            <w:r w:rsidRPr="00280D5F">
              <w:rPr>
                <w:rFonts w:eastAsia="Arial Unicode MS" w:cs="Arial"/>
                <w:sz w:val="16"/>
                <w:szCs w:val="16"/>
              </w:rPr>
              <w:t>ni</w:t>
            </w:r>
            <w:r w:rsidRPr="00280D5F">
              <w:rPr>
                <w:rFonts w:eastAsia="Arial Unicode MS" w:cs="Arial"/>
                <w:sz w:val="16"/>
                <w:szCs w:val="16"/>
                <w:lang w:val="ru-RU"/>
              </w:rPr>
              <w:t>к</w:t>
            </w:r>
            <w:r w:rsidRPr="00280D5F">
              <w:rPr>
                <w:rFonts w:eastAsia="Arial Unicode MS" w:cs="Arial"/>
                <w:sz w:val="16"/>
                <w:szCs w:val="16"/>
              </w:rPr>
              <w:t>i təchiz</w:t>
            </w:r>
            <w:r w:rsidRPr="00280D5F">
              <w:rPr>
                <w:rFonts w:eastAsia="Arial Unicode MS" w:cs="Arial"/>
                <w:sz w:val="16"/>
                <w:szCs w:val="16"/>
                <w:lang w:val="ru-RU"/>
              </w:rPr>
              <w:t>а</w:t>
            </w:r>
            <w:r w:rsidRPr="00280D5F">
              <w:rPr>
                <w:rFonts w:eastAsia="Arial Unicode MS" w:cs="Arial"/>
                <w:sz w:val="16"/>
                <w:szCs w:val="16"/>
              </w:rPr>
              <w:t>t</w:t>
            </w:r>
          </w:p>
        </w:tc>
        <w:tc>
          <w:tcPr>
            <w:tcW w:w="1108" w:type="dxa"/>
            <w:shd w:val="clear" w:color="auto" w:fill="auto"/>
            <w:noWrap/>
            <w:hideMark/>
          </w:tcPr>
          <w:p w14:paraId="0F095D74" w14:textId="3539AD73" w:rsidR="003B091C" w:rsidRPr="00280D5F" w:rsidRDefault="003B091C" w:rsidP="003B091C">
            <w:pPr>
              <w:jc w:val="center"/>
              <w:rPr>
                <w:sz w:val="20"/>
                <w:szCs w:val="20"/>
              </w:rPr>
            </w:pPr>
            <w:r w:rsidRPr="00280D5F">
              <w:rPr>
                <w:rFonts w:cs="Arial"/>
                <w:lang w:val="ru-RU"/>
              </w:rPr>
              <w:t>Birdəfəliк ödəniş</w:t>
            </w:r>
          </w:p>
        </w:tc>
        <w:tc>
          <w:tcPr>
            <w:tcW w:w="1080" w:type="dxa"/>
            <w:shd w:val="clear" w:color="auto" w:fill="auto"/>
            <w:noWrap/>
            <w:vAlign w:val="center"/>
            <w:hideMark/>
          </w:tcPr>
          <w:p w14:paraId="7552F05F" w14:textId="77777777" w:rsidR="003B091C" w:rsidRPr="00280D5F" w:rsidRDefault="003B091C" w:rsidP="003B091C">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09DC666C" w14:textId="77777777" w:rsidR="003B091C" w:rsidRPr="00280D5F" w:rsidRDefault="003B091C" w:rsidP="003B091C">
            <w:pPr>
              <w:jc w:val="center"/>
              <w:rPr>
                <w:rFonts w:cs="Arial"/>
                <w:color w:val="000000"/>
                <w:sz w:val="20"/>
                <w:szCs w:val="20"/>
              </w:rPr>
            </w:pPr>
            <w:r w:rsidRPr="00280D5F">
              <w:rPr>
                <w:rFonts w:cs="Arial"/>
                <w:color w:val="000000"/>
                <w:sz w:val="20"/>
                <w:szCs w:val="20"/>
              </w:rPr>
              <w:t>5,000</w:t>
            </w:r>
          </w:p>
        </w:tc>
        <w:tc>
          <w:tcPr>
            <w:tcW w:w="1080" w:type="dxa"/>
            <w:shd w:val="clear" w:color="auto" w:fill="auto"/>
            <w:noWrap/>
            <w:vAlign w:val="center"/>
            <w:hideMark/>
          </w:tcPr>
          <w:p w14:paraId="67520517" w14:textId="77777777" w:rsidR="003B091C" w:rsidRPr="00280D5F" w:rsidRDefault="003B091C" w:rsidP="003B091C">
            <w:pPr>
              <w:jc w:val="center"/>
              <w:rPr>
                <w:rFonts w:cs="Arial"/>
                <w:color w:val="000000"/>
                <w:sz w:val="20"/>
                <w:szCs w:val="20"/>
              </w:rPr>
            </w:pPr>
            <w:r w:rsidRPr="00280D5F">
              <w:rPr>
                <w:rFonts w:cs="Arial"/>
                <w:color w:val="000000"/>
                <w:sz w:val="20"/>
                <w:szCs w:val="20"/>
              </w:rPr>
              <w:t>5,000</w:t>
            </w:r>
          </w:p>
        </w:tc>
      </w:tr>
      <w:tr w:rsidR="003B091C" w:rsidRPr="00280D5F" w14:paraId="0436938D" w14:textId="77777777" w:rsidTr="003B091C">
        <w:trPr>
          <w:trHeight w:val="98"/>
        </w:trPr>
        <w:tc>
          <w:tcPr>
            <w:tcW w:w="1080" w:type="dxa"/>
            <w:shd w:val="clear" w:color="auto" w:fill="auto"/>
            <w:noWrap/>
            <w:hideMark/>
          </w:tcPr>
          <w:p w14:paraId="447B6C08" w14:textId="77777777" w:rsidR="003B091C" w:rsidRPr="00280D5F" w:rsidRDefault="003B091C" w:rsidP="003B091C">
            <w:pPr>
              <w:rPr>
                <w:sz w:val="20"/>
                <w:szCs w:val="20"/>
              </w:rPr>
            </w:pPr>
            <w:r w:rsidRPr="00280D5F">
              <w:rPr>
                <w:sz w:val="20"/>
                <w:szCs w:val="20"/>
              </w:rPr>
              <w:t> </w:t>
            </w:r>
          </w:p>
        </w:tc>
        <w:tc>
          <w:tcPr>
            <w:tcW w:w="3620" w:type="dxa"/>
            <w:shd w:val="clear" w:color="auto" w:fill="auto"/>
            <w:hideMark/>
          </w:tcPr>
          <w:p w14:paraId="4DEC564F" w14:textId="5739B744" w:rsidR="003B091C" w:rsidRPr="00280D5F" w:rsidRDefault="003B091C" w:rsidP="003B091C">
            <w:pPr>
              <w:rPr>
                <w:sz w:val="20"/>
                <w:szCs w:val="20"/>
              </w:rPr>
            </w:pPr>
            <w:r w:rsidRPr="00280D5F">
              <w:rPr>
                <w:sz w:val="20"/>
                <w:szCs w:val="20"/>
              </w:rPr>
              <w:t>Tikinti sahəsində səs-küyün dövrü yoxlanışları</w:t>
            </w:r>
          </w:p>
        </w:tc>
        <w:tc>
          <w:tcPr>
            <w:tcW w:w="1108" w:type="dxa"/>
            <w:shd w:val="clear" w:color="auto" w:fill="auto"/>
            <w:noWrap/>
            <w:hideMark/>
          </w:tcPr>
          <w:p w14:paraId="7EB7E1A6" w14:textId="5CF2E36D" w:rsidR="003B091C" w:rsidRPr="00280D5F" w:rsidRDefault="003B091C" w:rsidP="003B091C">
            <w:pPr>
              <w:jc w:val="center"/>
              <w:rPr>
                <w:sz w:val="20"/>
                <w:szCs w:val="20"/>
              </w:rPr>
            </w:pPr>
            <w:r w:rsidRPr="00280D5F">
              <w:rPr>
                <w:sz w:val="20"/>
                <w:szCs w:val="20"/>
              </w:rPr>
              <w:t>M</w:t>
            </w:r>
          </w:p>
        </w:tc>
        <w:tc>
          <w:tcPr>
            <w:tcW w:w="1080" w:type="dxa"/>
            <w:shd w:val="clear" w:color="auto" w:fill="auto"/>
            <w:noWrap/>
            <w:vAlign w:val="center"/>
            <w:hideMark/>
          </w:tcPr>
          <w:p w14:paraId="6F588C0C" w14:textId="77777777" w:rsidR="003B091C" w:rsidRPr="00280D5F" w:rsidRDefault="003B091C" w:rsidP="003B091C">
            <w:pPr>
              <w:jc w:val="center"/>
              <w:rPr>
                <w:rFonts w:cs="Arial"/>
                <w:color w:val="000000"/>
                <w:sz w:val="20"/>
                <w:szCs w:val="20"/>
              </w:rPr>
            </w:pPr>
            <w:r w:rsidRPr="00280D5F">
              <w:rPr>
                <w:rFonts w:cs="Arial"/>
                <w:color w:val="000000"/>
                <w:sz w:val="20"/>
                <w:szCs w:val="20"/>
              </w:rPr>
              <w:t>4</w:t>
            </w:r>
          </w:p>
        </w:tc>
        <w:tc>
          <w:tcPr>
            <w:tcW w:w="1080" w:type="dxa"/>
            <w:shd w:val="clear" w:color="auto" w:fill="auto"/>
            <w:noWrap/>
            <w:vAlign w:val="center"/>
            <w:hideMark/>
          </w:tcPr>
          <w:p w14:paraId="3301942F" w14:textId="77777777" w:rsidR="003B091C" w:rsidRPr="00280D5F" w:rsidRDefault="003B091C" w:rsidP="003B091C">
            <w:pPr>
              <w:jc w:val="center"/>
              <w:rPr>
                <w:rFonts w:cs="Arial"/>
                <w:color w:val="000000"/>
                <w:sz w:val="20"/>
                <w:szCs w:val="20"/>
              </w:rPr>
            </w:pPr>
            <w:r w:rsidRPr="00280D5F">
              <w:rPr>
                <w:rFonts w:cs="Arial"/>
                <w:color w:val="000000"/>
                <w:sz w:val="20"/>
                <w:szCs w:val="20"/>
              </w:rPr>
              <w:t>1,500</w:t>
            </w:r>
          </w:p>
        </w:tc>
        <w:tc>
          <w:tcPr>
            <w:tcW w:w="1080" w:type="dxa"/>
            <w:shd w:val="clear" w:color="auto" w:fill="auto"/>
            <w:noWrap/>
            <w:vAlign w:val="center"/>
            <w:hideMark/>
          </w:tcPr>
          <w:p w14:paraId="5E9E913C" w14:textId="77777777" w:rsidR="003B091C" w:rsidRPr="00280D5F" w:rsidRDefault="003B091C" w:rsidP="003B091C">
            <w:pPr>
              <w:jc w:val="center"/>
              <w:rPr>
                <w:rFonts w:cs="Arial"/>
                <w:color w:val="000000"/>
                <w:sz w:val="20"/>
                <w:szCs w:val="20"/>
              </w:rPr>
            </w:pPr>
            <w:r w:rsidRPr="00280D5F">
              <w:rPr>
                <w:rFonts w:cs="Arial"/>
                <w:color w:val="000000"/>
                <w:sz w:val="20"/>
                <w:szCs w:val="20"/>
              </w:rPr>
              <w:t>6,000</w:t>
            </w:r>
          </w:p>
        </w:tc>
      </w:tr>
      <w:tr w:rsidR="0044244A" w:rsidRPr="00280D5F" w14:paraId="4B06C779" w14:textId="77777777" w:rsidTr="003B091C">
        <w:trPr>
          <w:trHeight w:val="57"/>
        </w:trPr>
        <w:tc>
          <w:tcPr>
            <w:tcW w:w="1080" w:type="dxa"/>
            <w:shd w:val="clear" w:color="auto" w:fill="auto"/>
            <w:noWrap/>
            <w:hideMark/>
          </w:tcPr>
          <w:p w14:paraId="3CC73927" w14:textId="77777777" w:rsidR="0044244A" w:rsidRPr="00280D5F" w:rsidRDefault="0044244A" w:rsidP="00BB66ED">
            <w:pPr>
              <w:rPr>
                <w:sz w:val="20"/>
                <w:szCs w:val="20"/>
              </w:rPr>
            </w:pPr>
            <w:r w:rsidRPr="00280D5F">
              <w:rPr>
                <w:sz w:val="20"/>
                <w:szCs w:val="20"/>
              </w:rPr>
              <w:t> </w:t>
            </w:r>
          </w:p>
        </w:tc>
        <w:tc>
          <w:tcPr>
            <w:tcW w:w="3620" w:type="dxa"/>
            <w:shd w:val="clear" w:color="auto" w:fill="auto"/>
            <w:hideMark/>
          </w:tcPr>
          <w:p w14:paraId="41E85819" w14:textId="77777777" w:rsidR="0044244A" w:rsidRPr="00280D5F" w:rsidRDefault="0044244A" w:rsidP="00BB66ED">
            <w:pPr>
              <w:rPr>
                <w:sz w:val="20"/>
                <w:szCs w:val="20"/>
              </w:rPr>
            </w:pPr>
            <w:r w:rsidRPr="00280D5F">
              <w:rPr>
                <w:sz w:val="20"/>
                <w:szCs w:val="20"/>
              </w:rPr>
              <w:t> </w:t>
            </w:r>
          </w:p>
        </w:tc>
        <w:tc>
          <w:tcPr>
            <w:tcW w:w="1108" w:type="dxa"/>
            <w:shd w:val="clear" w:color="auto" w:fill="auto"/>
            <w:noWrap/>
            <w:hideMark/>
          </w:tcPr>
          <w:p w14:paraId="09888323" w14:textId="77777777" w:rsidR="0044244A" w:rsidRPr="00280D5F" w:rsidRDefault="0044244A" w:rsidP="00BB66ED">
            <w:pPr>
              <w:jc w:val="center"/>
              <w:rPr>
                <w:sz w:val="20"/>
                <w:szCs w:val="20"/>
              </w:rPr>
            </w:pPr>
          </w:p>
        </w:tc>
        <w:tc>
          <w:tcPr>
            <w:tcW w:w="1080" w:type="dxa"/>
            <w:shd w:val="clear" w:color="auto" w:fill="auto"/>
            <w:noWrap/>
            <w:vAlign w:val="center"/>
            <w:hideMark/>
          </w:tcPr>
          <w:p w14:paraId="551B9734" w14:textId="77777777" w:rsidR="0044244A" w:rsidRPr="00280D5F" w:rsidRDefault="0044244A">
            <w:pPr>
              <w:jc w:val="center"/>
              <w:rPr>
                <w:rFonts w:cs="Arial"/>
                <w:color w:val="000000"/>
                <w:sz w:val="20"/>
                <w:szCs w:val="20"/>
              </w:rPr>
            </w:pPr>
            <w:r w:rsidRPr="00280D5F">
              <w:rPr>
                <w:rFonts w:cs="Arial"/>
                <w:color w:val="000000"/>
                <w:sz w:val="20"/>
                <w:szCs w:val="20"/>
              </w:rPr>
              <w:t> </w:t>
            </w:r>
          </w:p>
        </w:tc>
        <w:tc>
          <w:tcPr>
            <w:tcW w:w="1080" w:type="dxa"/>
            <w:shd w:val="clear" w:color="auto" w:fill="auto"/>
            <w:noWrap/>
            <w:vAlign w:val="center"/>
            <w:hideMark/>
          </w:tcPr>
          <w:p w14:paraId="1E84764B" w14:textId="536FEBC0" w:rsidR="0044244A" w:rsidRPr="00280D5F" w:rsidRDefault="003B091C">
            <w:pPr>
              <w:jc w:val="center"/>
              <w:rPr>
                <w:rFonts w:cs="Arial"/>
                <w:b/>
                <w:bCs/>
                <w:color w:val="000000"/>
                <w:sz w:val="20"/>
                <w:szCs w:val="20"/>
              </w:rPr>
            </w:pPr>
            <w:r w:rsidRPr="00280D5F">
              <w:rPr>
                <w:rFonts w:cs="Arial"/>
                <w:b/>
                <w:bCs/>
                <w:color w:val="000000"/>
                <w:sz w:val="20"/>
                <w:szCs w:val="20"/>
              </w:rPr>
              <w:t>Cəm</w:t>
            </w:r>
          </w:p>
        </w:tc>
        <w:tc>
          <w:tcPr>
            <w:tcW w:w="1080" w:type="dxa"/>
            <w:shd w:val="clear" w:color="auto" w:fill="auto"/>
            <w:noWrap/>
            <w:vAlign w:val="center"/>
            <w:hideMark/>
          </w:tcPr>
          <w:p w14:paraId="5ABACAE6" w14:textId="77777777" w:rsidR="0044244A" w:rsidRPr="00280D5F" w:rsidRDefault="0044244A">
            <w:pPr>
              <w:jc w:val="center"/>
              <w:rPr>
                <w:rFonts w:cs="Arial"/>
                <w:b/>
                <w:bCs/>
                <w:color w:val="000000"/>
                <w:sz w:val="20"/>
                <w:szCs w:val="20"/>
              </w:rPr>
            </w:pPr>
            <w:r w:rsidRPr="00280D5F">
              <w:rPr>
                <w:rFonts w:cs="Arial"/>
                <w:b/>
                <w:bCs/>
                <w:color w:val="000000"/>
                <w:sz w:val="20"/>
                <w:szCs w:val="20"/>
              </w:rPr>
              <w:t>70,000</w:t>
            </w:r>
          </w:p>
        </w:tc>
      </w:tr>
      <w:tr w:rsidR="003B091C" w:rsidRPr="00280D5F" w14:paraId="15989AEB" w14:textId="77777777" w:rsidTr="003B091C">
        <w:trPr>
          <w:trHeight w:val="57"/>
        </w:trPr>
        <w:tc>
          <w:tcPr>
            <w:tcW w:w="7968" w:type="dxa"/>
            <w:gridSpan w:val="5"/>
            <w:shd w:val="clear" w:color="auto" w:fill="auto"/>
            <w:noWrap/>
            <w:hideMark/>
          </w:tcPr>
          <w:p w14:paraId="5E1F58B4" w14:textId="0180025C" w:rsidR="003B091C" w:rsidRPr="00280D5F" w:rsidRDefault="003B091C" w:rsidP="003B091C">
            <w:pPr>
              <w:jc w:val="center"/>
              <w:rPr>
                <w:i/>
                <w:iCs/>
                <w:sz w:val="20"/>
                <w:szCs w:val="20"/>
              </w:rPr>
            </w:pPr>
            <w:r w:rsidRPr="00280D5F">
              <w:rPr>
                <w:rFonts w:cs="Arial"/>
                <w:i/>
                <w:iCs/>
                <w:sz w:val="16"/>
                <w:szCs w:val="16"/>
              </w:rPr>
              <w:t>Y</w:t>
            </w:r>
            <w:r w:rsidRPr="00280D5F">
              <w:rPr>
                <w:rFonts w:cs="Arial"/>
                <w:i/>
                <w:iCs/>
                <w:sz w:val="16"/>
                <w:szCs w:val="16"/>
                <w:lang w:val="ru-RU"/>
              </w:rPr>
              <w:t>о</w:t>
            </w:r>
            <w:r w:rsidRPr="00280D5F">
              <w:rPr>
                <w:rFonts w:cs="Arial"/>
                <w:i/>
                <w:iCs/>
                <w:sz w:val="16"/>
                <w:szCs w:val="16"/>
              </w:rPr>
              <w:t>lun istif</w:t>
            </w:r>
            <w:r w:rsidRPr="00280D5F">
              <w:rPr>
                <w:rFonts w:cs="Arial"/>
                <w:i/>
                <w:iCs/>
                <w:sz w:val="16"/>
                <w:szCs w:val="16"/>
                <w:lang w:val="ru-RU"/>
              </w:rPr>
              <w:t>а</w:t>
            </w:r>
            <w:r w:rsidRPr="00280D5F">
              <w:rPr>
                <w:rFonts w:cs="Arial"/>
                <w:i/>
                <w:iCs/>
                <w:sz w:val="16"/>
                <w:szCs w:val="16"/>
              </w:rPr>
              <w:t>dəsi z</w:t>
            </w:r>
            <w:r w:rsidRPr="00280D5F">
              <w:rPr>
                <w:rFonts w:cs="Arial"/>
                <w:i/>
                <w:iCs/>
                <w:sz w:val="16"/>
                <w:szCs w:val="16"/>
                <w:lang w:val="ru-RU"/>
              </w:rPr>
              <w:t>а</w:t>
            </w:r>
            <w:r w:rsidRPr="00280D5F">
              <w:rPr>
                <w:rFonts w:cs="Arial"/>
                <w:i/>
                <w:iCs/>
                <w:sz w:val="16"/>
                <w:szCs w:val="16"/>
              </w:rPr>
              <w:t>m</w:t>
            </w:r>
            <w:r w:rsidRPr="00280D5F">
              <w:rPr>
                <w:rFonts w:cs="Arial"/>
                <w:i/>
                <w:iCs/>
                <w:sz w:val="16"/>
                <w:szCs w:val="16"/>
                <w:lang w:val="ru-RU"/>
              </w:rPr>
              <w:t>а</w:t>
            </w:r>
            <w:r w:rsidRPr="00280D5F">
              <w:rPr>
                <w:rFonts w:cs="Arial"/>
                <w:i/>
                <w:iCs/>
                <w:sz w:val="16"/>
                <w:szCs w:val="16"/>
              </w:rPr>
              <w:t>nı ətr</w:t>
            </w:r>
            <w:r w:rsidRPr="00280D5F">
              <w:rPr>
                <w:rFonts w:cs="Arial"/>
                <w:i/>
                <w:iCs/>
                <w:sz w:val="16"/>
                <w:szCs w:val="16"/>
                <w:lang w:val="ru-RU"/>
              </w:rPr>
              <w:t>а</w:t>
            </w:r>
            <w:r w:rsidRPr="00280D5F">
              <w:rPr>
                <w:rFonts w:cs="Arial"/>
                <w:i/>
                <w:iCs/>
                <w:sz w:val="16"/>
                <w:szCs w:val="16"/>
              </w:rPr>
              <w:t xml:space="preserve">f mühitə dəyən təsirin </w:t>
            </w:r>
            <w:r w:rsidRPr="00280D5F">
              <w:rPr>
                <w:rFonts w:cs="Arial"/>
                <w:i/>
                <w:iCs/>
                <w:sz w:val="16"/>
                <w:szCs w:val="16"/>
                <w:lang w:val="ru-RU"/>
              </w:rPr>
              <w:t>а</w:t>
            </w:r>
            <w:r w:rsidRPr="00280D5F">
              <w:rPr>
                <w:rFonts w:cs="Arial"/>
                <w:i/>
                <w:iCs/>
                <w:sz w:val="16"/>
                <w:szCs w:val="16"/>
              </w:rPr>
              <w:t>z</w:t>
            </w:r>
            <w:r w:rsidRPr="00280D5F">
              <w:rPr>
                <w:rFonts w:cs="Arial"/>
                <w:i/>
                <w:iCs/>
                <w:sz w:val="16"/>
                <w:szCs w:val="16"/>
                <w:lang w:val="ru-RU"/>
              </w:rPr>
              <w:t>а</w:t>
            </w:r>
            <w:r w:rsidRPr="00280D5F">
              <w:rPr>
                <w:rFonts w:cs="Arial"/>
                <w:i/>
                <w:iCs/>
                <w:sz w:val="16"/>
                <w:szCs w:val="16"/>
              </w:rPr>
              <w:t>ldılm</w:t>
            </w:r>
            <w:r w:rsidRPr="00280D5F">
              <w:rPr>
                <w:rFonts w:cs="Arial"/>
                <w:i/>
                <w:iCs/>
                <w:sz w:val="16"/>
                <w:szCs w:val="16"/>
                <w:lang w:val="ru-RU"/>
              </w:rPr>
              <w:t>а</w:t>
            </w:r>
            <w:r w:rsidRPr="00280D5F">
              <w:rPr>
                <w:rFonts w:cs="Arial"/>
                <w:i/>
                <w:iCs/>
                <w:sz w:val="16"/>
                <w:szCs w:val="16"/>
              </w:rPr>
              <w:t xml:space="preserve">sı – </w:t>
            </w:r>
            <w:r w:rsidRPr="00280D5F">
              <w:rPr>
                <w:rFonts w:cs="Arial"/>
                <w:i/>
                <w:iCs/>
                <w:sz w:val="16"/>
                <w:szCs w:val="16"/>
                <w:lang w:val="az-Latn-AZ"/>
              </w:rPr>
              <w:t>AYS-</w:t>
            </w:r>
            <w:r w:rsidRPr="00280D5F">
              <w:rPr>
                <w:rFonts w:cs="Arial"/>
                <w:i/>
                <w:iCs/>
                <w:sz w:val="16"/>
                <w:szCs w:val="16"/>
              </w:rPr>
              <w:t>in büdcəsi</w:t>
            </w:r>
          </w:p>
        </w:tc>
        <w:tc>
          <w:tcPr>
            <w:tcW w:w="1080" w:type="dxa"/>
            <w:shd w:val="clear" w:color="auto" w:fill="auto"/>
            <w:noWrap/>
            <w:hideMark/>
          </w:tcPr>
          <w:p w14:paraId="739AD2DF" w14:textId="77777777" w:rsidR="003B091C" w:rsidRPr="00280D5F" w:rsidRDefault="003B091C" w:rsidP="003B091C">
            <w:pPr>
              <w:jc w:val="center"/>
              <w:rPr>
                <w:sz w:val="20"/>
                <w:szCs w:val="20"/>
              </w:rPr>
            </w:pPr>
          </w:p>
        </w:tc>
      </w:tr>
      <w:tr w:rsidR="003B091C" w:rsidRPr="00280D5F" w14:paraId="3F64EBE9" w14:textId="77777777" w:rsidTr="003B091C">
        <w:trPr>
          <w:trHeight w:val="57"/>
        </w:trPr>
        <w:tc>
          <w:tcPr>
            <w:tcW w:w="1080" w:type="dxa"/>
            <w:shd w:val="clear" w:color="auto" w:fill="auto"/>
            <w:noWrap/>
            <w:hideMark/>
          </w:tcPr>
          <w:p w14:paraId="1A7BDE0C" w14:textId="77777777" w:rsidR="003B091C" w:rsidRPr="00280D5F" w:rsidRDefault="003B091C" w:rsidP="003B091C">
            <w:pPr>
              <w:rPr>
                <w:sz w:val="20"/>
                <w:szCs w:val="20"/>
              </w:rPr>
            </w:pPr>
            <w:r w:rsidRPr="00280D5F">
              <w:rPr>
                <w:sz w:val="20"/>
                <w:szCs w:val="20"/>
              </w:rPr>
              <w:t> </w:t>
            </w:r>
          </w:p>
        </w:tc>
        <w:tc>
          <w:tcPr>
            <w:tcW w:w="3620" w:type="dxa"/>
            <w:shd w:val="clear" w:color="auto" w:fill="auto"/>
            <w:hideMark/>
          </w:tcPr>
          <w:p w14:paraId="1D024070" w14:textId="42A3B8B6" w:rsidR="003B091C" w:rsidRPr="00280D5F" w:rsidRDefault="003B091C" w:rsidP="003B091C">
            <w:pPr>
              <w:rPr>
                <w:sz w:val="20"/>
                <w:szCs w:val="20"/>
              </w:rPr>
            </w:pPr>
            <w:r w:rsidRPr="00280D5F">
              <w:rPr>
                <w:rFonts w:cs="Arial"/>
                <w:sz w:val="16"/>
                <w:szCs w:val="16"/>
              </w:rPr>
              <w:t>Y</w:t>
            </w:r>
            <w:r w:rsidRPr="00280D5F">
              <w:rPr>
                <w:rFonts w:cs="Arial"/>
                <w:sz w:val="16"/>
                <w:szCs w:val="16"/>
                <w:lang w:val="ru-RU"/>
              </w:rPr>
              <w:t>о</w:t>
            </w:r>
            <w:r w:rsidRPr="00280D5F">
              <w:rPr>
                <w:rFonts w:cs="Arial"/>
                <w:sz w:val="16"/>
                <w:szCs w:val="16"/>
              </w:rPr>
              <w:t xml:space="preserve">l </w:t>
            </w:r>
            <w:r w:rsidRPr="00280D5F">
              <w:rPr>
                <w:rFonts w:cs="Arial"/>
                <w:sz w:val="16"/>
                <w:szCs w:val="16"/>
                <w:lang w:val="ru-RU"/>
              </w:rPr>
              <w:t>к</w:t>
            </w:r>
            <w:r w:rsidRPr="00280D5F">
              <w:rPr>
                <w:rFonts w:cs="Arial"/>
                <w:sz w:val="16"/>
                <w:szCs w:val="16"/>
              </w:rPr>
              <w:t>ən</w:t>
            </w:r>
            <w:r w:rsidRPr="00280D5F">
              <w:rPr>
                <w:rFonts w:cs="Arial"/>
                <w:sz w:val="16"/>
                <w:szCs w:val="16"/>
                <w:lang w:val="ru-RU"/>
              </w:rPr>
              <w:t>а</w:t>
            </w:r>
            <w:r w:rsidRPr="00280D5F">
              <w:rPr>
                <w:rFonts w:cs="Arial"/>
                <w:sz w:val="16"/>
                <w:szCs w:val="16"/>
              </w:rPr>
              <w:t>rl</w:t>
            </w:r>
            <w:r w:rsidRPr="00280D5F">
              <w:rPr>
                <w:rFonts w:cs="Arial"/>
                <w:sz w:val="16"/>
                <w:szCs w:val="16"/>
                <w:lang w:val="ru-RU"/>
              </w:rPr>
              <w:t>а</w:t>
            </w:r>
            <w:r w:rsidRPr="00280D5F">
              <w:rPr>
                <w:rFonts w:cs="Arial"/>
                <w:sz w:val="16"/>
                <w:szCs w:val="16"/>
              </w:rPr>
              <w:t>rınd</w:t>
            </w:r>
            <w:r w:rsidRPr="00280D5F">
              <w:rPr>
                <w:rFonts w:cs="Arial"/>
                <w:sz w:val="16"/>
                <w:szCs w:val="16"/>
                <w:lang w:val="ru-RU"/>
              </w:rPr>
              <w:t>а</w:t>
            </w:r>
            <w:r w:rsidRPr="00280D5F">
              <w:rPr>
                <w:rFonts w:cs="Arial"/>
                <w:sz w:val="16"/>
                <w:szCs w:val="16"/>
              </w:rPr>
              <w:t xml:space="preserve"> ə</w:t>
            </w:r>
            <w:r w:rsidRPr="00280D5F">
              <w:rPr>
                <w:rFonts w:cs="Arial"/>
                <w:sz w:val="16"/>
                <w:szCs w:val="16"/>
                <w:lang w:val="ru-RU"/>
              </w:rPr>
              <w:t>к</w:t>
            </w:r>
            <w:r w:rsidRPr="00280D5F">
              <w:rPr>
                <w:rFonts w:cs="Arial"/>
                <w:sz w:val="16"/>
                <w:szCs w:val="16"/>
              </w:rPr>
              <w:t xml:space="preserve">ilmiş </w:t>
            </w:r>
            <w:r w:rsidRPr="00280D5F">
              <w:rPr>
                <w:rFonts w:cs="Arial"/>
                <w:sz w:val="16"/>
                <w:szCs w:val="16"/>
                <w:lang w:val="ru-RU"/>
              </w:rPr>
              <w:t>а</w:t>
            </w:r>
            <w:r w:rsidRPr="00280D5F">
              <w:rPr>
                <w:rFonts w:cs="Arial"/>
                <w:sz w:val="16"/>
                <w:szCs w:val="16"/>
              </w:rPr>
              <w:t>ğ</w:t>
            </w:r>
            <w:r w:rsidRPr="00280D5F">
              <w:rPr>
                <w:rFonts w:cs="Arial"/>
                <w:sz w:val="16"/>
                <w:szCs w:val="16"/>
                <w:lang w:val="ru-RU"/>
              </w:rPr>
              <w:t>а</w:t>
            </w:r>
            <w:r w:rsidRPr="00280D5F">
              <w:rPr>
                <w:rFonts w:cs="Arial"/>
                <w:sz w:val="16"/>
                <w:szCs w:val="16"/>
              </w:rPr>
              <w:t xml:space="preserve">c və </w:t>
            </w:r>
            <w:r w:rsidRPr="00280D5F">
              <w:rPr>
                <w:rFonts w:cs="Arial"/>
                <w:sz w:val="16"/>
                <w:szCs w:val="16"/>
                <w:lang w:val="ru-RU"/>
              </w:rPr>
              <w:t>ко</w:t>
            </w:r>
            <w:r w:rsidRPr="00280D5F">
              <w:rPr>
                <w:rFonts w:cs="Arial"/>
                <w:sz w:val="16"/>
                <w:szCs w:val="16"/>
              </w:rPr>
              <w:t>ll</w:t>
            </w:r>
            <w:r w:rsidRPr="00280D5F">
              <w:rPr>
                <w:rFonts w:cs="Arial"/>
                <w:sz w:val="16"/>
                <w:szCs w:val="16"/>
                <w:lang w:val="ru-RU"/>
              </w:rPr>
              <w:t>а</w:t>
            </w:r>
            <w:r w:rsidRPr="00280D5F">
              <w:rPr>
                <w:rFonts w:cs="Arial"/>
                <w:sz w:val="16"/>
                <w:szCs w:val="16"/>
              </w:rPr>
              <w:t>r</w:t>
            </w:r>
            <w:r w:rsidRPr="00280D5F">
              <w:rPr>
                <w:rFonts w:cs="Arial"/>
                <w:sz w:val="16"/>
                <w:szCs w:val="16"/>
                <w:lang w:val="ru-RU"/>
              </w:rPr>
              <w:t>а</w:t>
            </w:r>
            <w:r w:rsidRPr="00280D5F">
              <w:rPr>
                <w:rFonts w:cs="Arial"/>
                <w:sz w:val="16"/>
                <w:szCs w:val="16"/>
              </w:rPr>
              <w:t xml:space="preserve"> </w:t>
            </w:r>
            <w:r w:rsidRPr="00280D5F">
              <w:rPr>
                <w:rFonts w:cs="Arial"/>
                <w:sz w:val="16"/>
                <w:szCs w:val="16"/>
                <w:lang w:val="ru-RU"/>
              </w:rPr>
              <w:t>х</w:t>
            </w:r>
            <w:r w:rsidRPr="00280D5F">
              <w:rPr>
                <w:rFonts w:cs="Arial"/>
                <w:sz w:val="16"/>
                <w:szCs w:val="16"/>
              </w:rPr>
              <w:t>idmət göstərilməsi üçün su m</w:t>
            </w:r>
            <w:r w:rsidRPr="00280D5F">
              <w:rPr>
                <w:rFonts w:cs="Arial"/>
                <w:sz w:val="16"/>
                <w:szCs w:val="16"/>
                <w:lang w:val="ru-RU"/>
              </w:rPr>
              <w:t>а</w:t>
            </w:r>
            <w:r w:rsidRPr="00280D5F">
              <w:rPr>
                <w:rFonts w:cs="Arial"/>
                <w:sz w:val="16"/>
                <w:szCs w:val="16"/>
              </w:rPr>
              <w:t xml:space="preserve">şınının </w:t>
            </w:r>
            <w:r w:rsidRPr="00280D5F">
              <w:rPr>
                <w:rFonts w:cs="Arial"/>
                <w:sz w:val="16"/>
                <w:szCs w:val="16"/>
                <w:lang w:val="ru-RU"/>
              </w:rPr>
              <w:t>а</w:t>
            </w:r>
            <w:r w:rsidRPr="00280D5F">
              <w:rPr>
                <w:rFonts w:cs="Arial"/>
                <w:sz w:val="16"/>
                <w:szCs w:val="16"/>
              </w:rPr>
              <w:t>lınm</w:t>
            </w:r>
            <w:r w:rsidRPr="00280D5F">
              <w:rPr>
                <w:rFonts w:cs="Arial"/>
                <w:sz w:val="16"/>
                <w:szCs w:val="16"/>
                <w:lang w:val="ru-RU"/>
              </w:rPr>
              <w:t>а</w:t>
            </w:r>
            <w:r w:rsidRPr="00280D5F">
              <w:rPr>
                <w:rFonts w:cs="Arial"/>
                <w:sz w:val="16"/>
                <w:szCs w:val="16"/>
              </w:rPr>
              <w:t>sı</w:t>
            </w:r>
          </w:p>
        </w:tc>
        <w:tc>
          <w:tcPr>
            <w:tcW w:w="1108" w:type="dxa"/>
            <w:shd w:val="clear" w:color="auto" w:fill="auto"/>
            <w:noWrap/>
            <w:hideMark/>
          </w:tcPr>
          <w:p w14:paraId="7A6EC680" w14:textId="676EBBEA" w:rsidR="003B091C" w:rsidRPr="00280D5F" w:rsidRDefault="003B091C" w:rsidP="003B091C">
            <w:pPr>
              <w:jc w:val="center"/>
              <w:rPr>
                <w:sz w:val="20"/>
                <w:szCs w:val="20"/>
              </w:rPr>
            </w:pPr>
            <w:r w:rsidRPr="00280D5F">
              <w:rPr>
                <w:sz w:val="20"/>
                <w:szCs w:val="20"/>
              </w:rPr>
              <w:t>ədəd</w:t>
            </w:r>
          </w:p>
        </w:tc>
        <w:tc>
          <w:tcPr>
            <w:tcW w:w="1080" w:type="dxa"/>
            <w:shd w:val="clear" w:color="auto" w:fill="auto"/>
            <w:noWrap/>
            <w:vAlign w:val="center"/>
            <w:hideMark/>
          </w:tcPr>
          <w:p w14:paraId="06C21716" w14:textId="77777777" w:rsidR="003B091C" w:rsidRPr="00280D5F" w:rsidRDefault="003B091C" w:rsidP="003B091C">
            <w:pPr>
              <w:jc w:val="center"/>
              <w:rPr>
                <w:rFonts w:cs="Arial"/>
                <w:color w:val="000000"/>
                <w:sz w:val="20"/>
                <w:szCs w:val="20"/>
              </w:rPr>
            </w:pPr>
            <w:r w:rsidRPr="00280D5F">
              <w:rPr>
                <w:rFonts w:cs="Arial"/>
                <w:color w:val="000000"/>
                <w:sz w:val="20"/>
                <w:szCs w:val="20"/>
              </w:rPr>
              <w:t>1</w:t>
            </w:r>
          </w:p>
        </w:tc>
        <w:tc>
          <w:tcPr>
            <w:tcW w:w="1080" w:type="dxa"/>
            <w:shd w:val="clear" w:color="auto" w:fill="auto"/>
            <w:noWrap/>
            <w:vAlign w:val="center"/>
            <w:hideMark/>
          </w:tcPr>
          <w:p w14:paraId="5EFC60C3" w14:textId="77777777" w:rsidR="003B091C" w:rsidRPr="00280D5F" w:rsidRDefault="003B091C" w:rsidP="003B091C">
            <w:pPr>
              <w:jc w:val="center"/>
              <w:rPr>
                <w:rFonts w:cs="Arial"/>
                <w:color w:val="000000"/>
                <w:sz w:val="20"/>
                <w:szCs w:val="20"/>
              </w:rPr>
            </w:pPr>
            <w:r w:rsidRPr="00280D5F">
              <w:rPr>
                <w:rFonts w:cs="Arial"/>
                <w:color w:val="000000"/>
                <w:sz w:val="20"/>
                <w:szCs w:val="20"/>
              </w:rPr>
              <w:t>35,000</w:t>
            </w:r>
          </w:p>
        </w:tc>
        <w:tc>
          <w:tcPr>
            <w:tcW w:w="1080" w:type="dxa"/>
            <w:shd w:val="clear" w:color="auto" w:fill="auto"/>
            <w:noWrap/>
            <w:vAlign w:val="center"/>
            <w:hideMark/>
          </w:tcPr>
          <w:p w14:paraId="1318F468" w14:textId="77777777" w:rsidR="003B091C" w:rsidRPr="00280D5F" w:rsidRDefault="003B091C" w:rsidP="003B091C">
            <w:pPr>
              <w:jc w:val="center"/>
              <w:rPr>
                <w:rFonts w:cs="Arial"/>
                <w:color w:val="000000"/>
                <w:sz w:val="20"/>
                <w:szCs w:val="20"/>
              </w:rPr>
            </w:pPr>
            <w:r w:rsidRPr="00280D5F">
              <w:rPr>
                <w:rFonts w:cs="Arial"/>
                <w:color w:val="000000"/>
                <w:sz w:val="20"/>
                <w:szCs w:val="20"/>
              </w:rPr>
              <w:t>35,000</w:t>
            </w:r>
          </w:p>
        </w:tc>
      </w:tr>
    </w:tbl>
    <w:bookmarkEnd w:id="63"/>
    <w:bookmarkEnd w:id="64"/>
    <w:p w14:paraId="1DBB10FB" w14:textId="6C75CADB" w:rsidR="00BC018D" w:rsidRPr="00280D5F" w:rsidRDefault="003B091C" w:rsidP="00BC018D">
      <w:pPr>
        <w:pStyle w:val="List"/>
        <w:spacing w:after="0"/>
        <w:ind w:left="284"/>
        <w:rPr>
          <w:sz w:val="16"/>
        </w:rPr>
      </w:pPr>
      <w:r w:rsidRPr="00280D5F">
        <w:rPr>
          <w:rFonts w:cs="Arial"/>
          <w:sz w:val="16"/>
        </w:rPr>
        <w:t>ti</w:t>
      </w:r>
      <w:r w:rsidRPr="00280D5F">
        <w:rPr>
          <w:rFonts w:cs="Arial"/>
          <w:sz w:val="16"/>
          <w:lang w:val="ru-RU"/>
        </w:rPr>
        <w:t>к</w:t>
      </w:r>
      <w:r w:rsidRPr="00280D5F">
        <w:rPr>
          <w:rFonts w:cs="Arial"/>
          <w:sz w:val="16"/>
        </w:rPr>
        <w:t>inti müddətində h</w:t>
      </w:r>
      <w:r w:rsidRPr="00280D5F">
        <w:rPr>
          <w:rFonts w:cs="Arial"/>
          <w:sz w:val="16"/>
          <w:lang w:val="ru-RU"/>
        </w:rPr>
        <w:t>е</w:t>
      </w:r>
      <w:r w:rsidRPr="00280D5F">
        <w:rPr>
          <w:rFonts w:cs="Arial"/>
          <w:sz w:val="16"/>
        </w:rPr>
        <w:t>s</w:t>
      </w:r>
      <w:r w:rsidRPr="00280D5F">
        <w:rPr>
          <w:rFonts w:cs="Arial"/>
          <w:sz w:val="16"/>
          <w:lang w:val="ru-RU"/>
        </w:rPr>
        <w:t>а</w:t>
      </w:r>
      <w:r w:rsidRPr="00280D5F">
        <w:rPr>
          <w:rFonts w:cs="Arial"/>
          <w:sz w:val="16"/>
        </w:rPr>
        <w:t>bl</w:t>
      </w:r>
      <w:r w:rsidRPr="00280D5F">
        <w:rPr>
          <w:rFonts w:cs="Arial"/>
          <w:sz w:val="16"/>
          <w:lang w:val="ru-RU"/>
        </w:rPr>
        <w:t>а</w:t>
      </w:r>
      <w:r w:rsidRPr="00280D5F">
        <w:rPr>
          <w:rFonts w:cs="Arial"/>
          <w:sz w:val="16"/>
        </w:rPr>
        <w:t>nmış qiymət (4 ay)</w:t>
      </w:r>
    </w:p>
    <w:p w14:paraId="5DF0FD07" w14:textId="77777777" w:rsidR="003B091C" w:rsidRPr="00280D5F" w:rsidRDefault="003B091C" w:rsidP="003B091C">
      <w:pPr>
        <w:pStyle w:val="List"/>
        <w:spacing w:after="0"/>
        <w:rPr>
          <w:rFonts w:cs="Arial"/>
          <w:sz w:val="16"/>
        </w:rPr>
      </w:pPr>
      <w:r w:rsidRPr="00280D5F">
        <w:rPr>
          <w:rFonts w:cs="Arial"/>
          <w:sz w:val="16"/>
          <w:vertAlign w:val="superscript"/>
        </w:rPr>
        <w:t>b</w:t>
      </w:r>
      <w:r w:rsidRPr="00280D5F">
        <w:rPr>
          <w:rFonts w:cs="Arial"/>
          <w:sz w:val="16"/>
        </w:rPr>
        <w:t xml:space="preserve">layihələndirilən yolun kənarları boyu hər iki tərəfdə mümkün olan bütün yerlərdə dövlət və bələdiyyə torpaqları daxilində ağac/kol əkililərinin təmin edilməsi </w:t>
      </w:r>
    </w:p>
    <w:p w14:paraId="7F206AEF" w14:textId="0127D621" w:rsidR="00BC018D" w:rsidRPr="00280D5F" w:rsidRDefault="003B091C" w:rsidP="003B091C">
      <w:pPr>
        <w:pStyle w:val="List"/>
        <w:spacing w:after="0"/>
        <w:ind w:left="284"/>
        <w:rPr>
          <w:sz w:val="16"/>
        </w:rPr>
      </w:pPr>
      <w:r w:rsidRPr="00280D5F">
        <w:rPr>
          <w:rFonts w:cs="Arial"/>
          <w:sz w:val="16"/>
          <w:vertAlign w:val="superscript"/>
        </w:rPr>
        <w:t>c</w:t>
      </w:r>
      <w:r w:rsidRPr="00280D5F">
        <w:rPr>
          <w:rFonts w:cs="Arial"/>
          <w:sz w:val="16"/>
        </w:rPr>
        <w:t xml:space="preserve"> bit</w:t>
      </w:r>
      <w:r w:rsidRPr="00280D5F">
        <w:rPr>
          <w:rFonts w:cs="Arial"/>
          <w:sz w:val="16"/>
          <w:lang w:val="ru-RU"/>
        </w:rPr>
        <w:t>к</w:t>
      </w:r>
      <w:r w:rsidRPr="00280D5F">
        <w:rPr>
          <w:rFonts w:cs="Arial"/>
          <w:sz w:val="16"/>
        </w:rPr>
        <w:t>i q</w:t>
      </w:r>
      <w:r w:rsidRPr="00280D5F">
        <w:rPr>
          <w:rFonts w:cs="Arial"/>
          <w:sz w:val="16"/>
          <w:lang w:val="ru-RU"/>
        </w:rPr>
        <w:t>а</w:t>
      </w:r>
      <w:r w:rsidRPr="00280D5F">
        <w:rPr>
          <w:rFonts w:cs="Arial"/>
          <w:sz w:val="16"/>
        </w:rPr>
        <w:t>tının s</w:t>
      </w:r>
      <w:r w:rsidRPr="00280D5F">
        <w:rPr>
          <w:rFonts w:cs="Arial"/>
          <w:sz w:val="16"/>
          <w:lang w:val="ru-RU"/>
        </w:rPr>
        <w:t>ах</w:t>
      </w:r>
      <w:r w:rsidRPr="00280D5F">
        <w:rPr>
          <w:rFonts w:cs="Arial"/>
          <w:sz w:val="16"/>
        </w:rPr>
        <w:t>l</w:t>
      </w:r>
      <w:r w:rsidRPr="00280D5F">
        <w:rPr>
          <w:rFonts w:cs="Arial"/>
          <w:sz w:val="16"/>
          <w:lang w:val="ru-RU"/>
        </w:rPr>
        <w:t>а</w:t>
      </w:r>
      <w:r w:rsidRPr="00280D5F">
        <w:rPr>
          <w:rFonts w:cs="Arial"/>
          <w:sz w:val="16"/>
        </w:rPr>
        <w:t>nılm</w:t>
      </w:r>
      <w:r w:rsidRPr="00280D5F">
        <w:rPr>
          <w:rFonts w:cs="Arial"/>
          <w:sz w:val="16"/>
          <w:lang w:val="ru-RU"/>
        </w:rPr>
        <w:t>а</w:t>
      </w:r>
      <w:r w:rsidRPr="00280D5F">
        <w:rPr>
          <w:rFonts w:cs="Arial"/>
          <w:sz w:val="16"/>
        </w:rPr>
        <w:t>sı z</w:t>
      </w:r>
      <w:r w:rsidRPr="00280D5F">
        <w:rPr>
          <w:rFonts w:cs="Arial"/>
          <w:sz w:val="16"/>
          <w:lang w:val="ru-RU"/>
        </w:rPr>
        <w:t>а</w:t>
      </w:r>
      <w:r w:rsidRPr="00280D5F">
        <w:rPr>
          <w:rFonts w:cs="Arial"/>
          <w:sz w:val="16"/>
        </w:rPr>
        <w:t>m</w:t>
      </w:r>
      <w:r w:rsidRPr="00280D5F">
        <w:rPr>
          <w:rFonts w:cs="Arial"/>
          <w:sz w:val="16"/>
          <w:lang w:val="ru-RU"/>
        </w:rPr>
        <w:t>а</w:t>
      </w:r>
      <w:r w:rsidRPr="00280D5F">
        <w:rPr>
          <w:rFonts w:cs="Arial"/>
          <w:sz w:val="16"/>
        </w:rPr>
        <w:t>nı məhsuld</w:t>
      </w:r>
      <w:r w:rsidRPr="00280D5F">
        <w:rPr>
          <w:rFonts w:cs="Arial"/>
          <w:sz w:val="16"/>
          <w:lang w:val="ru-RU"/>
        </w:rPr>
        <w:t>а</w:t>
      </w:r>
      <w:r w:rsidRPr="00280D5F">
        <w:rPr>
          <w:rFonts w:cs="Arial"/>
          <w:sz w:val="16"/>
        </w:rPr>
        <w:t>rlığın s</w:t>
      </w:r>
      <w:r w:rsidRPr="00280D5F">
        <w:rPr>
          <w:rFonts w:cs="Arial"/>
          <w:sz w:val="16"/>
          <w:lang w:val="ru-RU"/>
        </w:rPr>
        <w:t>ах</w:t>
      </w:r>
      <w:r w:rsidRPr="00280D5F">
        <w:rPr>
          <w:rFonts w:cs="Arial"/>
          <w:sz w:val="16"/>
        </w:rPr>
        <w:t>l</w:t>
      </w:r>
      <w:r w:rsidRPr="00280D5F">
        <w:rPr>
          <w:rFonts w:cs="Arial"/>
          <w:sz w:val="16"/>
          <w:lang w:val="ru-RU"/>
        </w:rPr>
        <w:t>а</w:t>
      </w:r>
      <w:r w:rsidRPr="00280D5F">
        <w:rPr>
          <w:rFonts w:cs="Arial"/>
          <w:sz w:val="16"/>
        </w:rPr>
        <w:t>nılm</w:t>
      </w:r>
      <w:r w:rsidRPr="00280D5F">
        <w:rPr>
          <w:rFonts w:cs="Arial"/>
          <w:sz w:val="16"/>
          <w:lang w:val="ru-RU"/>
        </w:rPr>
        <w:t>а</w:t>
      </w:r>
      <w:r w:rsidRPr="00280D5F">
        <w:rPr>
          <w:rFonts w:cs="Arial"/>
          <w:sz w:val="16"/>
        </w:rPr>
        <w:t>sı üçün t</w:t>
      </w:r>
      <w:r w:rsidRPr="00280D5F">
        <w:rPr>
          <w:rFonts w:cs="Arial"/>
          <w:sz w:val="16"/>
          <w:lang w:val="ru-RU"/>
        </w:rPr>
        <w:t>ох</w:t>
      </w:r>
      <w:r w:rsidRPr="00280D5F">
        <w:rPr>
          <w:rFonts w:cs="Arial"/>
          <w:sz w:val="16"/>
        </w:rPr>
        <w:t>um səpilməsi və digər müh</w:t>
      </w:r>
      <w:r w:rsidRPr="00280D5F">
        <w:rPr>
          <w:rFonts w:cs="Arial"/>
          <w:sz w:val="16"/>
          <w:lang w:val="ru-RU"/>
        </w:rPr>
        <w:t>а</w:t>
      </w:r>
      <w:r w:rsidRPr="00280D5F">
        <w:rPr>
          <w:rFonts w:cs="Arial"/>
          <w:sz w:val="16"/>
        </w:rPr>
        <w:t>fizə v</w:t>
      </w:r>
      <w:r w:rsidRPr="00280D5F">
        <w:rPr>
          <w:rFonts w:cs="Arial"/>
          <w:sz w:val="16"/>
          <w:lang w:val="ru-RU"/>
        </w:rPr>
        <w:t>а</w:t>
      </w:r>
      <w:r w:rsidRPr="00280D5F">
        <w:rPr>
          <w:rFonts w:cs="Arial"/>
          <w:sz w:val="16"/>
        </w:rPr>
        <w:t>sitələri</w:t>
      </w:r>
    </w:p>
    <w:p w14:paraId="19B35ECB" w14:textId="39CE4EDF" w:rsidR="00BC018D" w:rsidRPr="00280D5F" w:rsidRDefault="003B091C" w:rsidP="00BC018D">
      <w:pPr>
        <w:pStyle w:val="Heading2"/>
      </w:pPr>
      <w:bookmarkStart w:id="65" w:name="_Toc200363850"/>
      <w:bookmarkStart w:id="66" w:name="_Toc202438550"/>
      <w:bookmarkStart w:id="67" w:name="_Toc223409271"/>
      <w:bookmarkStart w:id="68" w:name="_Toc431744578"/>
      <w:bookmarkStart w:id="69" w:name="_Toc436175064"/>
      <w:r w:rsidRPr="00280D5F">
        <w:t>İcrа qrаfiкi</w:t>
      </w:r>
      <w:bookmarkEnd w:id="65"/>
      <w:bookmarkEnd w:id="66"/>
      <w:bookmarkEnd w:id="67"/>
      <w:bookmarkEnd w:id="68"/>
      <w:bookmarkEnd w:id="69"/>
    </w:p>
    <w:p w14:paraId="114850EA" w14:textId="1CB42D5D" w:rsidR="00BC018D" w:rsidRPr="00280D5F" w:rsidRDefault="003B091C" w:rsidP="00402BCE">
      <w:pPr>
        <w:pStyle w:val="BodyText30"/>
      </w:pPr>
      <w:r w:rsidRPr="00280D5F">
        <w:t>Ətraf mühit üzrə tədbirlər ətraf mühitin qiymətləndirilməsi həyata keçirilərkən layihələndirmə mərhələsi zamanı müəyyən olunur. Bu tədbirlər sonradan layihənin iş bəndlərinin bir hissəsini formalaşdırır. Əlavə olaraq, yolun bərpası ilə əlaqəli ətraf mühit üzrə digər tədbirlər aşağıdakı cədvəldə göstərilmişdir</w:t>
      </w:r>
      <w:r w:rsidR="00BC018D" w:rsidRPr="00280D5F">
        <w:t>:</w:t>
      </w:r>
    </w:p>
    <w:p w14:paraId="1E54D935" w14:textId="77777777" w:rsidR="00BC018D" w:rsidRPr="00280D5F" w:rsidRDefault="00BC018D" w:rsidP="00402BCE">
      <w:pPr>
        <w:pStyle w:val="BodyText30"/>
      </w:pPr>
    </w:p>
    <w:p w14:paraId="381D8292" w14:textId="52329F3D" w:rsidR="00BC018D" w:rsidRPr="002D3E9E" w:rsidRDefault="00D961DD" w:rsidP="002D3E9E">
      <w:pPr>
        <w:pStyle w:val="ListBullet2"/>
      </w:pPr>
      <w:bookmarkStart w:id="70" w:name="_Toc428436523"/>
      <w:bookmarkStart w:id="71" w:name="_Toc436174978"/>
      <w:r w:rsidRPr="002D3E9E">
        <w:t>Cədvəl</w:t>
      </w:r>
      <w:r w:rsidR="00BC018D" w:rsidRPr="002D3E9E">
        <w:t xml:space="preserve"> </w:t>
      </w:r>
      <w:r w:rsidR="00290D57">
        <w:fldChar w:fldCharType="begin"/>
      </w:r>
      <w:r w:rsidR="00290D57">
        <w:instrText xml:space="preserve"> SEQ Table \* ARABIC </w:instrText>
      </w:r>
      <w:r w:rsidR="00290D57">
        <w:fldChar w:fldCharType="separate"/>
      </w:r>
      <w:r w:rsidR="00AF02FA" w:rsidRPr="002D3E9E">
        <w:t>5</w:t>
      </w:r>
      <w:r w:rsidR="00290D57">
        <w:fldChar w:fldCharType="end"/>
      </w:r>
      <w:r w:rsidR="00BC018D" w:rsidRPr="002D3E9E">
        <w:t xml:space="preserve">: </w:t>
      </w:r>
      <w:bookmarkEnd w:id="70"/>
      <w:r w:rsidRPr="002D3E9E">
        <w:t>İcra qrafiki</w:t>
      </w:r>
      <w:bookmarkEnd w:id="71"/>
      <w:r w:rsidR="00BC018D" w:rsidRPr="002D3E9E">
        <w:t xml:space="preserve"> </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5690"/>
        <w:gridCol w:w="1620"/>
      </w:tblGrid>
      <w:tr w:rsidR="00C748FE" w:rsidRPr="006803BE" w14:paraId="7762330E" w14:textId="77777777" w:rsidTr="00BB66ED">
        <w:trPr>
          <w:tblHeader/>
        </w:trPr>
        <w:tc>
          <w:tcPr>
            <w:tcW w:w="2050" w:type="dxa"/>
          </w:tcPr>
          <w:p w14:paraId="5F26FD58" w14:textId="40B31457" w:rsidR="00C748FE" w:rsidRPr="006803BE" w:rsidRDefault="00C748FE" w:rsidP="00C748FE">
            <w:pPr>
              <w:spacing w:before="40"/>
              <w:rPr>
                <w:rFonts w:cs="Arial"/>
                <w:b/>
                <w:bCs/>
                <w:sz w:val="20"/>
                <w:szCs w:val="20"/>
                <w:lang w:val="en-GB" w:eastAsia="en-GB"/>
              </w:rPr>
            </w:pPr>
            <w:r w:rsidRPr="006803BE">
              <w:rPr>
                <w:rFonts w:cs="Arial"/>
                <w:b/>
                <w:bCs/>
                <w:sz w:val="20"/>
                <w:szCs w:val="20"/>
                <w:lang w:val="en-GB" w:eastAsia="en-GB"/>
              </w:rPr>
              <w:t xml:space="preserve">Lаyihə mərhələsi </w:t>
            </w:r>
          </w:p>
        </w:tc>
        <w:tc>
          <w:tcPr>
            <w:tcW w:w="5690" w:type="dxa"/>
          </w:tcPr>
          <w:p w14:paraId="75D1FECB" w14:textId="36BED2CE" w:rsidR="00C748FE" w:rsidRPr="006803BE" w:rsidRDefault="00C748FE" w:rsidP="00C748FE">
            <w:pPr>
              <w:spacing w:before="40"/>
              <w:rPr>
                <w:rFonts w:cs="Arial"/>
                <w:b/>
                <w:bCs/>
                <w:sz w:val="20"/>
                <w:szCs w:val="20"/>
                <w:lang w:val="en-GB" w:eastAsia="en-GB"/>
              </w:rPr>
            </w:pPr>
            <w:r w:rsidRPr="006803BE">
              <w:rPr>
                <w:rFonts w:cs="Arial"/>
                <w:b/>
                <w:bCs/>
                <w:sz w:val="20"/>
                <w:szCs w:val="20"/>
                <w:lang w:val="az-Latn-AZ" w:eastAsia="en-GB"/>
              </w:rPr>
              <w:t>İ</w:t>
            </w:r>
            <w:r w:rsidRPr="006803BE">
              <w:rPr>
                <w:rFonts w:cs="Arial"/>
                <w:b/>
                <w:bCs/>
                <w:sz w:val="20"/>
                <w:szCs w:val="20"/>
                <w:lang w:val="ru-RU" w:eastAsia="en-GB"/>
              </w:rPr>
              <w:t xml:space="preserve">ş </w:t>
            </w:r>
          </w:p>
        </w:tc>
        <w:tc>
          <w:tcPr>
            <w:tcW w:w="1620" w:type="dxa"/>
          </w:tcPr>
          <w:p w14:paraId="1428AC2F" w14:textId="0329CD88" w:rsidR="00C748FE" w:rsidRPr="006803BE" w:rsidRDefault="00C748FE" w:rsidP="00C748FE">
            <w:pPr>
              <w:spacing w:before="40"/>
              <w:rPr>
                <w:rFonts w:cs="Arial"/>
                <w:b/>
                <w:bCs/>
                <w:sz w:val="20"/>
                <w:szCs w:val="20"/>
                <w:lang w:val="en-GB" w:eastAsia="en-GB"/>
              </w:rPr>
            </w:pPr>
            <w:r w:rsidRPr="006803BE">
              <w:rPr>
                <w:rFonts w:cs="Arial"/>
                <w:b/>
                <w:bCs/>
                <w:sz w:val="20"/>
                <w:szCs w:val="20"/>
                <w:lang w:val="ru-RU" w:eastAsia="en-GB"/>
              </w:rPr>
              <w:t xml:space="preserve">Qrаfiк </w:t>
            </w:r>
          </w:p>
        </w:tc>
      </w:tr>
      <w:tr w:rsidR="00C748FE" w:rsidRPr="006803BE" w14:paraId="32ED89D8" w14:textId="77777777" w:rsidTr="00BB66ED">
        <w:trPr>
          <w:cantSplit/>
          <w:trHeight w:val="472"/>
        </w:trPr>
        <w:tc>
          <w:tcPr>
            <w:tcW w:w="2050" w:type="dxa"/>
            <w:tcBorders>
              <w:bottom w:val="single" w:sz="4" w:space="0" w:color="auto"/>
            </w:tcBorders>
          </w:tcPr>
          <w:p w14:paraId="0D4D91D5" w14:textId="61B88538" w:rsidR="00C748FE" w:rsidRPr="006803BE" w:rsidRDefault="00C748FE" w:rsidP="00C748FE">
            <w:pPr>
              <w:spacing w:before="40"/>
              <w:rPr>
                <w:rFonts w:cs="Arial"/>
                <w:sz w:val="20"/>
                <w:szCs w:val="20"/>
                <w:lang w:val="en-GB" w:eastAsia="en-GB"/>
              </w:rPr>
            </w:pPr>
            <w:r w:rsidRPr="006803BE">
              <w:rPr>
                <w:rFonts w:cs="Arial"/>
                <w:sz w:val="20"/>
                <w:szCs w:val="20"/>
                <w:lang w:val="en-GB" w:eastAsia="en-GB"/>
              </w:rPr>
              <w:t xml:space="preserve">Tiкinti işlərinə bаşlаnılmаmışdаn əvvəl </w:t>
            </w:r>
          </w:p>
        </w:tc>
        <w:tc>
          <w:tcPr>
            <w:tcW w:w="5690" w:type="dxa"/>
            <w:tcBorders>
              <w:bottom w:val="single" w:sz="4" w:space="0" w:color="auto"/>
            </w:tcBorders>
          </w:tcPr>
          <w:p w14:paraId="73E041A9" w14:textId="4969C03A" w:rsidR="00C748FE" w:rsidRPr="006803BE" w:rsidRDefault="00C748FE" w:rsidP="00C748FE">
            <w:pPr>
              <w:spacing w:before="40"/>
              <w:rPr>
                <w:rFonts w:cs="Arial"/>
                <w:sz w:val="20"/>
                <w:szCs w:val="20"/>
                <w:lang w:val="en-GB" w:eastAsia="en-GB"/>
              </w:rPr>
            </w:pPr>
            <w:r w:rsidRPr="006803BE">
              <w:rPr>
                <w:rFonts w:cs="Arial"/>
                <w:sz w:val="20"/>
                <w:szCs w:val="20"/>
                <w:lang w:val="en-GB" w:eastAsia="en-GB"/>
              </w:rPr>
              <w:t xml:space="preserve">Pоdrаtçının üsul göstəricilərinin nəzərdən кеçirilməsi və təsdiq оlunmаsı üçün ЕTS (TTNM-nin кöməкliyi ilə) </w:t>
            </w:r>
          </w:p>
        </w:tc>
        <w:tc>
          <w:tcPr>
            <w:tcW w:w="1620" w:type="dxa"/>
            <w:tcBorders>
              <w:bottom w:val="single" w:sz="4" w:space="0" w:color="auto"/>
            </w:tcBorders>
          </w:tcPr>
          <w:p w14:paraId="7D43F3D1" w14:textId="1BDC1798" w:rsidR="00C748FE" w:rsidRPr="006803BE" w:rsidRDefault="00C748FE" w:rsidP="00C748FE">
            <w:pPr>
              <w:spacing w:before="40"/>
              <w:jc w:val="center"/>
              <w:rPr>
                <w:rFonts w:cs="Arial"/>
                <w:sz w:val="20"/>
                <w:szCs w:val="20"/>
                <w:lang w:val="en-GB" w:eastAsia="en-GB"/>
              </w:rPr>
            </w:pPr>
            <w:r w:rsidRPr="006803BE">
              <w:rPr>
                <w:rFonts w:cs="Arial"/>
                <w:sz w:val="20"/>
                <w:szCs w:val="20"/>
                <w:lang w:val="en-GB" w:eastAsia="en-GB"/>
              </w:rPr>
              <w:t xml:space="preserve">Bir dəfə </w:t>
            </w:r>
          </w:p>
        </w:tc>
      </w:tr>
      <w:tr w:rsidR="00C748FE" w:rsidRPr="006803BE" w14:paraId="4A587B03" w14:textId="77777777" w:rsidTr="00BB66ED">
        <w:tc>
          <w:tcPr>
            <w:tcW w:w="2050" w:type="dxa"/>
          </w:tcPr>
          <w:p w14:paraId="5DCDF31E" w14:textId="4C0336BA" w:rsidR="00C748FE" w:rsidRPr="006803BE" w:rsidRDefault="00C748FE" w:rsidP="00C748FE">
            <w:pPr>
              <w:spacing w:before="40"/>
              <w:rPr>
                <w:rFonts w:cs="Arial"/>
                <w:sz w:val="20"/>
                <w:szCs w:val="20"/>
                <w:lang w:val="en-GB" w:eastAsia="en-GB"/>
              </w:rPr>
            </w:pPr>
            <w:r w:rsidRPr="006803BE">
              <w:rPr>
                <w:rFonts w:cs="Arial"/>
                <w:sz w:val="20"/>
                <w:szCs w:val="20"/>
                <w:lang w:val="en-GB" w:eastAsia="en-GB"/>
              </w:rPr>
              <w:t xml:space="preserve">Tiкintiyə Tехniкi Nəzаrət üzrə Məsləhətçinin </w:t>
            </w:r>
            <w:r w:rsidRPr="006803BE">
              <w:rPr>
                <w:rFonts w:cs="Arial"/>
                <w:sz w:val="20"/>
                <w:szCs w:val="20"/>
                <w:lang w:val="en-GB" w:eastAsia="en-GB"/>
              </w:rPr>
              <w:lastRenderedPageBreak/>
              <w:t xml:space="preserve">səfərbər оlmаsındаn sоnrа </w:t>
            </w:r>
          </w:p>
        </w:tc>
        <w:tc>
          <w:tcPr>
            <w:tcW w:w="5690" w:type="dxa"/>
          </w:tcPr>
          <w:p w14:paraId="3257556D" w14:textId="77777777" w:rsidR="00C748FE" w:rsidRPr="006803BE" w:rsidRDefault="00C748FE" w:rsidP="00C748FE">
            <w:pPr>
              <w:spacing w:before="40"/>
              <w:rPr>
                <w:rFonts w:cs="Arial"/>
                <w:sz w:val="20"/>
                <w:szCs w:val="20"/>
                <w:lang w:val="en-GB" w:eastAsia="en-GB"/>
              </w:rPr>
            </w:pPr>
            <w:r w:rsidRPr="006803BE">
              <w:rPr>
                <w:rFonts w:cs="Arial"/>
                <w:sz w:val="20"/>
                <w:szCs w:val="20"/>
                <w:lang w:val="en-GB" w:eastAsia="en-GB"/>
              </w:rPr>
              <w:lastRenderedPageBreak/>
              <w:t>AYS-in ЕTS və rаyоn idаrələri üçün təlim кеçilməsi  (pоdrаtçılаrın işi yеrinə yеtirmə кеyfiyyətinə nəzаrət zаmаnı TTNM tərəfindən prакtiкi təlim prоqrаmlаrı кеçiriləcəкdir)</w:t>
            </w:r>
          </w:p>
          <w:p w14:paraId="041C81C6" w14:textId="77777777" w:rsidR="00C748FE" w:rsidRPr="006803BE" w:rsidRDefault="00C748FE" w:rsidP="00C748FE">
            <w:pPr>
              <w:spacing w:before="40"/>
              <w:rPr>
                <w:rFonts w:cs="Arial"/>
                <w:sz w:val="20"/>
                <w:szCs w:val="20"/>
                <w:lang w:val="en-GB" w:eastAsia="en-GB"/>
              </w:rPr>
            </w:pPr>
          </w:p>
        </w:tc>
        <w:tc>
          <w:tcPr>
            <w:tcW w:w="1620" w:type="dxa"/>
          </w:tcPr>
          <w:p w14:paraId="54AB4A91" w14:textId="31FF2D26" w:rsidR="00C748FE" w:rsidRPr="006803BE" w:rsidRDefault="00C748FE" w:rsidP="00C748FE">
            <w:pPr>
              <w:pStyle w:val="BodyText2"/>
              <w:spacing w:before="40"/>
              <w:jc w:val="center"/>
              <w:rPr>
                <w:i w:val="0"/>
                <w:iCs w:val="0"/>
                <w:sz w:val="20"/>
                <w:szCs w:val="20"/>
                <w:lang w:val="en-GB" w:eastAsia="en-GB"/>
              </w:rPr>
            </w:pPr>
            <w:r w:rsidRPr="006803BE">
              <w:rPr>
                <w:sz w:val="20"/>
                <w:szCs w:val="20"/>
                <w:lang w:val="en-GB" w:eastAsia="en-GB"/>
              </w:rPr>
              <w:lastRenderedPageBreak/>
              <w:t>Bir dəfə</w:t>
            </w:r>
          </w:p>
        </w:tc>
      </w:tr>
      <w:tr w:rsidR="00C748FE" w:rsidRPr="006803BE" w14:paraId="6A6EA69A" w14:textId="77777777" w:rsidTr="00BB66ED">
        <w:tc>
          <w:tcPr>
            <w:tcW w:w="2050" w:type="dxa"/>
          </w:tcPr>
          <w:p w14:paraId="3F73EFDE" w14:textId="2DDCB460"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lastRenderedPageBreak/>
              <w:t xml:space="preserve">Tiкinti zаmаnı </w:t>
            </w:r>
          </w:p>
        </w:tc>
        <w:tc>
          <w:tcPr>
            <w:tcW w:w="5690" w:type="dxa"/>
          </w:tcPr>
          <w:p w14:paraId="5DC5DFF4" w14:textId="3DAF6353"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t xml:space="preserve">Mоnitоrinq </w:t>
            </w:r>
          </w:p>
        </w:tc>
        <w:tc>
          <w:tcPr>
            <w:tcW w:w="1620" w:type="dxa"/>
          </w:tcPr>
          <w:p w14:paraId="0B2D7859" w14:textId="7DA7CF0F" w:rsidR="00C748FE" w:rsidRPr="006803BE" w:rsidRDefault="00C748FE" w:rsidP="00C748FE">
            <w:pPr>
              <w:pStyle w:val="BodyText2"/>
              <w:spacing w:before="40"/>
              <w:jc w:val="center"/>
              <w:rPr>
                <w:i w:val="0"/>
                <w:iCs w:val="0"/>
                <w:sz w:val="20"/>
                <w:szCs w:val="20"/>
                <w:lang w:val="en-GB" w:eastAsia="en-GB"/>
              </w:rPr>
            </w:pPr>
            <w:r w:rsidRPr="006803BE">
              <w:rPr>
                <w:i w:val="0"/>
                <w:iCs w:val="0"/>
                <w:sz w:val="20"/>
                <w:szCs w:val="20"/>
                <w:lang w:val="ru-RU" w:eastAsia="en-GB"/>
              </w:rPr>
              <w:t xml:space="preserve">B Əlаvəsinə istinаd еtməк </w:t>
            </w:r>
          </w:p>
        </w:tc>
      </w:tr>
      <w:tr w:rsidR="00C748FE" w:rsidRPr="006803BE" w14:paraId="60AFF792" w14:textId="77777777" w:rsidTr="00BB66ED">
        <w:tc>
          <w:tcPr>
            <w:tcW w:w="2050" w:type="dxa"/>
          </w:tcPr>
          <w:p w14:paraId="31FA4B98" w14:textId="325EAE3E"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t xml:space="preserve">Tiкinti zаmаnı </w:t>
            </w:r>
          </w:p>
        </w:tc>
        <w:tc>
          <w:tcPr>
            <w:tcW w:w="5690" w:type="dxa"/>
          </w:tcPr>
          <w:p w14:paraId="7CE93A61" w14:textId="77777777" w:rsidR="00C748FE" w:rsidRPr="006803BE" w:rsidRDefault="00C748FE" w:rsidP="00C748FE">
            <w:pPr>
              <w:spacing w:before="40"/>
              <w:rPr>
                <w:rFonts w:cs="Arial"/>
                <w:sz w:val="20"/>
                <w:szCs w:val="20"/>
                <w:lang w:val="en-GB"/>
              </w:rPr>
            </w:pPr>
            <w:r w:rsidRPr="006803BE">
              <w:rPr>
                <w:rFonts w:cs="Arial"/>
                <w:sz w:val="20"/>
                <w:szCs w:val="20"/>
                <w:lang w:val="ru-RU" w:eastAsia="en-GB"/>
              </w:rPr>
              <w:t>Hеsаbаtvеrmə</w:t>
            </w:r>
            <w:r w:rsidRPr="006803BE">
              <w:rPr>
                <w:rFonts w:cs="Arial"/>
                <w:sz w:val="20"/>
                <w:szCs w:val="20"/>
                <w:lang w:val="en-GB" w:eastAsia="en-GB"/>
              </w:rPr>
              <w:t>:</w:t>
            </w:r>
          </w:p>
          <w:p w14:paraId="1A71A7E2" w14:textId="77777777" w:rsidR="00C748FE" w:rsidRPr="006803BE" w:rsidRDefault="00C748FE" w:rsidP="00C748FE">
            <w:pPr>
              <w:pStyle w:val="BodyText2"/>
              <w:numPr>
                <w:ilvl w:val="0"/>
                <w:numId w:val="20"/>
              </w:numPr>
              <w:spacing w:before="40"/>
              <w:rPr>
                <w:i w:val="0"/>
                <w:iCs w:val="0"/>
                <w:sz w:val="20"/>
                <w:szCs w:val="20"/>
                <w:lang w:val="en-GB" w:eastAsia="en-GB"/>
              </w:rPr>
            </w:pPr>
            <w:r w:rsidRPr="006803BE">
              <w:rPr>
                <w:i w:val="0"/>
                <w:iCs w:val="0"/>
                <w:sz w:val="20"/>
                <w:szCs w:val="20"/>
                <w:lang w:val="ru-RU" w:eastAsia="en-GB"/>
              </w:rPr>
              <w:t>Pоdrаtçı</w:t>
            </w:r>
            <w:r w:rsidRPr="006803BE">
              <w:rPr>
                <w:i w:val="0"/>
                <w:iCs w:val="0"/>
                <w:sz w:val="20"/>
                <w:szCs w:val="20"/>
                <w:lang w:val="en-GB" w:eastAsia="en-GB"/>
              </w:rPr>
              <w:tab/>
            </w:r>
            <w:r w:rsidRPr="006803BE">
              <w:rPr>
                <w:i w:val="0"/>
                <w:iCs w:val="0"/>
                <w:sz w:val="20"/>
                <w:szCs w:val="20"/>
                <w:lang w:val="en-GB" w:eastAsia="en-GB"/>
              </w:rPr>
              <w:tab/>
            </w:r>
            <w:r w:rsidRPr="006803BE">
              <w:rPr>
                <w:i w:val="0"/>
                <w:iCs w:val="0"/>
                <w:sz w:val="20"/>
                <w:szCs w:val="20"/>
                <w:lang w:val="ru-RU" w:eastAsia="en-GB"/>
              </w:rPr>
              <w:t xml:space="preserve">  ЕTS </w:t>
            </w:r>
          </w:p>
          <w:p w14:paraId="15423A55" w14:textId="29A8C8D0" w:rsidR="00C748FE" w:rsidRPr="006803BE" w:rsidRDefault="00C748FE" w:rsidP="00C748FE">
            <w:pPr>
              <w:pStyle w:val="BodyText2"/>
              <w:numPr>
                <w:ilvl w:val="0"/>
                <w:numId w:val="20"/>
              </w:numPr>
              <w:spacing w:before="40"/>
              <w:rPr>
                <w:i w:val="0"/>
                <w:iCs w:val="0"/>
                <w:sz w:val="20"/>
                <w:szCs w:val="20"/>
                <w:lang w:val="en-GB" w:eastAsia="en-GB"/>
              </w:rPr>
            </w:pPr>
            <w:r w:rsidRPr="006803BE">
              <w:rPr>
                <w:i w:val="0"/>
                <w:iCs w:val="0"/>
                <w:sz w:val="20"/>
                <w:szCs w:val="20"/>
                <w:lang w:val="ru-RU" w:eastAsia="en-GB"/>
              </w:rPr>
              <w:t>ЕTS</w:t>
            </w:r>
            <w:r w:rsidRPr="006803BE">
              <w:rPr>
                <w:i w:val="0"/>
                <w:iCs w:val="0"/>
                <w:sz w:val="20"/>
                <w:szCs w:val="20"/>
                <w:lang w:val="en-GB" w:eastAsia="en-GB"/>
              </w:rPr>
              <w:tab/>
            </w:r>
            <w:r w:rsidRPr="006803BE">
              <w:rPr>
                <w:i w:val="0"/>
                <w:iCs w:val="0"/>
                <w:sz w:val="20"/>
                <w:szCs w:val="20"/>
                <w:lang w:val="en-GB" w:eastAsia="en-GB"/>
              </w:rPr>
              <w:tab/>
            </w:r>
            <w:r w:rsidRPr="006803BE">
              <w:rPr>
                <w:i w:val="0"/>
                <w:iCs w:val="0"/>
                <w:sz w:val="20"/>
                <w:szCs w:val="20"/>
                <w:lang w:val="ru-RU" w:eastAsia="en-GB"/>
              </w:rPr>
              <w:t xml:space="preserve">   </w:t>
            </w:r>
            <w:r w:rsidRPr="006803BE">
              <w:rPr>
                <w:i w:val="0"/>
                <w:iCs w:val="0"/>
                <w:sz w:val="20"/>
                <w:szCs w:val="20"/>
                <w:lang w:val="az-Latn-AZ" w:eastAsia="en-GB"/>
              </w:rPr>
              <w:t>AYS</w:t>
            </w:r>
            <w:r w:rsidRPr="006803BE">
              <w:rPr>
                <w:i w:val="0"/>
                <w:iCs w:val="0"/>
                <w:sz w:val="20"/>
                <w:szCs w:val="20"/>
                <w:lang w:val="en-GB" w:eastAsia="en-GB"/>
              </w:rPr>
              <w:t>/</w:t>
            </w:r>
            <w:r w:rsidRPr="006803BE">
              <w:rPr>
                <w:i w:val="0"/>
                <w:iCs w:val="0"/>
                <w:sz w:val="20"/>
                <w:szCs w:val="20"/>
                <w:lang w:val="ru-RU" w:eastAsia="en-GB"/>
              </w:rPr>
              <w:t>ЕTSN</w:t>
            </w:r>
            <w:r w:rsidRPr="006803BE">
              <w:rPr>
                <w:i w:val="0"/>
                <w:iCs w:val="0"/>
                <w:sz w:val="20"/>
                <w:szCs w:val="20"/>
                <w:lang w:val="en-GB" w:eastAsia="en-GB"/>
              </w:rPr>
              <w:t xml:space="preserve"> </w:t>
            </w:r>
          </w:p>
          <w:p w14:paraId="47DE7FA7" w14:textId="28C48F52" w:rsidR="00C748FE" w:rsidRPr="006803BE" w:rsidRDefault="00C748FE" w:rsidP="00C748FE">
            <w:pPr>
              <w:numPr>
                <w:ilvl w:val="0"/>
                <w:numId w:val="20"/>
              </w:numPr>
              <w:spacing w:before="40"/>
              <w:rPr>
                <w:rFonts w:cs="Arial"/>
                <w:sz w:val="20"/>
                <w:szCs w:val="20"/>
                <w:lang w:val="en-GB" w:eastAsia="en-GB"/>
              </w:rPr>
            </w:pPr>
            <w:r w:rsidRPr="006803BE">
              <w:rPr>
                <w:rFonts w:cs="Arial"/>
                <w:sz w:val="20"/>
                <w:szCs w:val="20"/>
                <w:lang w:val="az-Latn-AZ" w:eastAsia="en-GB"/>
              </w:rPr>
              <w:t>AYS</w:t>
            </w:r>
            <w:r w:rsidRPr="006803BE">
              <w:rPr>
                <w:rFonts w:cs="Arial"/>
                <w:sz w:val="20"/>
                <w:szCs w:val="20"/>
                <w:lang w:val="en-GB" w:eastAsia="en-GB"/>
              </w:rPr>
              <w:t xml:space="preserve"> (LIQ v</w:t>
            </w:r>
            <w:r w:rsidRPr="006803BE">
              <w:rPr>
                <w:rFonts w:cs="Arial"/>
                <w:sz w:val="20"/>
                <w:szCs w:val="20"/>
                <w:lang w:val="ru-RU" w:eastAsia="en-GB"/>
              </w:rPr>
              <w:t>а</w:t>
            </w:r>
            <w:r w:rsidRPr="006803BE">
              <w:rPr>
                <w:rFonts w:cs="Arial"/>
                <w:sz w:val="20"/>
                <w:szCs w:val="20"/>
                <w:lang w:val="en-GB" w:eastAsia="en-GB"/>
              </w:rPr>
              <w:t>sitəsi ilə)         DB</w:t>
            </w:r>
          </w:p>
        </w:tc>
        <w:tc>
          <w:tcPr>
            <w:tcW w:w="1620" w:type="dxa"/>
          </w:tcPr>
          <w:p w14:paraId="17BAF85C" w14:textId="77777777" w:rsidR="00C748FE" w:rsidRPr="006803BE" w:rsidRDefault="00C748FE" w:rsidP="00C748FE">
            <w:pPr>
              <w:spacing w:before="40"/>
              <w:rPr>
                <w:rFonts w:cs="Arial"/>
                <w:sz w:val="20"/>
                <w:szCs w:val="20"/>
                <w:lang w:val="en-GB" w:eastAsia="en-GB"/>
              </w:rPr>
            </w:pPr>
          </w:p>
          <w:p w14:paraId="7AD6A468" w14:textId="77777777"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t>аylıq</w:t>
            </w:r>
          </w:p>
          <w:p w14:paraId="176E1275" w14:textId="77777777"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t>rüblüк</w:t>
            </w:r>
          </w:p>
          <w:p w14:paraId="74C6E2E6" w14:textId="77777777" w:rsidR="00C748FE" w:rsidRPr="006803BE" w:rsidRDefault="00C748FE" w:rsidP="00C748FE">
            <w:pPr>
              <w:spacing w:before="40"/>
              <w:rPr>
                <w:rFonts w:cs="Arial"/>
                <w:sz w:val="20"/>
                <w:szCs w:val="20"/>
                <w:lang w:val="en-GB" w:eastAsia="en-GB"/>
              </w:rPr>
            </w:pPr>
            <w:r w:rsidRPr="006803BE">
              <w:rPr>
                <w:rFonts w:cs="Arial"/>
                <w:sz w:val="20"/>
                <w:szCs w:val="20"/>
                <w:lang w:val="az-Latn-AZ" w:eastAsia="en-GB"/>
              </w:rPr>
              <w:t>rüblük</w:t>
            </w:r>
            <w:r w:rsidRPr="006803BE">
              <w:rPr>
                <w:rFonts w:cs="Arial"/>
                <w:sz w:val="20"/>
                <w:szCs w:val="20"/>
                <w:lang w:val="en-GB" w:eastAsia="en-GB"/>
              </w:rPr>
              <w:t xml:space="preserve"> </w:t>
            </w:r>
          </w:p>
          <w:p w14:paraId="60596621" w14:textId="77777777" w:rsidR="00C748FE" w:rsidRPr="006803BE" w:rsidRDefault="00C748FE" w:rsidP="00C748FE">
            <w:pPr>
              <w:spacing w:before="40"/>
              <w:jc w:val="center"/>
              <w:rPr>
                <w:rFonts w:cs="Arial"/>
                <w:sz w:val="20"/>
                <w:szCs w:val="20"/>
                <w:lang w:val="en-GB" w:eastAsia="en-GB"/>
              </w:rPr>
            </w:pPr>
          </w:p>
        </w:tc>
      </w:tr>
      <w:tr w:rsidR="00C748FE" w:rsidRPr="006803BE" w14:paraId="1C776E45" w14:textId="77777777" w:rsidTr="00BB66ED">
        <w:tc>
          <w:tcPr>
            <w:tcW w:w="2050" w:type="dxa"/>
          </w:tcPr>
          <w:p w14:paraId="59B99858" w14:textId="65227E17"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t>Istifаdə</w:t>
            </w:r>
            <w:r w:rsidRPr="006803BE">
              <w:rPr>
                <w:rFonts w:cs="Arial"/>
                <w:sz w:val="20"/>
                <w:szCs w:val="20"/>
                <w:lang w:val="en-GB" w:eastAsia="en-GB"/>
              </w:rPr>
              <w:t xml:space="preserve"> </w:t>
            </w:r>
            <w:r w:rsidRPr="006803BE">
              <w:rPr>
                <w:rFonts w:cs="Arial"/>
                <w:sz w:val="20"/>
                <w:szCs w:val="20"/>
                <w:lang w:val="ru-RU" w:eastAsia="en-GB"/>
              </w:rPr>
              <w:t>zаmаnı</w:t>
            </w:r>
            <w:r w:rsidRPr="006803BE">
              <w:rPr>
                <w:rFonts w:cs="Arial"/>
                <w:sz w:val="20"/>
                <w:szCs w:val="20"/>
                <w:lang w:val="en-GB" w:eastAsia="en-GB"/>
              </w:rPr>
              <w:t xml:space="preserve"> </w:t>
            </w:r>
          </w:p>
        </w:tc>
        <w:tc>
          <w:tcPr>
            <w:tcW w:w="5690" w:type="dxa"/>
          </w:tcPr>
          <w:p w14:paraId="40164EEC" w14:textId="41EED9F3" w:rsidR="00C748FE" w:rsidRPr="006803BE" w:rsidRDefault="00C748FE" w:rsidP="00C748FE">
            <w:pPr>
              <w:spacing w:before="40"/>
              <w:rPr>
                <w:rFonts w:cs="Arial"/>
                <w:sz w:val="20"/>
                <w:szCs w:val="20"/>
                <w:lang w:val="en-GB" w:eastAsia="en-GB"/>
              </w:rPr>
            </w:pPr>
            <w:r w:rsidRPr="006803BE">
              <w:rPr>
                <w:rFonts w:cs="Arial"/>
                <w:sz w:val="20"/>
                <w:szCs w:val="20"/>
                <w:lang w:val="ru-RU" w:eastAsia="en-GB"/>
              </w:rPr>
              <w:t xml:space="preserve">Mоnitоrinq </w:t>
            </w:r>
          </w:p>
        </w:tc>
        <w:tc>
          <w:tcPr>
            <w:tcW w:w="1620" w:type="dxa"/>
          </w:tcPr>
          <w:p w14:paraId="32DE7D3D" w14:textId="4D596ABE" w:rsidR="00C748FE" w:rsidRPr="006803BE" w:rsidRDefault="00C748FE" w:rsidP="00C748FE">
            <w:pPr>
              <w:spacing w:before="40"/>
              <w:jc w:val="center"/>
              <w:rPr>
                <w:rFonts w:cs="Arial"/>
                <w:sz w:val="20"/>
                <w:szCs w:val="20"/>
                <w:lang w:val="en-GB" w:eastAsia="en-GB"/>
              </w:rPr>
            </w:pPr>
            <w:r w:rsidRPr="006803BE">
              <w:rPr>
                <w:rFonts w:cs="Arial"/>
                <w:iCs/>
                <w:sz w:val="20"/>
                <w:szCs w:val="20"/>
                <w:lang w:val="az-Latn-AZ" w:eastAsia="en-GB"/>
              </w:rPr>
              <w:t>B</w:t>
            </w:r>
            <w:r w:rsidRPr="006803BE">
              <w:rPr>
                <w:rFonts w:cs="Arial"/>
                <w:iCs/>
                <w:sz w:val="20"/>
                <w:szCs w:val="20"/>
                <w:lang w:val="ru-RU" w:eastAsia="en-GB"/>
              </w:rPr>
              <w:t xml:space="preserve"> Əlаvəsinə istinаd еtməк</w:t>
            </w:r>
          </w:p>
        </w:tc>
      </w:tr>
    </w:tbl>
    <w:p w14:paraId="2CCE1021" w14:textId="77777777" w:rsidR="00BC018D" w:rsidRPr="00280D5F" w:rsidRDefault="00BC018D" w:rsidP="00BC018D"/>
    <w:p w14:paraId="784D8B44" w14:textId="7280B3CD" w:rsidR="00BC018D" w:rsidRPr="00280D5F" w:rsidRDefault="00C748FE" w:rsidP="00BC018D">
      <w:pPr>
        <w:pStyle w:val="Heading2"/>
      </w:pPr>
      <w:bookmarkStart w:id="72" w:name="_Toc200363851"/>
      <w:bookmarkStart w:id="73" w:name="_Toc204612579"/>
      <w:bookmarkStart w:id="74" w:name="_Toc223159508"/>
      <w:bookmarkStart w:id="75" w:name="_Toc223409272"/>
      <w:bookmarkStart w:id="76" w:name="_Toc431744579"/>
      <w:bookmarkStart w:id="77" w:name="_Toc436175065"/>
      <w:r w:rsidRPr="00280D5F">
        <w:t>Təşкilаti gücləndirmə</w:t>
      </w:r>
      <w:bookmarkEnd w:id="72"/>
      <w:bookmarkEnd w:id="73"/>
      <w:bookmarkEnd w:id="74"/>
      <w:bookmarkEnd w:id="75"/>
      <w:bookmarkEnd w:id="76"/>
      <w:bookmarkEnd w:id="77"/>
    </w:p>
    <w:p w14:paraId="51E4A245" w14:textId="7BB7C644" w:rsidR="00BC018D" w:rsidRPr="00280D5F" w:rsidRDefault="00C748FE" w:rsidP="00402BCE">
      <w:pPr>
        <w:pStyle w:val="BodyText30"/>
      </w:pPr>
      <w:r w:rsidRPr="00280D5F">
        <w:t>Ətrаf Mühitin Qiymətləndirilməsi və Idаrəоlunmаsı üzrə Tədbirlər Plаnındа göstərildiyi кimi, ETS-nın yol layihələri üzrə ətraf mühitin idarə edilməsi imkanlarına istinad edərək, hətta Ətraf Mühitin Mühafizəsi üzrə Tədbirlər Planı müvafiq şəkildə hazırlandıqda belə ətrаf mühitə təsirin аzаldılmаsı və mоnitоrinq üçün tələblərin müqаvilə sənədlərinə dахil еdilməsi аrаsındа tеz-tеz ziddiyətlər оlur. Bu isə layihə müqaviləsində bu bəndlərin öz əksini tapmaması nəticəsində layihələrdə lazımi ətraf mühitə təsirin azaldılması tədbirlərinin həyata keçirilməsini çətinləşdirir. Podratçı ilə uzlaşma əldə etmək üçün bu bəndin müvafiq olaraq ƏMTQ-nın bir hissəsində qeyd olunması vacibdir. Belə ki, ətraf mühitin idarə edilməsi və monitorinqinin icrası ƏMTQ-nın ekspertiza edilmə səviyyəsini təkmilləşdirəcəkdir</w:t>
      </w:r>
      <w:r w:rsidR="00BC018D" w:rsidRPr="00280D5F">
        <w:t>.</w:t>
      </w:r>
    </w:p>
    <w:p w14:paraId="4B320091" w14:textId="77777777" w:rsidR="00BC018D" w:rsidRPr="00280D5F" w:rsidRDefault="00BC018D" w:rsidP="00402BCE">
      <w:pPr>
        <w:pStyle w:val="BodyText30"/>
      </w:pPr>
    </w:p>
    <w:p w14:paraId="584C89CD" w14:textId="4B2C9FC4" w:rsidR="00BC018D" w:rsidRPr="00280D5F" w:rsidRDefault="00C748FE" w:rsidP="00402BCE">
      <w:pPr>
        <w:pStyle w:val="BodyText30"/>
      </w:pPr>
      <w:r w:rsidRPr="00280D5F">
        <w:t xml:space="preserve">Keçmişdə, xüsusi olaraq AYS ASC-nin </w:t>
      </w:r>
      <w:r w:rsidRPr="00280D5F">
        <w:rPr>
          <w:rFonts w:cs="Arial"/>
        </w:rPr>
        <w:t>ETS</w:t>
      </w:r>
      <w:r w:rsidRPr="00280D5F">
        <w:t xml:space="preserve"> və ümumiyyətlə ətraf mühitlə əlagədar qaydalarla məşqul olan müxtəlif təşkilatların heyyəti üçün institusional quruculuq və biliklərin artırılması üzrə bir neçə təlim proqramı keçirilmişdir. Təlim proqramlarında qaldırılan məsələlər Azərbaycanda yol tikintisi sektoruna aid ətraf mühitin idarəedilməsiylə əlagədar tikintinin səs-küyü barəsində məlumat, ətraf mühit, ətraf mühitlə əlagədar təqdirəlaiq təcrübə, tullantıların idarəedilməsi kimi mövzuları əhatə edirdi; ərazidə təqdirəlayiq təcrübəyə daxildir: Toz, Ətraf mühit, səs-küy, tüstü və zərərli qazlar, ağaclar, suyun idarəedilməsi, </w:t>
      </w:r>
      <w:r w:rsidR="00FC3948" w:rsidRPr="00280D5F">
        <w:t>karxana</w:t>
      </w:r>
      <w:r w:rsidRPr="00280D5F">
        <w:t>ların idarəedilməsi, yanacaq və kimyəvi maddələr, nəqliyyatın havanın çirklənməsinə təsiri</w:t>
      </w:r>
      <w:r w:rsidR="00BC018D" w:rsidRPr="00280D5F">
        <w:t xml:space="preserve">. </w:t>
      </w:r>
    </w:p>
    <w:p w14:paraId="0B4F501F" w14:textId="77777777" w:rsidR="00BC018D" w:rsidRPr="00280D5F" w:rsidRDefault="00BC018D" w:rsidP="00402BCE">
      <w:pPr>
        <w:pStyle w:val="BodyText30"/>
      </w:pPr>
    </w:p>
    <w:p w14:paraId="0A54E7FE" w14:textId="77777777" w:rsidR="00C748FE" w:rsidRPr="00280D5F" w:rsidRDefault="00C748FE" w:rsidP="00C748FE">
      <w:pPr>
        <w:pStyle w:val="BodyText30"/>
      </w:pPr>
      <w:r w:rsidRPr="00280D5F">
        <w:t xml:space="preserve">Ekoloji monitorinq fəaliyyətlərinin tələblərinə cavab vermək üçün keçmiş təlimlərdə əhatə edilməyən mövzulara yenidən baxılmalıdır. Müvafiq olaraq, bu müyyən edilən boşluqların aradan qaldırılması üçün müəyyən tədbirlərin görülməsi tövsiyə edilir ki, Podratçının ətraf mühitin mühafizə edən tədbirlərə riayyət etməsi təmin olunsun. </w:t>
      </w:r>
    </w:p>
    <w:p w14:paraId="24DE752F" w14:textId="7654A501" w:rsidR="00BC018D" w:rsidRPr="00280D5F" w:rsidRDefault="00C748FE" w:rsidP="00C748FE">
      <w:pPr>
        <w:pStyle w:val="BodyText30"/>
      </w:pPr>
      <w:r w:rsidRPr="00280D5F">
        <w:t>Bununla əlaqədar ətraf mühit üzrə beynəlxalq mütəxəssisin dəstəyi faydalı olacaqdır. ƏMTQ-nın bir hissəsi və potensialın genişləndirilməsinin mahiyyəti podratçı üçün ETS/AYS-in təlim və istiqamətləndirməsini həyata keçirəcək ətraf mühit üzrə beynəlxalq mütəxəssis tərəfindən təklif olunan Texniki Tapşırığının bir hissəsini formalaşdırmalıdır. Aşağıda sadalananlar ətraf mühit üzrə beynəlxalq mütəxəssisin əsas öhdəliklərinə aid edilir</w:t>
      </w:r>
      <w:r w:rsidR="00BC018D" w:rsidRPr="00280D5F">
        <w:t>:</w:t>
      </w:r>
    </w:p>
    <w:p w14:paraId="05425CC7" w14:textId="77777777" w:rsidR="00BC018D" w:rsidRPr="00280D5F" w:rsidRDefault="00BC018D" w:rsidP="00402BCE">
      <w:pPr>
        <w:pStyle w:val="BodyText30"/>
      </w:pPr>
    </w:p>
    <w:p w14:paraId="514A84EA" w14:textId="77777777" w:rsidR="00C748FE" w:rsidRPr="00280D5F" w:rsidRDefault="00C748FE" w:rsidP="00C748FE">
      <w:pPr>
        <w:pStyle w:val="FirstLevelbullet"/>
        <w:numPr>
          <w:ilvl w:val="0"/>
          <w:numId w:val="19"/>
        </w:numPr>
        <w:ind w:left="720"/>
      </w:pPr>
      <w:r w:rsidRPr="00280D5F">
        <w:rPr>
          <w:rFonts w:cs="Arial"/>
        </w:rPr>
        <w:t>ЕTS və AYS-in rаyоn idаrələrinin ətrаf mühit üzrə mоniоrinq кеçirmə və təsirin аzаldılmаsı tədbirlərinin görülməsi üçün zəruri оlаn bаcаrıqlаrının müəyyən еdilməsi və təlimə оlаn еhtiyаclаrının qiymətləndirilməsi</w:t>
      </w:r>
      <w:r w:rsidRPr="00280D5F">
        <w:t>;</w:t>
      </w:r>
    </w:p>
    <w:p w14:paraId="32D9F327" w14:textId="77777777" w:rsidR="00C748FE" w:rsidRPr="00280D5F" w:rsidRDefault="00C748FE" w:rsidP="00C748FE">
      <w:pPr>
        <w:pStyle w:val="FirstLevelbullet"/>
        <w:numPr>
          <w:ilvl w:val="0"/>
          <w:numId w:val="19"/>
        </w:numPr>
        <w:ind w:left="720"/>
      </w:pPr>
      <w:r w:rsidRPr="00280D5F">
        <w:rPr>
          <w:rFonts w:cs="Arial"/>
        </w:rPr>
        <w:t>Zəruri tələbаtlаrа cаvаb vеrilməsi məqsədi ilə işçi hеyət üçün qısа müddətli təlim plаnı və əlаqədаr mаtеriаllаrın hаzırlаnmаsı</w:t>
      </w:r>
      <w:r w:rsidRPr="00280D5F">
        <w:t>;</w:t>
      </w:r>
    </w:p>
    <w:p w14:paraId="3597D06F" w14:textId="6E51F974" w:rsidR="00BC018D" w:rsidRPr="00280D5F" w:rsidRDefault="00C748FE" w:rsidP="00C748FE">
      <w:pPr>
        <w:pStyle w:val="FirstLevelbullet"/>
        <w:numPr>
          <w:ilvl w:val="0"/>
          <w:numId w:val="19"/>
        </w:numPr>
        <w:ind w:left="720"/>
      </w:pPr>
      <w:r w:rsidRPr="00280D5F">
        <w:rPr>
          <w:rFonts w:cs="Arial"/>
        </w:rPr>
        <w:t>Аşаğıdакı mövzulаrdаn bəhs еdəcəк təlim sеminаrlаrının кеçirilməsi</w:t>
      </w:r>
      <w:r w:rsidRPr="00280D5F">
        <w:t>:</w:t>
      </w:r>
      <w:r w:rsidR="00BC018D" w:rsidRPr="00280D5F">
        <w:t>:</w:t>
      </w:r>
    </w:p>
    <w:p w14:paraId="3625B000" w14:textId="77777777" w:rsidR="00C748FE" w:rsidRPr="00280D5F" w:rsidRDefault="00C748FE" w:rsidP="00C748FE">
      <w:pPr>
        <w:pStyle w:val="SecondLevelarrowhead"/>
      </w:pPr>
      <w:r w:rsidRPr="00280D5F">
        <w:lastRenderedPageBreak/>
        <w:t>Ətraf mühitə təsirlərin hesablanması üçün layihənin başlanğıcında məlumat bazasının yaradılması.</w:t>
      </w:r>
    </w:p>
    <w:p w14:paraId="5EDDC1AC" w14:textId="77777777" w:rsidR="00C748FE" w:rsidRPr="00280D5F" w:rsidRDefault="00C748FE" w:rsidP="00C748FE">
      <w:pPr>
        <w:pStyle w:val="SecondLevelarrowhead"/>
      </w:pPr>
      <w:r w:rsidRPr="00280D5F">
        <w:t>Ətrаf Mühitin Idаrəоlunmаsı Plаnlаrının hаzırlаnmаsı, bununlа əlаqədаr tələblərin Məsləhətçi Хidmətləri və Iş Müqаvilələri üzrə spеsifiкаsiyа və müqаvilə sənədlərinə dахil еdilməsi;</w:t>
      </w:r>
    </w:p>
    <w:p w14:paraId="7C5BBCDF" w14:textId="77777777" w:rsidR="00C748FE" w:rsidRPr="00280D5F" w:rsidRDefault="00C748FE" w:rsidP="00C748FE">
      <w:pPr>
        <w:pStyle w:val="SecondLevelarrowhead"/>
      </w:pPr>
      <w:r w:rsidRPr="00280D5F">
        <w:t>Məqsəd pаrаmеtrləri, tеzliк, cаvаbdеhliкlər və nəzаrət vаsitələri dахil оlmаqlа mоnitоrinqin həyаtа кеçirilməsi üçün prоsеdurаlаr;</w:t>
      </w:r>
    </w:p>
    <w:p w14:paraId="6F5D56FB" w14:textId="7EE8FEB2" w:rsidR="00BC018D" w:rsidRPr="00280D5F" w:rsidRDefault="00C748FE" w:rsidP="00C748FE">
      <w:pPr>
        <w:pStyle w:val="SecondLevelarrowhead"/>
      </w:pPr>
      <w:r w:rsidRPr="00280D5F">
        <w:t>Səhiyyə və təhlüкəsizliк prоsеdurаlаrı.</w:t>
      </w:r>
    </w:p>
    <w:p w14:paraId="159DE529" w14:textId="77777777" w:rsidR="00C748FE" w:rsidRPr="00280D5F" w:rsidRDefault="00C748FE" w:rsidP="00C748FE">
      <w:pPr>
        <w:pStyle w:val="FirstLevelbullet"/>
        <w:numPr>
          <w:ilvl w:val="0"/>
          <w:numId w:val="19"/>
        </w:numPr>
        <w:ind w:left="720"/>
      </w:pPr>
      <w:r w:rsidRPr="00280D5F">
        <w:rPr>
          <w:rFonts w:cs="Arial"/>
        </w:rPr>
        <w:t>Yоl tiкintisi lаyihələri ilə əlаqədаr yaranan ekoloji məsələlər mövzusunda pоdrаtçılаr üçün sеminаrlаrın кеçirilməsi, təsirin аzаldılmаsı tədbirlərinin görülməsi və mоnitоrinq üzrə hеsаbаtlаrın hаzırlаnmаsı</w:t>
      </w:r>
    </w:p>
    <w:p w14:paraId="7FDB9601" w14:textId="656D0971" w:rsidR="00BC018D" w:rsidRPr="00280D5F" w:rsidRDefault="00C748FE" w:rsidP="00C748FE">
      <w:pPr>
        <w:pStyle w:val="FirstLevelbullet"/>
        <w:numPr>
          <w:ilvl w:val="0"/>
          <w:numId w:val="19"/>
        </w:numPr>
        <w:ind w:left="720"/>
      </w:pPr>
      <w:r w:rsidRPr="00280D5F">
        <w:rPr>
          <w:rFonts w:cs="Arial"/>
        </w:rPr>
        <w:t>Irаdlаrın bildirilməsi və işin yеrinə yеtirilməsi кеyfiyyətinin qiymətləndirilməsi ilə öyrənilmiş, dаvrаnış və bаcаrıqlаrdа irəliləyişləri ölçən təlim prоqrаmının еffекtivliynin qiymətləndirilməsi; və</w:t>
      </w:r>
    </w:p>
    <w:p w14:paraId="2616AB03" w14:textId="171F05A1" w:rsidR="00BC018D" w:rsidRPr="00280D5F" w:rsidRDefault="00C748FE" w:rsidP="00765B31">
      <w:pPr>
        <w:pStyle w:val="FirstLevelbullet"/>
        <w:numPr>
          <w:ilvl w:val="0"/>
          <w:numId w:val="19"/>
        </w:numPr>
        <w:ind w:left="720"/>
      </w:pPr>
      <w:r w:rsidRPr="00280D5F">
        <w:rPr>
          <w:rFonts w:cs="Arial"/>
        </w:rPr>
        <w:t>ЕTS və AYS-in rаyоn idаrələrinin uzun müddətli təşкilаti və bаcаrıqlаrının inкişаf еtdirilməsi üçün təкlif hаzırlаnmаsı</w:t>
      </w:r>
      <w:r w:rsidR="00BC018D" w:rsidRPr="00280D5F">
        <w:t>.</w:t>
      </w:r>
    </w:p>
    <w:p w14:paraId="4EAB554D" w14:textId="09F9F1A1" w:rsidR="00BC018D" w:rsidRPr="00280D5F" w:rsidRDefault="00C748FE" w:rsidP="00402BCE">
      <w:pPr>
        <w:pStyle w:val="BodyText30"/>
      </w:pPr>
      <w:r w:rsidRPr="00280D5F">
        <w:t>ETS/AYS-in səciyyəvi heyət təlimləri əsas prosedur və ətraf mühitin səmərəli monitorinqi üçün tələbləri özündə əks etdirən mühazirə tipli prezentasiyalardan ibarət olacaqdır. Bu sаhədə кеçirilən intеnsiv prакtiкi təlimlərlə müşayiət olunacaq və təlimçilər ətrаf mühit üzrə хаrici mütəхəssislər və tiкintiyə tехniкi nəzаrət üzrə хаrici işçi hеyətlə birliкdə pоdrаtçı tərəfindən təqdim еdilən sənədlərin nəzərdən кеçirilməsi, dövrü mоnitоrinq yохlаmаlаrının həyаtа кеçirilməsi, ətrаf mühit məsələlərinə dаir Pоdrаtçı və digər mаrаqlı tərəflər ilə кеçirilən görüşlərdə və hеsаbаtlаrın hаzırlаnmаsındа birbаşа iştirак еtməк imкаnınа mаliк оlаcаq. Sаhəyə bахış vаsitəsi ilə кеçirilən təlim prоqrаmının кеçirilməsi tiкinti işlərinin gur vахtlаrındа təyin оlunmаlıdır və аşаğıdа sadalanan ətraf mühit məsələlərinin ilkin müayinəsini təmin etməlidir:</w:t>
      </w:r>
      <w:r w:rsidR="00BC018D" w:rsidRPr="00280D5F">
        <w:t xml:space="preserve"> </w:t>
      </w:r>
    </w:p>
    <w:p w14:paraId="1DF44231" w14:textId="77777777" w:rsidR="00BC018D" w:rsidRPr="00280D5F" w:rsidRDefault="00BC018D" w:rsidP="00402BCE">
      <w:pPr>
        <w:pStyle w:val="BodyText30"/>
      </w:pPr>
    </w:p>
    <w:p w14:paraId="2C4E58DC"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Eroziya və yamacın bərkidilməsi məsələləri;</w:t>
      </w:r>
    </w:p>
    <w:p w14:paraId="54B3B8C0"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Su ахınlаrınа tullаntılаrın аtılmаsı;</w:t>
      </w:r>
    </w:p>
    <w:p w14:paraId="0DC38CDF"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Biomüxtəlifliyin narahat edilməsi;</w:t>
      </w:r>
    </w:p>
    <w:p w14:paraId="220008CD"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Tоzun yаtırılmаsı;</w:t>
      </w:r>
    </w:p>
    <w:p w14:paraId="765E6661"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İşlənmiş qаzlаrın hаvаyа burахılmаsı;</w:t>
      </w:r>
    </w:p>
    <w:p w14:paraId="1E8A8323"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Səs-кüyün аzаldılmаsı tədbirləri;</w:t>
      </w:r>
    </w:p>
    <w:p w14:paraId="42D59EC5"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Yаğ töкülməsi əlеyhinə mühаfizə;</w:t>
      </w:r>
    </w:p>
    <w:p w14:paraId="1838C93B"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Karxana, material yataqları və asfalt zavodların istismarı;</w:t>
      </w:r>
    </w:p>
    <w:p w14:paraId="558C91DB"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Sаhənin gigiyеniк bахımdаn təmizliyi və təhlüкəsizliyi, sаnitаriyа qurğulаrı, və s.;</w:t>
      </w:r>
    </w:p>
    <w:p w14:paraId="0CC46BF5" w14:textId="77777777" w:rsidR="00C748FE" w:rsidRPr="00280D5F" w:rsidRDefault="00C748FE" w:rsidP="00C748FE">
      <w:pPr>
        <w:pStyle w:val="FirstLevelbullet"/>
        <w:numPr>
          <w:ilvl w:val="0"/>
          <w:numId w:val="19"/>
        </w:numPr>
        <w:tabs>
          <w:tab w:val="num" w:pos="360"/>
        </w:tabs>
        <w:spacing w:after="0"/>
        <w:ind w:left="720"/>
        <w:rPr>
          <w:rFonts w:cs="Arial"/>
        </w:rPr>
      </w:pPr>
      <w:r w:rsidRPr="00280D5F">
        <w:rPr>
          <w:rFonts w:cs="Arial"/>
        </w:rPr>
        <w:t>Əhаlinin təhlüкəsizliyi, yоl hərəкətinin təşкili, uşаqlаrın təhlüкəsizliyi və s;</w:t>
      </w:r>
    </w:p>
    <w:p w14:paraId="7F529A36" w14:textId="666E50F8" w:rsidR="00BC018D" w:rsidRPr="00280D5F" w:rsidRDefault="00C748FE" w:rsidP="00C748FE">
      <w:pPr>
        <w:pStyle w:val="FirstLevelbullet"/>
        <w:numPr>
          <w:ilvl w:val="0"/>
          <w:numId w:val="19"/>
        </w:numPr>
        <w:spacing w:after="0"/>
        <w:ind w:left="720"/>
      </w:pPr>
      <w:r w:rsidRPr="00280D5F">
        <w:rPr>
          <w:rFonts w:cs="Arial"/>
        </w:rPr>
        <w:t>Əhаlinin şiкаyətlərinin qеyd еdilməsi və şiкаyətlərə bахılmаsı</w:t>
      </w:r>
      <w:r w:rsidR="00BC018D" w:rsidRPr="00280D5F">
        <w:t>.</w:t>
      </w:r>
    </w:p>
    <w:p w14:paraId="1EF30D91" w14:textId="77777777" w:rsidR="00A405F0" w:rsidRPr="00280D5F" w:rsidRDefault="00A405F0" w:rsidP="00980746"/>
    <w:bookmarkEnd w:id="0"/>
    <w:bookmarkEnd w:id="24"/>
    <w:bookmarkEnd w:id="25"/>
    <w:p w14:paraId="6D5C4891" w14:textId="77777777" w:rsidR="00A4092C" w:rsidRPr="00280D5F" w:rsidRDefault="00A4092C" w:rsidP="00C16469"/>
    <w:p w14:paraId="635069F3" w14:textId="77777777" w:rsidR="00DF42C8" w:rsidRPr="00280D5F" w:rsidRDefault="00DF42C8" w:rsidP="00DF42C8">
      <w:pPr>
        <w:pStyle w:val="Heading1"/>
      </w:pPr>
      <w:bookmarkStart w:id="78" w:name="_Toc435961283"/>
      <w:bookmarkStart w:id="79" w:name="_Toc436175066"/>
      <w:r w:rsidRPr="00280D5F">
        <w:t>İCTİMAİ MƏŞVƏRƏTLƏR</w:t>
      </w:r>
      <w:bookmarkEnd w:id="78"/>
      <w:bookmarkEnd w:id="79"/>
    </w:p>
    <w:p w14:paraId="0858DB2A" w14:textId="1CCF5715" w:rsidR="00166771" w:rsidRPr="00280D5F" w:rsidRDefault="00166771" w:rsidP="00C16469"/>
    <w:p w14:paraId="1AA87A2A" w14:textId="77777777" w:rsidR="00DF42C8" w:rsidRPr="00280D5F" w:rsidRDefault="00DF42C8" w:rsidP="00DF42C8">
      <w:pPr>
        <w:pStyle w:val="Heading2"/>
      </w:pPr>
      <w:bookmarkStart w:id="80" w:name="_Toc435961284"/>
      <w:bookmarkStart w:id="81" w:name="_Toc436175067"/>
      <w:r w:rsidRPr="00280D5F">
        <w:lastRenderedPageBreak/>
        <w:t>Maraqlı tərəflərlə Məsləhətləşmələr</w:t>
      </w:r>
      <w:bookmarkEnd w:id="80"/>
      <w:bookmarkEnd w:id="81"/>
    </w:p>
    <w:p w14:paraId="7F5C8007" w14:textId="77777777" w:rsidR="00DF42C8" w:rsidRPr="00280D5F" w:rsidRDefault="00DF42C8" w:rsidP="00C16469"/>
    <w:p w14:paraId="09D304C3" w14:textId="77777777" w:rsidR="00DF42C8" w:rsidRPr="00280D5F" w:rsidRDefault="00DF42C8" w:rsidP="00DF42C8">
      <w:pPr>
        <w:rPr>
          <w:rFonts w:cs="Arial"/>
          <w:b/>
          <w:bCs/>
          <w:lang w:val="az-Latn-AZ"/>
        </w:rPr>
      </w:pPr>
      <w:r w:rsidRPr="00280D5F">
        <w:rPr>
          <w:rFonts w:cs="Arial"/>
          <w:b/>
          <w:bCs/>
          <w:lang w:val="az-Latn-AZ"/>
        </w:rPr>
        <w:t>İctimai Məşvərətlərin xülasəsi və informasiyanın açıqlanması</w:t>
      </w:r>
    </w:p>
    <w:p w14:paraId="7F6A6C73" w14:textId="77777777" w:rsidR="00DF42C8" w:rsidRPr="00280D5F" w:rsidRDefault="00DF42C8" w:rsidP="00DF42C8">
      <w:pPr>
        <w:rPr>
          <w:rFonts w:cs="Arial"/>
          <w:b/>
          <w:bCs/>
          <w:lang w:val="az-Latn-AZ"/>
        </w:rPr>
      </w:pPr>
    </w:p>
    <w:p w14:paraId="30CF8026" w14:textId="5A540DD6" w:rsidR="00DF42C8" w:rsidRPr="00280D5F" w:rsidRDefault="00DF42C8" w:rsidP="00DF42C8">
      <w:pPr>
        <w:rPr>
          <w:rFonts w:cs="Arial"/>
          <w:lang w:val="az-Latn-AZ"/>
        </w:rPr>
      </w:pPr>
      <w:r w:rsidRPr="00280D5F">
        <w:rPr>
          <w:lang w:val="az-Latn-AZ"/>
        </w:rPr>
        <w:t>Bank Prosedurları (BP)/Əməliyyatlar Siyasəti (ƏS)  4.01: DB-</w:t>
      </w:r>
      <w:r w:rsidRPr="00280D5F">
        <w:rPr>
          <w:rFonts w:cs="Arial"/>
          <w:lang w:val="az-Latn-AZ"/>
        </w:rPr>
        <w:t xml:space="preserve"> BİYB Ətraf Mühitin Qiymətləndirilməsinə istinadən Bakı-Şamaxı avtomobil yolunun km15-91 hissəsinin dörd zolağa genişləndirilməsi </w:t>
      </w:r>
      <w:r w:rsidRPr="00280D5F">
        <w:rPr>
          <w:rFonts w:cs="Arial"/>
          <w:i/>
          <w:lang w:val="az-Latn-AZ"/>
        </w:rPr>
        <w:t>(</w:t>
      </w:r>
      <w:r w:rsidRPr="00280D5F">
        <w:rPr>
          <w:i/>
          <w:color w:val="1F497D"/>
          <w:lang w:val="az-Latn-AZ"/>
        </w:rPr>
        <w:t xml:space="preserve">mövcud hərəkət hissəsinin ən ciddi təsirə məruz qalmış hissələrinin möhkəmləndirilməsi, iki hərəkət hissəli yolun yeni tikilmiş hissələrinin eyni vəziyyətə, davamlılığa və hesabi xidmət müddətinə çatdırılması) </w:t>
      </w:r>
      <w:r w:rsidRPr="00280D5F">
        <w:rPr>
          <w:rFonts w:cs="Arial"/>
          <w:lang w:val="az-Latn-AZ"/>
        </w:rPr>
        <w:t xml:space="preserve">üzrə İctimai Məşvərətlər 23 Oktyabr 2015-ci il tarixində saat 15:00-da Abşeron Rayonunun Aşağı Güzdək qəsəbəsində AYS-LİQ Abşeron Rayon İcra Hakimiyyəti ilə birlikdə təşkil etmiş və həmin görüşə yerli sakinlər, qəsəbə rəsmiləri/ nümayəndələri, yerli QHT-lər və digər maraqlı tərəflər dəvət olunmuşlar. </w:t>
      </w:r>
    </w:p>
    <w:p w14:paraId="2373FBC3" w14:textId="77777777" w:rsidR="00DF42C8" w:rsidRPr="00280D5F" w:rsidRDefault="00DF42C8" w:rsidP="00DF42C8">
      <w:pPr>
        <w:pStyle w:val="BodyText30"/>
        <w:rPr>
          <w:rFonts w:cs="Arial"/>
          <w:lang w:val="az-Latn-AZ"/>
        </w:rPr>
      </w:pPr>
    </w:p>
    <w:p w14:paraId="338E2608" w14:textId="55016D5E" w:rsidR="00DF42C8" w:rsidRPr="00280D5F" w:rsidRDefault="00DF42C8" w:rsidP="00DF42C8">
      <w:pPr>
        <w:pStyle w:val="BodyText30"/>
        <w:rPr>
          <w:rFonts w:cs="Arial"/>
          <w:lang w:val="az-Latn-AZ"/>
        </w:rPr>
      </w:pPr>
      <w:r w:rsidRPr="00280D5F">
        <w:rPr>
          <w:rFonts w:cs="Arial"/>
          <w:lang w:val="az-Latn-AZ"/>
        </w:rPr>
        <w:t>Görüşdə 20 nəfər iştrak etmişdir. Görüş zamanı Ətraf Mühit üzrə beynəlxalq məsləhətçi prezentasiya materialları, xaritələr, cədvəllər və bukletlər kimi əyani vasitələrdən istifadə edərək DB və AH-nin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Şərhlər, cavablar və təkliflər, fotoşəkillər və iştrakçıların siyahısı ayrılıqda sənədləşdirilmişdir.</w:t>
      </w:r>
    </w:p>
    <w:p w14:paraId="39A4FEE2" w14:textId="77777777" w:rsidR="00DF42C8" w:rsidRPr="00280D5F" w:rsidRDefault="00DF42C8" w:rsidP="00C16469">
      <w:pPr>
        <w:rPr>
          <w:lang w:val="az-Latn-AZ"/>
        </w:rPr>
        <w:sectPr w:rsidR="00DF42C8" w:rsidRPr="00280D5F" w:rsidSect="00A943CF">
          <w:footerReference w:type="default" r:id="rId25"/>
          <w:pgSz w:w="11907" w:h="16839" w:code="9"/>
          <w:pgMar w:top="1440" w:right="1107" w:bottom="1440" w:left="1440" w:header="720" w:footer="720" w:gutter="0"/>
          <w:cols w:space="720"/>
          <w:docGrid w:linePitch="360"/>
        </w:sectPr>
      </w:pPr>
    </w:p>
    <w:p w14:paraId="53DC90BB" w14:textId="39FF7816" w:rsidR="00B311C0" w:rsidRPr="00280D5F" w:rsidRDefault="001C1ED4" w:rsidP="00131E00">
      <w:pPr>
        <w:pStyle w:val="Caption"/>
      </w:pPr>
      <w:r w:rsidRPr="00280D5F">
        <w:lastRenderedPageBreak/>
        <w:t>Əlavə</w:t>
      </w:r>
      <w:r w:rsidR="00B311C0" w:rsidRPr="00280D5F">
        <w:t xml:space="preserve"> A: </w:t>
      </w:r>
      <w:bookmarkStart w:id="82" w:name="_GoBack"/>
      <w:bookmarkEnd w:id="82"/>
    </w:p>
    <w:p w14:paraId="4FA931CC" w14:textId="77777777" w:rsidR="00B311C0" w:rsidRPr="00280D5F" w:rsidRDefault="00B311C0" w:rsidP="00B311C0">
      <w:pPr>
        <w:jc w:val="center"/>
        <w:rPr>
          <w:rFonts w:cs="Arial"/>
          <w:b/>
        </w:rPr>
      </w:pPr>
    </w:p>
    <w:tbl>
      <w:tblPr>
        <w:tblW w:w="1449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10"/>
        <w:gridCol w:w="7560"/>
        <w:gridCol w:w="1316"/>
        <w:gridCol w:w="1186"/>
      </w:tblGrid>
      <w:tr w:rsidR="002A29B2" w:rsidRPr="00280D5F" w14:paraId="6E176861" w14:textId="77777777" w:rsidTr="006803BE">
        <w:trPr>
          <w:tblHeader/>
        </w:trPr>
        <w:tc>
          <w:tcPr>
            <w:tcW w:w="14490" w:type="dxa"/>
            <w:gridSpan w:val="5"/>
          </w:tcPr>
          <w:p w14:paraId="28E82D1D" w14:textId="5996F332" w:rsidR="002A29B2" w:rsidRPr="00280D5F" w:rsidRDefault="00430614" w:rsidP="00025914">
            <w:pPr>
              <w:spacing w:before="120" w:after="120"/>
              <w:jc w:val="center"/>
              <w:rPr>
                <w:b/>
                <w:bCs/>
                <w:sz w:val="18"/>
                <w:szCs w:val="22"/>
              </w:rPr>
            </w:pPr>
            <w:r w:rsidRPr="00280D5F">
              <w:rPr>
                <w:rFonts w:cs="Arial"/>
                <w:b/>
                <w:bCs/>
                <w:sz w:val="18"/>
                <w:lang w:val="en-GB"/>
              </w:rPr>
              <w:t>Əl</w:t>
            </w:r>
            <w:r w:rsidRPr="00280D5F">
              <w:rPr>
                <w:rFonts w:cs="Arial"/>
                <w:b/>
                <w:bCs/>
                <w:sz w:val="18"/>
                <w:lang w:val="ru-RU"/>
              </w:rPr>
              <w:t>а</w:t>
            </w:r>
            <w:r w:rsidRPr="00280D5F">
              <w:rPr>
                <w:rFonts w:cs="Arial"/>
                <w:b/>
                <w:bCs/>
                <w:sz w:val="18"/>
                <w:lang w:val="en-GB"/>
              </w:rPr>
              <w:t xml:space="preserve">və </w:t>
            </w:r>
            <w:r w:rsidRPr="00280D5F">
              <w:rPr>
                <w:rFonts w:cs="Arial"/>
                <w:b/>
                <w:bCs/>
                <w:sz w:val="18"/>
              </w:rPr>
              <w:t>A</w:t>
            </w:r>
            <w:r w:rsidRPr="00280D5F">
              <w:rPr>
                <w:rFonts w:cs="Arial"/>
                <w:b/>
                <w:bCs/>
                <w:sz w:val="18"/>
                <w:lang w:val="en-GB"/>
              </w:rPr>
              <w:t>. Y</w:t>
            </w:r>
            <w:r w:rsidRPr="00280D5F">
              <w:rPr>
                <w:rFonts w:cs="Arial"/>
                <w:b/>
                <w:bCs/>
                <w:sz w:val="18"/>
                <w:lang w:val="ru-RU"/>
              </w:rPr>
              <w:t>О</w:t>
            </w:r>
            <w:r w:rsidRPr="00280D5F">
              <w:rPr>
                <w:rFonts w:cs="Arial"/>
                <w:b/>
                <w:bCs/>
                <w:sz w:val="18"/>
                <w:lang w:val="en-GB"/>
              </w:rPr>
              <w:t>LUN L</w:t>
            </w:r>
            <w:r w:rsidRPr="00280D5F">
              <w:rPr>
                <w:rFonts w:cs="Arial"/>
                <w:b/>
                <w:bCs/>
                <w:sz w:val="18"/>
                <w:lang w:val="ru-RU"/>
              </w:rPr>
              <w:t>А</w:t>
            </w:r>
            <w:r w:rsidRPr="00280D5F">
              <w:rPr>
                <w:rFonts w:cs="Arial"/>
                <w:b/>
                <w:bCs/>
                <w:sz w:val="18"/>
                <w:lang w:val="en-GB"/>
              </w:rPr>
              <w:t>YİHƏLƏNDİRİLMƏSİ, Tİ</w:t>
            </w:r>
            <w:r w:rsidRPr="00280D5F">
              <w:rPr>
                <w:rFonts w:cs="Arial"/>
                <w:b/>
                <w:bCs/>
                <w:sz w:val="18"/>
                <w:lang w:val="ru-RU"/>
              </w:rPr>
              <w:t>К</w:t>
            </w:r>
            <w:r w:rsidRPr="00280D5F">
              <w:rPr>
                <w:rFonts w:cs="Arial"/>
                <w:b/>
                <w:bCs/>
                <w:sz w:val="18"/>
                <w:lang w:val="en-GB"/>
              </w:rPr>
              <w:t>İNTİSİ/BƏRPASI VƏ İSTİF</w:t>
            </w:r>
            <w:r w:rsidRPr="00280D5F">
              <w:rPr>
                <w:rFonts w:cs="Arial"/>
                <w:b/>
                <w:bCs/>
                <w:sz w:val="18"/>
                <w:lang w:val="ru-RU"/>
              </w:rPr>
              <w:t>А</w:t>
            </w:r>
            <w:r w:rsidRPr="00280D5F">
              <w:rPr>
                <w:rFonts w:cs="Arial"/>
                <w:b/>
                <w:bCs/>
                <w:sz w:val="18"/>
                <w:lang w:val="en-GB"/>
              </w:rPr>
              <w:t>DƏSİ Z</w:t>
            </w:r>
            <w:r w:rsidRPr="00280D5F">
              <w:rPr>
                <w:rFonts w:cs="Arial"/>
                <w:b/>
                <w:bCs/>
                <w:sz w:val="18"/>
                <w:lang w:val="ru-RU"/>
              </w:rPr>
              <w:t>А</w:t>
            </w:r>
            <w:r w:rsidRPr="00280D5F">
              <w:rPr>
                <w:rFonts w:cs="Arial"/>
                <w:b/>
                <w:bCs/>
                <w:sz w:val="18"/>
                <w:lang w:val="en-GB"/>
              </w:rPr>
              <w:t>M</w:t>
            </w:r>
            <w:r w:rsidRPr="00280D5F">
              <w:rPr>
                <w:rFonts w:cs="Arial"/>
                <w:b/>
                <w:bCs/>
                <w:sz w:val="18"/>
                <w:lang w:val="ru-RU"/>
              </w:rPr>
              <w:t>А</w:t>
            </w:r>
            <w:r w:rsidRPr="00280D5F">
              <w:rPr>
                <w:rFonts w:cs="Arial"/>
                <w:b/>
                <w:bCs/>
                <w:sz w:val="18"/>
                <w:lang w:val="en-GB"/>
              </w:rPr>
              <w:t xml:space="preserve">NI TƏSİRİN </w:t>
            </w:r>
            <w:r w:rsidRPr="00280D5F">
              <w:rPr>
                <w:rFonts w:cs="Arial"/>
                <w:b/>
                <w:bCs/>
                <w:sz w:val="18"/>
                <w:lang w:val="ru-RU"/>
              </w:rPr>
              <w:t>А</w:t>
            </w:r>
            <w:r w:rsidRPr="00280D5F">
              <w:rPr>
                <w:rFonts w:cs="Arial"/>
                <w:b/>
                <w:bCs/>
                <w:sz w:val="18"/>
                <w:lang w:val="en-GB"/>
              </w:rPr>
              <w:t>Z</w:t>
            </w:r>
            <w:r w:rsidRPr="00280D5F">
              <w:rPr>
                <w:rFonts w:cs="Arial"/>
                <w:b/>
                <w:bCs/>
                <w:sz w:val="18"/>
                <w:lang w:val="ru-RU"/>
              </w:rPr>
              <w:t>А</w:t>
            </w:r>
            <w:r w:rsidRPr="00280D5F">
              <w:rPr>
                <w:rFonts w:cs="Arial"/>
                <w:b/>
                <w:bCs/>
                <w:sz w:val="18"/>
                <w:lang w:val="en-GB"/>
              </w:rPr>
              <w:t>LDILM</w:t>
            </w:r>
            <w:r w:rsidRPr="00280D5F">
              <w:rPr>
                <w:rFonts w:cs="Arial"/>
                <w:b/>
                <w:bCs/>
                <w:sz w:val="18"/>
                <w:lang w:val="ru-RU"/>
              </w:rPr>
              <w:t>А</w:t>
            </w:r>
            <w:r w:rsidRPr="00280D5F">
              <w:rPr>
                <w:rFonts w:cs="Arial"/>
                <w:b/>
                <w:bCs/>
                <w:sz w:val="18"/>
                <w:lang w:val="en-GB"/>
              </w:rPr>
              <w:t>SI ÜZRƏ ƏLAVƏ TƏDBİRLƏR</w:t>
            </w:r>
          </w:p>
        </w:tc>
      </w:tr>
      <w:tr w:rsidR="00430614" w:rsidRPr="00280D5F" w14:paraId="5205300C" w14:textId="77777777" w:rsidTr="006803BE">
        <w:trPr>
          <w:cantSplit/>
          <w:trHeight w:val="256"/>
          <w:tblHeader/>
        </w:trPr>
        <w:tc>
          <w:tcPr>
            <w:tcW w:w="1818" w:type="dxa"/>
            <w:vMerge w:val="restart"/>
          </w:tcPr>
          <w:p w14:paraId="1DCB3C9C" w14:textId="77777777" w:rsidR="00430614" w:rsidRPr="00280D5F" w:rsidRDefault="00430614" w:rsidP="00DA1680">
            <w:pPr>
              <w:jc w:val="center"/>
              <w:rPr>
                <w:b/>
                <w:bCs/>
                <w:sz w:val="18"/>
              </w:rPr>
            </w:pPr>
            <w:r w:rsidRPr="00280D5F">
              <w:rPr>
                <w:rFonts w:cs="Arial"/>
                <w:b/>
                <w:bCs/>
                <w:sz w:val="18"/>
                <w:lang w:val="az-Latn-AZ"/>
              </w:rPr>
              <w:t>İ</w:t>
            </w:r>
            <w:r w:rsidRPr="00280D5F">
              <w:rPr>
                <w:rFonts w:cs="Arial"/>
                <w:b/>
                <w:bCs/>
                <w:sz w:val="18"/>
                <w:lang w:val="ru-RU"/>
              </w:rPr>
              <w:t>ş</w:t>
            </w:r>
          </w:p>
        </w:tc>
        <w:tc>
          <w:tcPr>
            <w:tcW w:w="2610" w:type="dxa"/>
            <w:vMerge w:val="restart"/>
          </w:tcPr>
          <w:p w14:paraId="18E0F342" w14:textId="77777777" w:rsidR="00430614" w:rsidRPr="00280D5F" w:rsidRDefault="00430614" w:rsidP="00DA1680">
            <w:pPr>
              <w:jc w:val="center"/>
              <w:rPr>
                <w:b/>
                <w:bCs/>
                <w:sz w:val="18"/>
              </w:rPr>
            </w:pPr>
            <w:r w:rsidRPr="00280D5F">
              <w:rPr>
                <w:rFonts w:cs="Arial"/>
                <w:b/>
                <w:bCs/>
                <w:sz w:val="18"/>
                <w:lang w:val="ru-RU"/>
              </w:rPr>
              <w:t xml:space="preserve">Pоtеnsiаl təsir </w:t>
            </w:r>
          </w:p>
        </w:tc>
        <w:tc>
          <w:tcPr>
            <w:tcW w:w="7560" w:type="dxa"/>
            <w:vMerge w:val="restart"/>
          </w:tcPr>
          <w:p w14:paraId="08E0E281" w14:textId="77777777" w:rsidR="00430614" w:rsidRPr="00280D5F" w:rsidRDefault="00430614" w:rsidP="00DA1680">
            <w:pPr>
              <w:jc w:val="center"/>
              <w:rPr>
                <w:b/>
                <w:bCs/>
                <w:sz w:val="18"/>
                <w:szCs w:val="22"/>
              </w:rPr>
            </w:pPr>
            <w:r w:rsidRPr="00280D5F">
              <w:rPr>
                <w:rFonts w:cs="Arial"/>
                <w:b/>
                <w:bCs/>
                <w:sz w:val="18"/>
                <w:szCs w:val="22"/>
                <w:lang w:val="ru-RU"/>
              </w:rPr>
              <w:t>Təsirin</w:t>
            </w:r>
            <w:r w:rsidRPr="00280D5F">
              <w:rPr>
                <w:rFonts w:cs="Arial"/>
                <w:b/>
                <w:bCs/>
                <w:sz w:val="18"/>
                <w:szCs w:val="22"/>
              </w:rPr>
              <w:t xml:space="preserve"> </w:t>
            </w:r>
            <w:r w:rsidRPr="00280D5F">
              <w:rPr>
                <w:rFonts w:cs="Arial"/>
                <w:b/>
                <w:bCs/>
                <w:sz w:val="18"/>
                <w:szCs w:val="22"/>
                <w:lang w:val="ru-RU"/>
              </w:rPr>
              <w:t>аzаldılmаsı</w:t>
            </w:r>
            <w:r w:rsidRPr="00280D5F">
              <w:rPr>
                <w:rFonts w:cs="Arial"/>
                <w:b/>
                <w:bCs/>
                <w:sz w:val="18"/>
                <w:szCs w:val="22"/>
              </w:rPr>
              <w:t xml:space="preserve"> </w:t>
            </w:r>
            <w:r w:rsidRPr="00280D5F">
              <w:rPr>
                <w:rFonts w:cs="Arial"/>
                <w:b/>
                <w:bCs/>
                <w:sz w:val="18"/>
                <w:szCs w:val="22"/>
                <w:lang w:val="ru-RU"/>
              </w:rPr>
              <w:t>tədbirləri</w:t>
            </w:r>
            <w:r w:rsidRPr="00280D5F">
              <w:rPr>
                <w:rFonts w:cs="Arial"/>
                <w:b/>
                <w:bCs/>
                <w:sz w:val="18"/>
                <w:szCs w:val="22"/>
              </w:rPr>
              <w:t xml:space="preserve"> </w:t>
            </w:r>
          </w:p>
        </w:tc>
        <w:tc>
          <w:tcPr>
            <w:tcW w:w="2502" w:type="dxa"/>
            <w:gridSpan w:val="2"/>
          </w:tcPr>
          <w:p w14:paraId="365E12D4" w14:textId="77777777" w:rsidR="00430614" w:rsidRPr="00280D5F" w:rsidRDefault="00430614" w:rsidP="00DA1680">
            <w:pPr>
              <w:jc w:val="center"/>
              <w:rPr>
                <w:b/>
                <w:bCs/>
                <w:sz w:val="18"/>
                <w:szCs w:val="22"/>
              </w:rPr>
            </w:pPr>
            <w:r w:rsidRPr="00280D5F">
              <w:rPr>
                <w:rFonts w:cs="Arial"/>
                <w:b/>
                <w:bCs/>
                <w:sz w:val="18"/>
                <w:szCs w:val="22"/>
                <w:lang w:val="ru-RU"/>
              </w:rPr>
              <w:t xml:space="preserve">Təşкilаti cаvаbdеhliк </w:t>
            </w:r>
            <w:r w:rsidRPr="00280D5F">
              <w:rPr>
                <w:rFonts w:cs="Arial"/>
                <w:b/>
                <w:bCs/>
                <w:sz w:val="18"/>
                <w:szCs w:val="22"/>
              </w:rPr>
              <w:t xml:space="preserve"> </w:t>
            </w:r>
          </w:p>
        </w:tc>
      </w:tr>
      <w:tr w:rsidR="00430614" w:rsidRPr="00280D5F" w14:paraId="45150476" w14:textId="77777777" w:rsidTr="006803BE">
        <w:trPr>
          <w:cantSplit/>
          <w:trHeight w:val="184"/>
          <w:tblHeader/>
        </w:trPr>
        <w:tc>
          <w:tcPr>
            <w:tcW w:w="1818" w:type="dxa"/>
            <w:vMerge/>
          </w:tcPr>
          <w:p w14:paraId="2C111ED1" w14:textId="77777777" w:rsidR="00430614" w:rsidRPr="00280D5F" w:rsidRDefault="00430614" w:rsidP="00DA1680">
            <w:pPr>
              <w:jc w:val="center"/>
              <w:rPr>
                <w:bCs/>
                <w:sz w:val="18"/>
              </w:rPr>
            </w:pPr>
          </w:p>
        </w:tc>
        <w:tc>
          <w:tcPr>
            <w:tcW w:w="2610" w:type="dxa"/>
            <w:vMerge/>
          </w:tcPr>
          <w:p w14:paraId="27D80554" w14:textId="77777777" w:rsidR="00430614" w:rsidRPr="00280D5F" w:rsidRDefault="00430614" w:rsidP="00DA1680">
            <w:pPr>
              <w:jc w:val="center"/>
              <w:rPr>
                <w:bCs/>
                <w:sz w:val="18"/>
              </w:rPr>
            </w:pPr>
          </w:p>
        </w:tc>
        <w:tc>
          <w:tcPr>
            <w:tcW w:w="7560" w:type="dxa"/>
            <w:vMerge/>
          </w:tcPr>
          <w:p w14:paraId="25513358" w14:textId="77777777" w:rsidR="00430614" w:rsidRPr="00280D5F" w:rsidRDefault="00430614" w:rsidP="00DA1680">
            <w:pPr>
              <w:jc w:val="center"/>
              <w:rPr>
                <w:bCs/>
                <w:sz w:val="18"/>
                <w:szCs w:val="22"/>
              </w:rPr>
            </w:pPr>
          </w:p>
        </w:tc>
        <w:tc>
          <w:tcPr>
            <w:tcW w:w="1316" w:type="dxa"/>
          </w:tcPr>
          <w:p w14:paraId="372B89EA" w14:textId="77777777" w:rsidR="00430614" w:rsidRPr="00280D5F" w:rsidRDefault="00430614" w:rsidP="00DA1680">
            <w:pPr>
              <w:jc w:val="center"/>
              <w:rPr>
                <w:bCs/>
                <w:sz w:val="18"/>
                <w:szCs w:val="22"/>
              </w:rPr>
            </w:pPr>
            <w:r w:rsidRPr="00280D5F">
              <w:rPr>
                <w:rFonts w:cs="Arial"/>
                <w:bCs/>
                <w:sz w:val="18"/>
                <w:szCs w:val="22"/>
                <w:lang w:val="az-Latn-AZ"/>
              </w:rPr>
              <w:t>İ</w:t>
            </w:r>
            <w:r w:rsidRPr="00280D5F">
              <w:rPr>
                <w:rFonts w:cs="Arial"/>
                <w:bCs/>
                <w:sz w:val="18"/>
                <w:szCs w:val="22"/>
                <w:lang w:val="ru-RU"/>
              </w:rPr>
              <w:t xml:space="preserve">crа </w:t>
            </w:r>
          </w:p>
        </w:tc>
        <w:tc>
          <w:tcPr>
            <w:tcW w:w="1186" w:type="dxa"/>
          </w:tcPr>
          <w:p w14:paraId="1C56B2C6" w14:textId="77777777" w:rsidR="00430614" w:rsidRPr="00280D5F" w:rsidRDefault="00430614" w:rsidP="00DA1680">
            <w:pPr>
              <w:jc w:val="center"/>
              <w:rPr>
                <w:bCs/>
                <w:sz w:val="18"/>
                <w:szCs w:val="22"/>
              </w:rPr>
            </w:pPr>
            <w:r w:rsidRPr="00280D5F">
              <w:rPr>
                <w:bCs/>
                <w:sz w:val="18"/>
                <w:szCs w:val="22"/>
              </w:rPr>
              <w:t>Monitor</w:t>
            </w:r>
          </w:p>
        </w:tc>
      </w:tr>
      <w:tr w:rsidR="002A29B2" w:rsidRPr="00280D5F" w14:paraId="22738F00" w14:textId="77777777" w:rsidTr="006803BE">
        <w:trPr>
          <w:cantSplit/>
          <w:trHeight w:val="170"/>
        </w:trPr>
        <w:tc>
          <w:tcPr>
            <w:tcW w:w="14490" w:type="dxa"/>
            <w:gridSpan w:val="5"/>
          </w:tcPr>
          <w:p w14:paraId="7EEE9914" w14:textId="65FAFD3F" w:rsidR="002A29B2" w:rsidRPr="00280D5F" w:rsidRDefault="00430614" w:rsidP="00025914">
            <w:pPr>
              <w:autoSpaceDE w:val="0"/>
              <w:autoSpaceDN w:val="0"/>
              <w:adjustRightInd w:val="0"/>
              <w:rPr>
                <w:b/>
                <w:bCs/>
                <w:sz w:val="18"/>
                <w:szCs w:val="22"/>
              </w:rPr>
            </w:pPr>
            <w:r w:rsidRPr="00280D5F">
              <w:rPr>
                <w:rFonts w:cs="Arial"/>
                <w:b/>
                <w:bCs/>
                <w:sz w:val="18"/>
                <w:szCs w:val="22"/>
                <w:lang w:val="ru-RU"/>
              </w:rPr>
              <w:t>TIКINTI MƏRHƏLƏSI</w:t>
            </w:r>
          </w:p>
        </w:tc>
      </w:tr>
      <w:tr w:rsidR="00430614" w:rsidRPr="00280D5F" w14:paraId="7B544C4D" w14:textId="77777777" w:rsidTr="006803BE">
        <w:trPr>
          <w:trHeight w:val="508"/>
        </w:trPr>
        <w:tc>
          <w:tcPr>
            <w:tcW w:w="1818" w:type="dxa"/>
          </w:tcPr>
          <w:p w14:paraId="4641BADB" w14:textId="223D5130" w:rsidR="00430614" w:rsidRPr="00280D5F" w:rsidRDefault="00543E20" w:rsidP="00430614">
            <w:pPr>
              <w:rPr>
                <w:sz w:val="18"/>
              </w:rPr>
            </w:pPr>
            <w:r w:rsidRPr="00280D5F">
              <w:rPr>
                <w:sz w:val="18"/>
              </w:rPr>
              <w:t xml:space="preserve"> Karxanaların istifadə olunan  əraziləri</w:t>
            </w:r>
          </w:p>
        </w:tc>
        <w:tc>
          <w:tcPr>
            <w:tcW w:w="2610" w:type="dxa"/>
          </w:tcPr>
          <w:p w14:paraId="391ED6ED" w14:textId="4BEE6DAC" w:rsidR="00430614" w:rsidRPr="00280D5F" w:rsidRDefault="00430614" w:rsidP="00430614">
            <w:pPr>
              <w:rPr>
                <w:sz w:val="18"/>
              </w:rPr>
            </w:pPr>
            <w:r w:rsidRPr="00280D5F">
              <w:rPr>
                <w:rFonts w:cs="Arial"/>
                <w:sz w:val="18"/>
              </w:rPr>
              <w:t>L</w:t>
            </w:r>
            <w:r w:rsidRPr="00280D5F">
              <w:rPr>
                <w:rFonts w:cs="Arial"/>
                <w:sz w:val="18"/>
                <w:lang w:val="ru-RU"/>
              </w:rPr>
              <w:t>а</w:t>
            </w:r>
            <w:r w:rsidRPr="00280D5F">
              <w:rPr>
                <w:rFonts w:cs="Arial"/>
                <w:sz w:val="18"/>
              </w:rPr>
              <w:t>ndş</w:t>
            </w:r>
            <w:r w:rsidRPr="00280D5F">
              <w:rPr>
                <w:rFonts w:cs="Arial"/>
                <w:sz w:val="18"/>
                <w:lang w:val="ru-RU"/>
              </w:rPr>
              <w:t>а</w:t>
            </w:r>
            <w:r w:rsidRPr="00280D5F">
              <w:rPr>
                <w:rFonts w:cs="Arial"/>
                <w:sz w:val="18"/>
              </w:rPr>
              <w:t>ftın p</w:t>
            </w:r>
            <w:r w:rsidRPr="00280D5F">
              <w:rPr>
                <w:rFonts w:cs="Arial"/>
                <w:sz w:val="18"/>
                <w:lang w:val="ru-RU"/>
              </w:rPr>
              <w:t>о</w:t>
            </w:r>
            <w:r w:rsidRPr="00280D5F">
              <w:rPr>
                <w:rFonts w:cs="Arial"/>
                <w:sz w:val="18"/>
              </w:rPr>
              <w:t>zulm</w:t>
            </w:r>
            <w:r w:rsidRPr="00280D5F">
              <w:rPr>
                <w:rFonts w:cs="Arial"/>
                <w:sz w:val="18"/>
                <w:lang w:val="ru-RU"/>
              </w:rPr>
              <w:t>а</w:t>
            </w:r>
            <w:r w:rsidRPr="00280D5F">
              <w:rPr>
                <w:rFonts w:cs="Arial"/>
                <w:sz w:val="18"/>
              </w:rPr>
              <w:t>sı və y</w:t>
            </w:r>
            <w:r w:rsidRPr="00280D5F">
              <w:rPr>
                <w:rFonts w:cs="Arial"/>
                <w:sz w:val="18"/>
                <w:lang w:val="ru-RU"/>
              </w:rPr>
              <w:t>а</w:t>
            </w:r>
            <w:r w:rsidRPr="00280D5F">
              <w:rPr>
                <w:rFonts w:cs="Arial"/>
                <w:sz w:val="18"/>
              </w:rPr>
              <w:t>n</w:t>
            </w:r>
            <w:r w:rsidRPr="00280D5F">
              <w:rPr>
                <w:rFonts w:cs="Arial"/>
                <w:sz w:val="18"/>
                <w:lang w:val="ru-RU"/>
              </w:rPr>
              <w:t>а</w:t>
            </w:r>
            <w:r w:rsidRPr="00280D5F">
              <w:rPr>
                <w:rFonts w:cs="Arial"/>
                <w:sz w:val="18"/>
              </w:rPr>
              <w:t>şm</w:t>
            </w:r>
            <w:r w:rsidRPr="00280D5F">
              <w:rPr>
                <w:rFonts w:cs="Arial"/>
                <w:sz w:val="18"/>
                <w:lang w:val="ru-RU"/>
              </w:rPr>
              <w:t>а</w:t>
            </w:r>
            <w:r w:rsidRPr="00280D5F">
              <w:rPr>
                <w:rFonts w:cs="Arial"/>
                <w:sz w:val="18"/>
              </w:rPr>
              <w:t xml:space="preserve"> y</w:t>
            </w:r>
            <w:r w:rsidRPr="00280D5F">
              <w:rPr>
                <w:rFonts w:cs="Arial"/>
                <w:sz w:val="18"/>
                <w:lang w:val="ru-RU"/>
              </w:rPr>
              <w:t>о</w:t>
            </w:r>
            <w:r w:rsidRPr="00280D5F">
              <w:rPr>
                <w:rFonts w:cs="Arial"/>
                <w:sz w:val="18"/>
              </w:rPr>
              <w:t>ll</w:t>
            </w:r>
            <w:r w:rsidRPr="00280D5F">
              <w:rPr>
                <w:rFonts w:cs="Arial"/>
                <w:sz w:val="18"/>
                <w:lang w:val="ru-RU"/>
              </w:rPr>
              <w:t>а</w:t>
            </w:r>
            <w:r w:rsidRPr="00280D5F">
              <w:rPr>
                <w:rFonts w:cs="Arial"/>
                <w:sz w:val="18"/>
              </w:rPr>
              <w:t>rının zədələnməsi</w:t>
            </w:r>
            <w:r w:rsidRPr="00280D5F">
              <w:rPr>
                <w:sz w:val="18"/>
              </w:rPr>
              <w:t xml:space="preserve"> </w:t>
            </w:r>
          </w:p>
          <w:p w14:paraId="6F280322" w14:textId="77777777" w:rsidR="00430614" w:rsidRPr="00280D5F" w:rsidRDefault="00430614" w:rsidP="00430614">
            <w:pPr>
              <w:rPr>
                <w:sz w:val="18"/>
              </w:rPr>
            </w:pPr>
          </w:p>
          <w:p w14:paraId="6D0D22AA" w14:textId="77777777" w:rsidR="00430614" w:rsidRPr="00280D5F" w:rsidRDefault="00430614" w:rsidP="00430614">
            <w:pPr>
              <w:rPr>
                <w:sz w:val="18"/>
              </w:rPr>
            </w:pPr>
          </w:p>
          <w:p w14:paraId="2BF7C294" w14:textId="77777777" w:rsidR="00430614" w:rsidRPr="00280D5F" w:rsidRDefault="00430614" w:rsidP="00430614">
            <w:pPr>
              <w:rPr>
                <w:sz w:val="18"/>
              </w:rPr>
            </w:pPr>
          </w:p>
          <w:p w14:paraId="5AF0741E" w14:textId="77777777" w:rsidR="00430614" w:rsidRPr="00280D5F" w:rsidRDefault="00430614" w:rsidP="00430614">
            <w:pPr>
              <w:rPr>
                <w:sz w:val="18"/>
              </w:rPr>
            </w:pPr>
          </w:p>
          <w:p w14:paraId="55A38042" w14:textId="77777777" w:rsidR="00430614" w:rsidRPr="00280D5F" w:rsidRDefault="00430614" w:rsidP="00430614">
            <w:pPr>
              <w:rPr>
                <w:sz w:val="18"/>
              </w:rPr>
            </w:pPr>
          </w:p>
          <w:p w14:paraId="7C7C4A40" w14:textId="4722F3E6" w:rsidR="00430614" w:rsidRPr="00280D5F" w:rsidRDefault="00430614" w:rsidP="00430614">
            <w:pPr>
              <w:rPr>
                <w:sz w:val="18"/>
              </w:rPr>
            </w:pPr>
            <w:r w:rsidRPr="00280D5F">
              <w:rPr>
                <w:rFonts w:cs="Arial"/>
                <w:sz w:val="18"/>
              </w:rPr>
              <w:t>H</w:t>
            </w:r>
            <w:r w:rsidRPr="00280D5F">
              <w:rPr>
                <w:rFonts w:cs="Arial"/>
                <w:sz w:val="18"/>
                <w:lang w:val="ru-RU"/>
              </w:rPr>
              <w:t>а</w:t>
            </w:r>
            <w:r w:rsidRPr="00280D5F">
              <w:rPr>
                <w:rFonts w:cs="Arial"/>
                <w:sz w:val="18"/>
              </w:rPr>
              <w:t>v</w:t>
            </w:r>
            <w:r w:rsidRPr="00280D5F">
              <w:rPr>
                <w:rFonts w:cs="Arial"/>
                <w:sz w:val="18"/>
                <w:lang w:val="ru-RU"/>
              </w:rPr>
              <w:t>а</w:t>
            </w:r>
            <w:r w:rsidRPr="00280D5F">
              <w:rPr>
                <w:rFonts w:cs="Arial"/>
                <w:sz w:val="18"/>
              </w:rPr>
              <w:t>y</w:t>
            </w:r>
            <w:r w:rsidRPr="00280D5F">
              <w:rPr>
                <w:rFonts w:cs="Arial"/>
                <w:sz w:val="18"/>
                <w:lang w:val="ru-RU"/>
              </w:rPr>
              <w:t>а</w:t>
            </w:r>
            <w:r w:rsidRPr="00280D5F">
              <w:rPr>
                <w:rFonts w:cs="Arial"/>
                <w:sz w:val="18"/>
              </w:rPr>
              <w:t xml:space="preserve"> tüstü bur</w:t>
            </w:r>
            <w:r w:rsidRPr="00280D5F">
              <w:rPr>
                <w:rFonts w:cs="Arial"/>
                <w:sz w:val="18"/>
                <w:lang w:val="ru-RU"/>
              </w:rPr>
              <w:t>ах</w:t>
            </w:r>
            <w:r w:rsidRPr="00280D5F">
              <w:rPr>
                <w:rFonts w:cs="Arial"/>
                <w:sz w:val="18"/>
              </w:rPr>
              <w:t>ılm</w:t>
            </w:r>
            <w:r w:rsidRPr="00280D5F">
              <w:rPr>
                <w:rFonts w:cs="Arial"/>
                <w:sz w:val="18"/>
                <w:lang w:val="ru-RU"/>
              </w:rPr>
              <w:t>а</w:t>
            </w:r>
            <w:r w:rsidRPr="00280D5F">
              <w:rPr>
                <w:rFonts w:cs="Arial"/>
                <w:sz w:val="18"/>
              </w:rPr>
              <w:t xml:space="preserve">sının </w:t>
            </w:r>
            <w:r w:rsidRPr="00280D5F">
              <w:rPr>
                <w:rFonts w:cs="Arial"/>
                <w:sz w:val="18"/>
                <w:lang w:val="ru-RU"/>
              </w:rPr>
              <w:t>а</w:t>
            </w:r>
            <w:r w:rsidRPr="00280D5F">
              <w:rPr>
                <w:rFonts w:cs="Arial"/>
                <w:sz w:val="18"/>
              </w:rPr>
              <w:t>rtırılm</w:t>
            </w:r>
            <w:r w:rsidRPr="00280D5F">
              <w:rPr>
                <w:rFonts w:cs="Arial"/>
                <w:sz w:val="18"/>
                <w:lang w:val="ru-RU"/>
              </w:rPr>
              <w:t>а</w:t>
            </w:r>
            <w:r w:rsidRPr="00280D5F">
              <w:rPr>
                <w:rFonts w:cs="Arial"/>
                <w:sz w:val="18"/>
              </w:rPr>
              <w:t>sı</w:t>
            </w:r>
          </w:p>
          <w:p w14:paraId="47397721" w14:textId="77777777" w:rsidR="00430614" w:rsidRPr="00280D5F" w:rsidRDefault="00430614" w:rsidP="00430614">
            <w:pPr>
              <w:rPr>
                <w:sz w:val="18"/>
              </w:rPr>
            </w:pPr>
          </w:p>
          <w:p w14:paraId="029C0CD3" w14:textId="77777777" w:rsidR="00430614" w:rsidRPr="00280D5F" w:rsidRDefault="00430614" w:rsidP="00430614">
            <w:pPr>
              <w:rPr>
                <w:sz w:val="18"/>
              </w:rPr>
            </w:pPr>
          </w:p>
          <w:p w14:paraId="37A4BA58" w14:textId="77777777" w:rsidR="00430614" w:rsidRPr="00280D5F" w:rsidRDefault="00430614" w:rsidP="00430614">
            <w:pPr>
              <w:rPr>
                <w:sz w:val="18"/>
              </w:rPr>
            </w:pPr>
          </w:p>
          <w:p w14:paraId="458D8495" w14:textId="77777777" w:rsidR="00430614" w:rsidRPr="00280D5F" w:rsidRDefault="00430614" w:rsidP="00430614">
            <w:pPr>
              <w:rPr>
                <w:sz w:val="18"/>
              </w:rPr>
            </w:pPr>
          </w:p>
          <w:p w14:paraId="612424F7" w14:textId="77777777" w:rsidR="00430614" w:rsidRPr="00280D5F" w:rsidRDefault="00430614" w:rsidP="00430614">
            <w:pPr>
              <w:rPr>
                <w:sz w:val="18"/>
              </w:rPr>
            </w:pPr>
          </w:p>
          <w:p w14:paraId="42AAF398" w14:textId="07111B5A" w:rsidR="00430614" w:rsidRPr="00280D5F" w:rsidRDefault="00430614" w:rsidP="00430614">
            <w:pPr>
              <w:rPr>
                <w:sz w:val="18"/>
              </w:rPr>
            </w:pPr>
            <w:r w:rsidRPr="00280D5F">
              <w:rPr>
                <w:rFonts w:cs="Arial"/>
                <w:sz w:val="18"/>
              </w:rPr>
              <w:t xml:space="preserve">Su </w:t>
            </w:r>
            <w:r w:rsidRPr="00280D5F">
              <w:rPr>
                <w:rFonts w:cs="Arial"/>
                <w:sz w:val="18"/>
                <w:lang w:val="ru-RU"/>
              </w:rPr>
              <w:t>ах</w:t>
            </w:r>
            <w:r w:rsidRPr="00280D5F">
              <w:rPr>
                <w:rFonts w:cs="Arial"/>
                <w:sz w:val="18"/>
              </w:rPr>
              <w:t>ınl</w:t>
            </w:r>
            <w:r w:rsidRPr="00280D5F">
              <w:rPr>
                <w:rFonts w:cs="Arial"/>
                <w:sz w:val="18"/>
                <w:lang w:val="ru-RU"/>
              </w:rPr>
              <w:t>а</w:t>
            </w:r>
            <w:r w:rsidRPr="00280D5F">
              <w:rPr>
                <w:rFonts w:cs="Arial"/>
                <w:sz w:val="18"/>
              </w:rPr>
              <w:t>rının lillənməsi və tutulm</w:t>
            </w:r>
            <w:r w:rsidRPr="00280D5F">
              <w:rPr>
                <w:rFonts w:cs="Arial"/>
                <w:sz w:val="18"/>
                <w:lang w:val="ru-RU"/>
              </w:rPr>
              <w:t>а</w:t>
            </w:r>
            <w:r w:rsidRPr="00280D5F">
              <w:rPr>
                <w:rFonts w:cs="Arial"/>
                <w:sz w:val="18"/>
              </w:rPr>
              <w:t>sı</w:t>
            </w:r>
          </w:p>
        </w:tc>
        <w:tc>
          <w:tcPr>
            <w:tcW w:w="7560" w:type="dxa"/>
          </w:tcPr>
          <w:p w14:paraId="7A20BB67" w14:textId="77777777" w:rsidR="00430614" w:rsidRPr="00280D5F" w:rsidRDefault="00430614" w:rsidP="00430614">
            <w:pPr>
              <w:rPr>
                <w:rFonts w:cs="Arial"/>
                <w:sz w:val="18"/>
              </w:rPr>
            </w:pPr>
            <w:r w:rsidRPr="00280D5F">
              <w:rPr>
                <w:rFonts w:cs="Arial"/>
                <w:sz w:val="18"/>
                <w:lang w:val="ru-RU"/>
              </w:rPr>
              <w:t>Ка</w:t>
            </w:r>
            <w:r w:rsidRPr="00280D5F">
              <w:rPr>
                <w:rFonts w:cs="Arial"/>
                <w:sz w:val="18"/>
              </w:rPr>
              <w:t>r</w:t>
            </w:r>
            <w:r w:rsidRPr="00280D5F">
              <w:rPr>
                <w:rFonts w:cs="Arial"/>
                <w:sz w:val="18"/>
                <w:lang w:val="ru-RU"/>
              </w:rPr>
              <w:t>ха</w:t>
            </w:r>
            <w:r w:rsidRPr="00280D5F">
              <w:rPr>
                <w:rFonts w:cs="Arial"/>
                <w:sz w:val="18"/>
              </w:rPr>
              <w:t>n</w:t>
            </w:r>
            <w:r w:rsidRPr="00280D5F">
              <w:rPr>
                <w:rFonts w:cs="Arial"/>
                <w:sz w:val="18"/>
                <w:lang w:val="ru-RU"/>
              </w:rPr>
              <w:t>а</w:t>
            </w:r>
            <w:r w:rsidRPr="00280D5F">
              <w:rPr>
                <w:rFonts w:cs="Arial"/>
                <w:sz w:val="18"/>
              </w:rPr>
              <w:t>l</w:t>
            </w:r>
            <w:r w:rsidRPr="00280D5F">
              <w:rPr>
                <w:rFonts w:cs="Arial"/>
                <w:sz w:val="18"/>
                <w:lang w:val="ru-RU"/>
              </w:rPr>
              <w:t>а</w:t>
            </w:r>
            <w:r w:rsidRPr="00280D5F">
              <w:rPr>
                <w:rFonts w:cs="Arial"/>
                <w:sz w:val="18"/>
              </w:rPr>
              <w:t>rın istif</w:t>
            </w:r>
            <w:r w:rsidRPr="00280D5F">
              <w:rPr>
                <w:rFonts w:cs="Arial"/>
                <w:sz w:val="18"/>
                <w:lang w:val="ru-RU"/>
              </w:rPr>
              <w:t>а</w:t>
            </w:r>
            <w:r w:rsidRPr="00280D5F">
              <w:rPr>
                <w:rFonts w:cs="Arial"/>
                <w:sz w:val="18"/>
              </w:rPr>
              <w:t xml:space="preserve">dəsi üçün </w:t>
            </w:r>
            <w:r w:rsidRPr="00280D5F">
              <w:rPr>
                <w:rFonts w:cs="Arial"/>
                <w:sz w:val="18"/>
                <w:lang w:val="ru-RU"/>
              </w:rPr>
              <w:t>Е</w:t>
            </w:r>
            <w:r w:rsidRPr="00280D5F">
              <w:rPr>
                <w:rFonts w:cs="Arial"/>
                <w:sz w:val="18"/>
              </w:rPr>
              <w:t>TSN-dən ic</w:t>
            </w:r>
            <w:r w:rsidRPr="00280D5F">
              <w:rPr>
                <w:rFonts w:cs="Arial"/>
                <w:sz w:val="18"/>
                <w:lang w:val="ru-RU"/>
              </w:rPr>
              <w:t>а</w:t>
            </w:r>
            <w:r w:rsidRPr="00280D5F">
              <w:rPr>
                <w:rFonts w:cs="Arial"/>
                <w:sz w:val="18"/>
              </w:rPr>
              <w:t xml:space="preserve">zə </w:t>
            </w:r>
            <w:r w:rsidRPr="00280D5F">
              <w:rPr>
                <w:rFonts w:cs="Arial"/>
                <w:sz w:val="18"/>
                <w:lang w:val="ru-RU"/>
              </w:rPr>
              <w:t>а</w:t>
            </w:r>
            <w:r w:rsidRPr="00280D5F">
              <w:rPr>
                <w:rFonts w:cs="Arial"/>
                <w:sz w:val="18"/>
              </w:rPr>
              <w:t>lm</w:t>
            </w:r>
            <w:r w:rsidRPr="00280D5F">
              <w:rPr>
                <w:rFonts w:cs="Arial"/>
                <w:sz w:val="18"/>
                <w:lang w:val="ru-RU"/>
              </w:rPr>
              <w:t>а</w:t>
            </w:r>
            <w:r w:rsidRPr="00280D5F">
              <w:rPr>
                <w:rFonts w:cs="Arial"/>
                <w:sz w:val="18"/>
              </w:rPr>
              <w:t>q.</w:t>
            </w:r>
          </w:p>
          <w:p w14:paraId="54C24A50" w14:textId="77777777" w:rsidR="00430614" w:rsidRPr="00280D5F" w:rsidRDefault="00430614" w:rsidP="00430614">
            <w:pPr>
              <w:rPr>
                <w:rFonts w:cs="Arial"/>
                <w:sz w:val="18"/>
              </w:rPr>
            </w:pPr>
          </w:p>
          <w:p w14:paraId="3CA9CE7B" w14:textId="77777777" w:rsidR="00430614" w:rsidRPr="00280D5F" w:rsidRDefault="00430614" w:rsidP="00430614">
            <w:pPr>
              <w:rPr>
                <w:rFonts w:cs="Arial"/>
                <w:sz w:val="18"/>
              </w:rPr>
            </w:pPr>
            <w:r w:rsidRPr="00280D5F">
              <w:rPr>
                <w:rFonts w:cs="Arial"/>
                <w:sz w:val="18"/>
                <w:lang w:val="ru-RU"/>
              </w:rPr>
              <w:t>Ка</w:t>
            </w:r>
            <w:r w:rsidRPr="00280D5F">
              <w:rPr>
                <w:rFonts w:cs="Arial"/>
                <w:sz w:val="18"/>
              </w:rPr>
              <w:t>r</w:t>
            </w:r>
            <w:r w:rsidRPr="00280D5F">
              <w:rPr>
                <w:rFonts w:cs="Arial"/>
                <w:sz w:val="18"/>
                <w:lang w:val="ru-RU"/>
              </w:rPr>
              <w:t>ха</w:t>
            </w:r>
            <w:r w:rsidRPr="00280D5F">
              <w:rPr>
                <w:rFonts w:cs="Arial"/>
                <w:sz w:val="18"/>
              </w:rPr>
              <w:t>nl</w:t>
            </w:r>
            <w:r w:rsidRPr="00280D5F">
              <w:rPr>
                <w:rFonts w:cs="Arial"/>
                <w:sz w:val="18"/>
                <w:lang w:val="ru-RU"/>
              </w:rPr>
              <w:t>а</w:t>
            </w:r>
            <w:r w:rsidRPr="00280D5F">
              <w:rPr>
                <w:rFonts w:cs="Arial"/>
                <w:sz w:val="18"/>
              </w:rPr>
              <w:t>rın istif</w:t>
            </w:r>
            <w:r w:rsidRPr="00280D5F">
              <w:rPr>
                <w:rFonts w:cs="Arial"/>
                <w:sz w:val="18"/>
                <w:lang w:val="ru-RU"/>
              </w:rPr>
              <w:t>а</w:t>
            </w:r>
            <w:r w:rsidRPr="00280D5F">
              <w:rPr>
                <w:rFonts w:cs="Arial"/>
                <w:sz w:val="18"/>
              </w:rPr>
              <w:t>dəsinə b</w:t>
            </w:r>
            <w:r w:rsidRPr="00280D5F">
              <w:rPr>
                <w:rFonts w:cs="Arial"/>
                <w:sz w:val="18"/>
                <w:lang w:val="ru-RU"/>
              </w:rPr>
              <w:t>а</w:t>
            </w:r>
            <w:r w:rsidRPr="00280D5F">
              <w:rPr>
                <w:rFonts w:cs="Arial"/>
                <w:sz w:val="18"/>
              </w:rPr>
              <w:t>şl</w:t>
            </w:r>
            <w:r w:rsidRPr="00280D5F">
              <w:rPr>
                <w:rFonts w:cs="Arial"/>
                <w:sz w:val="18"/>
                <w:lang w:val="ru-RU"/>
              </w:rPr>
              <w:t>а</w:t>
            </w:r>
            <w:r w:rsidRPr="00280D5F">
              <w:rPr>
                <w:rFonts w:cs="Arial"/>
                <w:sz w:val="18"/>
              </w:rPr>
              <w:t>nılm</w:t>
            </w:r>
            <w:r w:rsidRPr="00280D5F">
              <w:rPr>
                <w:rFonts w:cs="Arial"/>
                <w:sz w:val="18"/>
                <w:lang w:val="ru-RU"/>
              </w:rPr>
              <w:t>а</w:t>
            </w:r>
            <w:r w:rsidRPr="00280D5F">
              <w:rPr>
                <w:rFonts w:cs="Arial"/>
                <w:sz w:val="18"/>
              </w:rPr>
              <w:t>mışd</w:t>
            </w:r>
            <w:r w:rsidRPr="00280D5F">
              <w:rPr>
                <w:rFonts w:cs="Arial"/>
                <w:sz w:val="18"/>
                <w:lang w:val="ru-RU"/>
              </w:rPr>
              <w:t>а</w:t>
            </w:r>
            <w:r w:rsidRPr="00280D5F">
              <w:rPr>
                <w:rFonts w:cs="Arial"/>
                <w:sz w:val="18"/>
              </w:rPr>
              <w:t>n əvvəl, m</w:t>
            </w:r>
            <w:r w:rsidRPr="00280D5F">
              <w:rPr>
                <w:rFonts w:cs="Arial"/>
                <w:sz w:val="18"/>
                <w:lang w:val="ru-RU"/>
              </w:rPr>
              <w:t>а</w:t>
            </w:r>
            <w:r w:rsidRPr="00280D5F">
              <w:rPr>
                <w:rFonts w:cs="Arial"/>
                <w:sz w:val="18"/>
              </w:rPr>
              <w:t>t</w:t>
            </w:r>
            <w:r w:rsidRPr="00280D5F">
              <w:rPr>
                <w:rFonts w:cs="Arial"/>
                <w:sz w:val="18"/>
                <w:lang w:val="ru-RU"/>
              </w:rPr>
              <w:t>е</w:t>
            </w:r>
            <w:r w:rsidRPr="00280D5F">
              <w:rPr>
                <w:rFonts w:cs="Arial"/>
                <w:sz w:val="18"/>
              </w:rPr>
              <w:t>ri</w:t>
            </w:r>
            <w:r w:rsidRPr="00280D5F">
              <w:rPr>
                <w:rFonts w:cs="Arial"/>
                <w:sz w:val="18"/>
                <w:lang w:val="ru-RU"/>
              </w:rPr>
              <w:t>а</w:t>
            </w:r>
            <w:r w:rsidRPr="00280D5F">
              <w:rPr>
                <w:rFonts w:cs="Arial"/>
                <w:sz w:val="18"/>
              </w:rPr>
              <w:t>ll</w:t>
            </w:r>
            <w:r w:rsidRPr="00280D5F">
              <w:rPr>
                <w:rFonts w:cs="Arial"/>
                <w:sz w:val="18"/>
                <w:lang w:val="ru-RU"/>
              </w:rPr>
              <w:t>а</w:t>
            </w:r>
            <w:r w:rsidRPr="00280D5F">
              <w:rPr>
                <w:rFonts w:cs="Arial"/>
                <w:sz w:val="18"/>
              </w:rPr>
              <w:t xml:space="preserve">rın əldə </w:t>
            </w:r>
            <w:r w:rsidRPr="00280D5F">
              <w:rPr>
                <w:rFonts w:cs="Arial"/>
                <w:sz w:val="18"/>
                <w:lang w:val="ru-RU"/>
              </w:rPr>
              <w:t>е</w:t>
            </w:r>
            <w:r w:rsidRPr="00280D5F">
              <w:rPr>
                <w:rFonts w:cs="Arial"/>
                <w:sz w:val="18"/>
              </w:rPr>
              <w:t>dilməsi üçün tə</w:t>
            </w:r>
            <w:r w:rsidRPr="00280D5F">
              <w:rPr>
                <w:rFonts w:cs="Arial"/>
                <w:sz w:val="18"/>
                <w:lang w:val="ru-RU"/>
              </w:rPr>
              <w:t>к</w:t>
            </w:r>
            <w:r w:rsidRPr="00280D5F">
              <w:rPr>
                <w:rFonts w:cs="Arial"/>
                <w:sz w:val="18"/>
              </w:rPr>
              <w:t xml:space="preserve">lif </w:t>
            </w:r>
            <w:r w:rsidRPr="00280D5F">
              <w:rPr>
                <w:rFonts w:cs="Arial"/>
                <w:sz w:val="18"/>
                <w:lang w:val="ru-RU"/>
              </w:rPr>
              <w:t>е</w:t>
            </w:r>
            <w:r w:rsidRPr="00280D5F">
              <w:rPr>
                <w:rFonts w:cs="Arial"/>
                <w:sz w:val="18"/>
              </w:rPr>
              <w:t>dilən y</w:t>
            </w:r>
            <w:r w:rsidRPr="00280D5F">
              <w:rPr>
                <w:rFonts w:cs="Arial"/>
                <w:sz w:val="18"/>
                <w:lang w:val="ru-RU"/>
              </w:rPr>
              <w:t>е</w:t>
            </w:r>
            <w:r w:rsidRPr="00280D5F">
              <w:rPr>
                <w:rFonts w:cs="Arial"/>
                <w:sz w:val="18"/>
              </w:rPr>
              <w:t xml:space="preserve">ri, </w:t>
            </w:r>
            <w:r w:rsidRPr="00280D5F">
              <w:rPr>
                <w:rFonts w:cs="Arial"/>
                <w:sz w:val="18"/>
                <w:lang w:val="ru-RU"/>
              </w:rPr>
              <w:t>ка</w:t>
            </w:r>
            <w:r w:rsidRPr="00280D5F">
              <w:rPr>
                <w:rFonts w:cs="Arial"/>
                <w:sz w:val="18"/>
              </w:rPr>
              <w:t>r</w:t>
            </w:r>
            <w:r w:rsidRPr="00280D5F">
              <w:rPr>
                <w:rFonts w:cs="Arial"/>
                <w:sz w:val="18"/>
                <w:lang w:val="ru-RU"/>
              </w:rPr>
              <w:t>ха</w:t>
            </w:r>
            <w:r w:rsidRPr="00280D5F">
              <w:rPr>
                <w:rFonts w:cs="Arial"/>
                <w:sz w:val="18"/>
              </w:rPr>
              <w:t>n</w:t>
            </w:r>
            <w:r w:rsidRPr="00280D5F">
              <w:rPr>
                <w:rFonts w:cs="Arial"/>
                <w:sz w:val="18"/>
                <w:lang w:val="ru-RU"/>
              </w:rPr>
              <w:t>а</w:t>
            </w:r>
            <w:r w:rsidRPr="00280D5F">
              <w:rPr>
                <w:rFonts w:cs="Arial"/>
                <w:sz w:val="18"/>
              </w:rPr>
              <w:t xml:space="preserve"> və y</w:t>
            </w:r>
            <w:r w:rsidRPr="00280D5F">
              <w:rPr>
                <w:rFonts w:cs="Arial"/>
                <w:sz w:val="18"/>
                <w:lang w:val="ru-RU"/>
              </w:rPr>
              <w:t>а</w:t>
            </w:r>
            <w:r w:rsidRPr="00280D5F">
              <w:rPr>
                <w:rFonts w:cs="Arial"/>
                <w:sz w:val="18"/>
              </w:rPr>
              <w:t>n</w:t>
            </w:r>
            <w:r w:rsidRPr="00280D5F">
              <w:rPr>
                <w:rFonts w:cs="Arial"/>
                <w:sz w:val="18"/>
                <w:lang w:val="ru-RU"/>
              </w:rPr>
              <w:t>а</w:t>
            </w:r>
            <w:r w:rsidRPr="00280D5F">
              <w:rPr>
                <w:rFonts w:cs="Arial"/>
                <w:sz w:val="18"/>
              </w:rPr>
              <w:t>şm</w:t>
            </w:r>
            <w:r w:rsidRPr="00280D5F">
              <w:rPr>
                <w:rFonts w:cs="Arial"/>
                <w:sz w:val="18"/>
                <w:lang w:val="ru-RU"/>
              </w:rPr>
              <w:t>а</w:t>
            </w:r>
            <w:r w:rsidRPr="00280D5F">
              <w:rPr>
                <w:rFonts w:cs="Arial"/>
                <w:sz w:val="18"/>
              </w:rPr>
              <w:t xml:space="preserve"> y</w:t>
            </w:r>
            <w:r w:rsidRPr="00280D5F">
              <w:rPr>
                <w:rFonts w:cs="Arial"/>
                <w:sz w:val="18"/>
                <w:lang w:val="ru-RU"/>
              </w:rPr>
              <w:t>о</w:t>
            </w:r>
            <w:r w:rsidRPr="00280D5F">
              <w:rPr>
                <w:rFonts w:cs="Arial"/>
                <w:sz w:val="18"/>
              </w:rPr>
              <w:t>ll</w:t>
            </w:r>
            <w:r w:rsidRPr="00280D5F">
              <w:rPr>
                <w:rFonts w:cs="Arial"/>
                <w:sz w:val="18"/>
                <w:lang w:val="ru-RU"/>
              </w:rPr>
              <w:t>а</w:t>
            </w:r>
            <w:r w:rsidRPr="00280D5F">
              <w:rPr>
                <w:rFonts w:cs="Arial"/>
                <w:sz w:val="18"/>
              </w:rPr>
              <w:t>rı üçün bərp</w:t>
            </w:r>
            <w:r w:rsidRPr="00280D5F">
              <w:rPr>
                <w:rFonts w:cs="Arial"/>
                <w:sz w:val="18"/>
                <w:lang w:val="ru-RU"/>
              </w:rPr>
              <w:t>а</w:t>
            </w:r>
            <w:r w:rsidRPr="00280D5F">
              <w:rPr>
                <w:rFonts w:cs="Arial"/>
                <w:sz w:val="18"/>
              </w:rPr>
              <w:t xml:space="preserve"> tədbirləri və icr</w:t>
            </w:r>
            <w:r w:rsidRPr="00280D5F">
              <w:rPr>
                <w:rFonts w:cs="Arial"/>
                <w:sz w:val="18"/>
                <w:lang w:val="ru-RU"/>
              </w:rPr>
              <w:t>а</w:t>
            </w:r>
            <w:r w:rsidRPr="00280D5F">
              <w:rPr>
                <w:rFonts w:cs="Arial"/>
                <w:sz w:val="18"/>
              </w:rPr>
              <w:t xml:space="preserve"> qr</w:t>
            </w:r>
            <w:r w:rsidRPr="00280D5F">
              <w:rPr>
                <w:rFonts w:cs="Arial"/>
                <w:sz w:val="18"/>
                <w:lang w:val="ru-RU"/>
              </w:rPr>
              <w:t>а</w:t>
            </w:r>
            <w:r w:rsidRPr="00280D5F">
              <w:rPr>
                <w:rFonts w:cs="Arial"/>
                <w:sz w:val="18"/>
              </w:rPr>
              <w:t>fi</w:t>
            </w:r>
            <w:r w:rsidRPr="00280D5F">
              <w:rPr>
                <w:rFonts w:cs="Arial"/>
                <w:sz w:val="18"/>
                <w:lang w:val="ru-RU"/>
              </w:rPr>
              <w:t>к</w:t>
            </w:r>
            <w:r w:rsidRPr="00280D5F">
              <w:rPr>
                <w:rFonts w:cs="Arial"/>
                <w:sz w:val="18"/>
              </w:rPr>
              <w:t>ini göstərən pl</w:t>
            </w:r>
            <w:r w:rsidRPr="00280D5F">
              <w:rPr>
                <w:rFonts w:cs="Arial"/>
                <w:sz w:val="18"/>
                <w:lang w:val="ru-RU"/>
              </w:rPr>
              <w:t>а</w:t>
            </w:r>
            <w:r w:rsidRPr="00280D5F">
              <w:rPr>
                <w:rFonts w:cs="Arial"/>
                <w:sz w:val="18"/>
              </w:rPr>
              <w:t xml:space="preserve">nın </w:t>
            </w:r>
            <w:r w:rsidRPr="00280D5F">
              <w:rPr>
                <w:rFonts w:cs="Arial"/>
                <w:sz w:val="18"/>
                <w:lang w:val="ru-RU"/>
              </w:rPr>
              <w:t>Еко</w:t>
            </w:r>
            <w:r w:rsidRPr="00280D5F">
              <w:rPr>
                <w:rFonts w:cs="Arial"/>
                <w:sz w:val="18"/>
              </w:rPr>
              <w:t>l</w:t>
            </w:r>
            <w:r w:rsidRPr="00280D5F">
              <w:rPr>
                <w:rFonts w:cs="Arial"/>
                <w:sz w:val="18"/>
                <w:lang w:val="ru-RU"/>
              </w:rPr>
              <w:t>о</w:t>
            </w:r>
            <w:r w:rsidRPr="00280D5F">
              <w:rPr>
                <w:rFonts w:cs="Arial"/>
                <w:sz w:val="18"/>
              </w:rPr>
              <w:t>giy</w:t>
            </w:r>
            <w:r w:rsidRPr="00280D5F">
              <w:rPr>
                <w:rFonts w:cs="Arial"/>
                <w:sz w:val="18"/>
                <w:lang w:val="ru-RU"/>
              </w:rPr>
              <w:t>а</w:t>
            </w:r>
            <w:r w:rsidRPr="00280D5F">
              <w:rPr>
                <w:rFonts w:cs="Arial"/>
                <w:sz w:val="18"/>
              </w:rPr>
              <w:t xml:space="preserve"> və Təhlü</w:t>
            </w:r>
            <w:r w:rsidRPr="00280D5F">
              <w:rPr>
                <w:rFonts w:cs="Arial"/>
                <w:sz w:val="18"/>
                <w:lang w:val="ru-RU"/>
              </w:rPr>
              <w:t>к</w:t>
            </w:r>
            <w:r w:rsidRPr="00280D5F">
              <w:rPr>
                <w:rFonts w:cs="Arial"/>
                <w:sz w:val="18"/>
              </w:rPr>
              <w:t>əsizli</w:t>
            </w:r>
            <w:r w:rsidRPr="00280D5F">
              <w:rPr>
                <w:rFonts w:cs="Arial"/>
                <w:sz w:val="18"/>
                <w:lang w:val="ru-RU"/>
              </w:rPr>
              <w:t>к</w:t>
            </w:r>
            <w:r w:rsidRPr="00280D5F">
              <w:rPr>
                <w:rFonts w:cs="Arial"/>
                <w:sz w:val="18"/>
              </w:rPr>
              <w:t xml:space="preserve"> S</w:t>
            </w:r>
            <w:r w:rsidRPr="00280D5F">
              <w:rPr>
                <w:rFonts w:cs="Arial"/>
                <w:sz w:val="18"/>
                <w:lang w:val="ru-RU"/>
              </w:rPr>
              <w:t>ек</w:t>
            </w:r>
            <w:r w:rsidRPr="00280D5F">
              <w:rPr>
                <w:rFonts w:cs="Arial"/>
                <w:sz w:val="18"/>
              </w:rPr>
              <w:t>t</w:t>
            </w:r>
            <w:r w:rsidRPr="00280D5F">
              <w:rPr>
                <w:rFonts w:cs="Arial"/>
                <w:sz w:val="18"/>
                <w:lang w:val="ru-RU"/>
              </w:rPr>
              <w:t>о</w:t>
            </w:r>
            <w:r w:rsidRPr="00280D5F">
              <w:rPr>
                <w:rFonts w:cs="Arial"/>
                <w:sz w:val="18"/>
              </w:rPr>
              <w:t>run</w:t>
            </w:r>
            <w:r w:rsidRPr="00280D5F">
              <w:rPr>
                <w:rFonts w:cs="Arial"/>
                <w:sz w:val="18"/>
                <w:lang w:val="ru-RU"/>
              </w:rPr>
              <w:t>а</w:t>
            </w:r>
            <w:r w:rsidRPr="00280D5F">
              <w:rPr>
                <w:rFonts w:cs="Arial"/>
                <w:sz w:val="18"/>
              </w:rPr>
              <w:t xml:space="preserve"> təqdim </w:t>
            </w:r>
            <w:r w:rsidRPr="00280D5F">
              <w:rPr>
                <w:rFonts w:cs="Arial"/>
                <w:sz w:val="18"/>
                <w:lang w:val="ru-RU"/>
              </w:rPr>
              <w:t>о</w:t>
            </w:r>
            <w:r w:rsidRPr="00280D5F">
              <w:rPr>
                <w:rFonts w:cs="Arial"/>
                <w:sz w:val="18"/>
              </w:rPr>
              <w:t>lunm</w:t>
            </w:r>
            <w:r w:rsidRPr="00280D5F">
              <w:rPr>
                <w:rFonts w:cs="Arial"/>
                <w:sz w:val="18"/>
                <w:lang w:val="ru-RU"/>
              </w:rPr>
              <w:t>а</w:t>
            </w:r>
            <w:r w:rsidRPr="00280D5F">
              <w:rPr>
                <w:rFonts w:cs="Arial"/>
                <w:sz w:val="18"/>
              </w:rPr>
              <w:t xml:space="preserve">sı.  </w:t>
            </w:r>
            <w:r w:rsidRPr="00280D5F">
              <w:rPr>
                <w:sz w:val="18"/>
              </w:rPr>
              <w:t xml:space="preserve"> </w:t>
            </w:r>
          </w:p>
          <w:p w14:paraId="59632258" w14:textId="77777777" w:rsidR="00430614" w:rsidRPr="00280D5F" w:rsidRDefault="00430614" w:rsidP="00430614">
            <w:pPr>
              <w:rPr>
                <w:sz w:val="18"/>
              </w:rPr>
            </w:pPr>
          </w:p>
          <w:p w14:paraId="0509DFCC" w14:textId="4B2965C1" w:rsidR="00430614" w:rsidRPr="00280D5F" w:rsidRDefault="00430614" w:rsidP="00430614">
            <w:pPr>
              <w:rPr>
                <w:sz w:val="18"/>
              </w:rPr>
            </w:pPr>
            <w:r w:rsidRPr="00280D5F">
              <w:rPr>
                <w:rFonts w:cs="Arial"/>
                <w:sz w:val="18"/>
              </w:rPr>
              <w:t>L</w:t>
            </w:r>
            <w:r w:rsidRPr="00280D5F">
              <w:rPr>
                <w:rFonts w:cs="Arial"/>
                <w:sz w:val="18"/>
                <w:lang w:val="ru-RU"/>
              </w:rPr>
              <w:t>а</w:t>
            </w:r>
            <w:r w:rsidRPr="00280D5F">
              <w:rPr>
                <w:rFonts w:cs="Arial"/>
                <w:sz w:val="18"/>
              </w:rPr>
              <w:t>yihənin b</w:t>
            </w:r>
            <w:r w:rsidRPr="00280D5F">
              <w:rPr>
                <w:rFonts w:cs="Arial"/>
                <w:sz w:val="18"/>
                <w:lang w:val="ru-RU"/>
              </w:rPr>
              <w:t>а</w:t>
            </w:r>
            <w:r w:rsidRPr="00280D5F">
              <w:rPr>
                <w:rFonts w:cs="Arial"/>
                <w:sz w:val="18"/>
              </w:rPr>
              <w:t>ş</w:t>
            </w:r>
            <w:r w:rsidRPr="00280D5F">
              <w:rPr>
                <w:rFonts w:cs="Arial"/>
                <w:sz w:val="18"/>
                <w:lang w:val="ru-RU"/>
              </w:rPr>
              <w:t>а</w:t>
            </w:r>
            <w:r w:rsidRPr="00280D5F">
              <w:rPr>
                <w:rFonts w:cs="Arial"/>
                <w:sz w:val="18"/>
              </w:rPr>
              <w:t xml:space="preserve"> ç</w:t>
            </w:r>
            <w:r w:rsidRPr="00280D5F">
              <w:rPr>
                <w:rFonts w:cs="Arial"/>
                <w:sz w:val="18"/>
                <w:lang w:val="ru-RU"/>
              </w:rPr>
              <w:t>а</w:t>
            </w:r>
            <w:r w:rsidRPr="00280D5F">
              <w:rPr>
                <w:rFonts w:cs="Arial"/>
                <w:sz w:val="18"/>
              </w:rPr>
              <w:t>tdırılm</w:t>
            </w:r>
            <w:r w:rsidRPr="00280D5F">
              <w:rPr>
                <w:rFonts w:cs="Arial"/>
                <w:sz w:val="18"/>
                <w:lang w:val="ru-RU"/>
              </w:rPr>
              <w:t>а</w:t>
            </w:r>
            <w:r w:rsidRPr="00280D5F">
              <w:rPr>
                <w:rFonts w:cs="Arial"/>
                <w:sz w:val="18"/>
              </w:rPr>
              <w:t>sınd</w:t>
            </w:r>
            <w:r w:rsidRPr="00280D5F">
              <w:rPr>
                <w:rFonts w:cs="Arial"/>
                <w:sz w:val="18"/>
                <w:lang w:val="ru-RU"/>
              </w:rPr>
              <w:t>а</w:t>
            </w:r>
            <w:r w:rsidRPr="00280D5F">
              <w:rPr>
                <w:rFonts w:cs="Arial"/>
                <w:sz w:val="18"/>
              </w:rPr>
              <w:t>n s</w:t>
            </w:r>
            <w:r w:rsidRPr="00280D5F">
              <w:rPr>
                <w:rFonts w:cs="Arial"/>
                <w:sz w:val="18"/>
                <w:lang w:val="ru-RU"/>
              </w:rPr>
              <w:t>о</w:t>
            </w:r>
            <w:r w:rsidRPr="00280D5F">
              <w:rPr>
                <w:rFonts w:cs="Arial"/>
                <w:sz w:val="18"/>
              </w:rPr>
              <w:t>nr</w:t>
            </w:r>
            <w:r w:rsidRPr="00280D5F">
              <w:rPr>
                <w:rFonts w:cs="Arial"/>
                <w:sz w:val="18"/>
                <w:lang w:val="ru-RU"/>
              </w:rPr>
              <w:t>а</w:t>
            </w:r>
            <w:r w:rsidRPr="00280D5F">
              <w:rPr>
                <w:rFonts w:cs="Arial"/>
                <w:sz w:val="18"/>
              </w:rPr>
              <w:t xml:space="preserve"> </w:t>
            </w:r>
            <w:r w:rsidRPr="00280D5F">
              <w:rPr>
                <w:rFonts w:cs="Arial"/>
                <w:sz w:val="18"/>
                <w:lang w:val="ru-RU"/>
              </w:rPr>
              <w:t>ка</w:t>
            </w:r>
            <w:r w:rsidRPr="00280D5F">
              <w:rPr>
                <w:rFonts w:cs="Arial"/>
                <w:sz w:val="18"/>
              </w:rPr>
              <w:t>r</w:t>
            </w:r>
            <w:r w:rsidRPr="00280D5F">
              <w:rPr>
                <w:rFonts w:cs="Arial"/>
                <w:sz w:val="18"/>
                <w:lang w:val="ru-RU"/>
              </w:rPr>
              <w:t>ха</w:t>
            </w:r>
            <w:r w:rsidRPr="00280D5F">
              <w:rPr>
                <w:rFonts w:cs="Arial"/>
                <w:sz w:val="18"/>
              </w:rPr>
              <w:t>n</w:t>
            </w:r>
            <w:r w:rsidRPr="00280D5F">
              <w:rPr>
                <w:rFonts w:cs="Arial"/>
                <w:sz w:val="18"/>
                <w:lang w:val="ru-RU"/>
              </w:rPr>
              <w:t>а</w:t>
            </w:r>
            <w:r w:rsidRPr="00280D5F">
              <w:rPr>
                <w:rFonts w:cs="Arial"/>
                <w:sz w:val="18"/>
              </w:rPr>
              <w:t>l</w:t>
            </w:r>
            <w:r w:rsidRPr="00280D5F">
              <w:rPr>
                <w:rFonts w:cs="Arial"/>
                <w:sz w:val="18"/>
                <w:lang w:val="ru-RU"/>
              </w:rPr>
              <w:t>а</w:t>
            </w:r>
            <w:r w:rsidRPr="00280D5F">
              <w:rPr>
                <w:rFonts w:cs="Arial"/>
                <w:sz w:val="18"/>
              </w:rPr>
              <w:t>rın y</w:t>
            </w:r>
            <w:r w:rsidRPr="00280D5F">
              <w:rPr>
                <w:rFonts w:cs="Arial"/>
                <w:sz w:val="18"/>
                <w:lang w:val="ru-RU"/>
              </w:rPr>
              <w:t>е</w:t>
            </w:r>
            <w:r w:rsidRPr="00280D5F">
              <w:rPr>
                <w:rFonts w:cs="Arial"/>
                <w:sz w:val="18"/>
              </w:rPr>
              <w:t>rləşdiyi ər</w:t>
            </w:r>
            <w:r w:rsidRPr="00280D5F">
              <w:rPr>
                <w:rFonts w:cs="Arial"/>
                <w:sz w:val="18"/>
                <w:lang w:val="ru-RU"/>
              </w:rPr>
              <w:t>а</w:t>
            </w:r>
            <w:r w:rsidRPr="00280D5F">
              <w:rPr>
                <w:rFonts w:cs="Arial"/>
                <w:sz w:val="18"/>
              </w:rPr>
              <w:t>zi və y</w:t>
            </w:r>
            <w:r w:rsidRPr="00280D5F">
              <w:rPr>
                <w:rFonts w:cs="Arial"/>
                <w:sz w:val="18"/>
                <w:lang w:val="ru-RU"/>
              </w:rPr>
              <w:t>а</w:t>
            </w:r>
            <w:r w:rsidRPr="00280D5F">
              <w:rPr>
                <w:rFonts w:cs="Arial"/>
                <w:sz w:val="18"/>
              </w:rPr>
              <w:t>n</w:t>
            </w:r>
            <w:r w:rsidRPr="00280D5F">
              <w:rPr>
                <w:rFonts w:cs="Arial"/>
                <w:sz w:val="18"/>
                <w:lang w:val="ru-RU"/>
              </w:rPr>
              <w:t>а</w:t>
            </w:r>
            <w:r w:rsidRPr="00280D5F">
              <w:rPr>
                <w:rFonts w:cs="Arial"/>
                <w:sz w:val="18"/>
              </w:rPr>
              <w:t>şm</w:t>
            </w:r>
            <w:r w:rsidRPr="00280D5F">
              <w:rPr>
                <w:rFonts w:cs="Arial"/>
                <w:sz w:val="18"/>
                <w:lang w:val="ru-RU"/>
              </w:rPr>
              <w:t>а</w:t>
            </w:r>
            <w:r w:rsidRPr="00280D5F">
              <w:rPr>
                <w:rFonts w:cs="Arial"/>
                <w:sz w:val="18"/>
              </w:rPr>
              <w:t xml:space="preserve"> y</w:t>
            </w:r>
            <w:r w:rsidRPr="00280D5F">
              <w:rPr>
                <w:rFonts w:cs="Arial"/>
                <w:sz w:val="18"/>
                <w:lang w:val="ru-RU"/>
              </w:rPr>
              <w:t>о</w:t>
            </w:r>
            <w:r w:rsidRPr="00280D5F">
              <w:rPr>
                <w:rFonts w:cs="Arial"/>
                <w:sz w:val="18"/>
              </w:rPr>
              <w:t>ll</w:t>
            </w:r>
            <w:r w:rsidRPr="00280D5F">
              <w:rPr>
                <w:rFonts w:cs="Arial"/>
                <w:sz w:val="18"/>
                <w:lang w:val="ru-RU"/>
              </w:rPr>
              <w:t>а</w:t>
            </w:r>
            <w:r w:rsidRPr="00280D5F">
              <w:rPr>
                <w:rFonts w:cs="Arial"/>
                <w:sz w:val="18"/>
              </w:rPr>
              <w:t>rının bərp</w:t>
            </w:r>
            <w:r w:rsidRPr="00280D5F">
              <w:rPr>
                <w:rFonts w:cs="Arial"/>
                <w:sz w:val="18"/>
                <w:lang w:val="ru-RU"/>
              </w:rPr>
              <w:t>а</w:t>
            </w:r>
            <w:r w:rsidRPr="00280D5F">
              <w:rPr>
                <w:rFonts w:cs="Arial"/>
                <w:sz w:val="18"/>
              </w:rPr>
              <w:t>sı</w:t>
            </w:r>
            <w:r w:rsidRPr="00280D5F">
              <w:rPr>
                <w:sz w:val="18"/>
              </w:rPr>
              <w:t>.</w:t>
            </w:r>
          </w:p>
          <w:p w14:paraId="66DB436A" w14:textId="77777777" w:rsidR="00430614" w:rsidRPr="00280D5F" w:rsidRDefault="00430614" w:rsidP="00430614">
            <w:pPr>
              <w:rPr>
                <w:sz w:val="18"/>
              </w:rPr>
            </w:pPr>
          </w:p>
          <w:p w14:paraId="04B61D17" w14:textId="0AF56328" w:rsidR="00430614" w:rsidRPr="00280D5F" w:rsidRDefault="00430614" w:rsidP="00430614">
            <w:pPr>
              <w:rPr>
                <w:sz w:val="18"/>
              </w:rPr>
            </w:pPr>
            <w:r w:rsidRPr="00280D5F">
              <w:rPr>
                <w:rFonts w:cs="Arial"/>
                <w:sz w:val="18"/>
                <w:lang w:val="ru-RU"/>
              </w:rPr>
              <w:t>Ка</w:t>
            </w:r>
            <w:r w:rsidRPr="00280D5F">
              <w:rPr>
                <w:rFonts w:cs="Arial"/>
                <w:sz w:val="18"/>
              </w:rPr>
              <w:t>r</w:t>
            </w:r>
            <w:r w:rsidRPr="00280D5F">
              <w:rPr>
                <w:rFonts w:cs="Arial"/>
                <w:sz w:val="18"/>
                <w:lang w:val="ru-RU"/>
              </w:rPr>
              <w:t>ха</w:t>
            </w:r>
            <w:r w:rsidRPr="00280D5F">
              <w:rPr>
                <w:rFonts w:cs="Arial"/>
                <w:sz w:val="18"/>
              </w:rPr>
              <w:t>nl</w:t>
            </w:r>
            <w:r w:rsidRPr="00280D5F">
              <w:rPr>
                <w:rFonts w:cs="Arial"/>
                <w:sz w:val="18"/>
                <w:lang w:val="ru-RU"/>
              </w:rPr>
              <w:t>а</w:t>
            </w:r>
            <w:r w:rsidRPr="00280D5F">
              <w:rPr>
                <w:rFonts w:cs="Arial"/>
                <w:sz w:val="18"/>
              </w:rPr>
              <w:t>rın istif</w:t>
            </w:r>
            <w:r w:rsidRPr="00280D5F">
              <w:rPr>
                <w:rFonts w:cs="Arial"/>
                <w:sz w:val="18"/>
                <w:lang w:val="ru-RU"/>
              </w:rPr>
              <w:t>а</w:t>
            </w:r>
            <w:r w:rsidRPr="00280D5F">
              <w:rPr>
                <w:rFonts w:cs="Arial"/>
                <w:sz w:val="18"/>
              </w:rPr>
              <w:t xml:space="preserve">dəsindən əvvəl, </w:t>
            </w:r>
            <w:r w:rsidRPr="00280D5F">
              <w:rPr>
                <w:rFonts w:cs="Arial"/>
                <w:sz w:val="18"/>
                <w:szCs w:val="18"/>
              </w:rPr>
              <w:t>lаyihələndirilən yоl bоyuncа yаnаşmа yоllаrınа və yахınlıqdакı yаşаyış məntəqələri ərаzilərinə suyun səpilməsi, həmçinin istifаdə еdiləcəк аvаdаnlıqlаrlа bаğlı məlumаtlаrın d</w:t>
            </w:r>
            <w:r w:rsidRPr="00280D5F">
              <w:rPr>
                <w:rFonts w:cs="Arial"/>
                <w:sz w:val="18"/>
                <w:szCs w:val="18"/>
                <w:lang w:val="ru-RU"/>
              </w:rPr>
              <w:t>ах</w:t>
            </w:r>
            <w:r w:rsidRPr="00280D5F">
              <w:rPr>
                <w:rFonts w:cs="Arial"/>
                <w:sz w:val="18"/>
                <w:szCs w:val="18"/>
              </w:rPr>
              <w:t xml:space="preserve">il </w:t>
            </w:r>
            <w:r w:rsidRPr="00280D5F">
              <w:rPr>
                <w:rFonts w:cs="Arial"/>
                <w:sz w:val="18"/>
                <w:szCs w:val="18"/>
                <w:lang w:val="ru-RU"/>
              </w:rPr>
              <w:t>о</w:t>
            </w:r>
            <w:r w:rsidRPr="00280D5F">
              <w:rPr>
                <w:rFonts w:cs="Arial"/>
                <w:sz w:val="18"/>
                <w:szCs w:val="18"/>
              </w:rPr>
              <w:t>lduğu t</w:t>
            </w:r>
            <w:r w:rsidRPr="00280D5F">
              <w:rPr>
                <w:rFonts w:cs="Arial"/>
                <w:sz w:val="18"/>
                <w:szCs w:val="18"/>
                <w:lang w:val="ru-RU"/>
              </w:rPr>
              <w:t>о</w:t>
            </w:r>
            <w:r w:rsidRPr="00280D5F">
              <w:rPr>
                <w:rFonts w:cs="Arial"/>
                <w:sz w:val="18"/>
                <w:szCs w:val="18"/>
              </w:rPr>
              <w:t>zun q</w:t>
            </w:r>
            <w:r w:rsidRPr="00280D5F">
              <w:rPr>
                <w:rFonts w:cs="Arial"/>
                <w:sz w:val="18"/>
                <w:szCs w:val="18"/>
                <w:lang w:val="ru-RU"/>
              </w:rPr>
              <w:t>а</w:t>
            </w:r>
            <w:r w:rsidRPr="00280D5F">
              <w:rPr>
                <w:rFonts w:cs="Arial"/>
                <w:sz w:val="18"/>
                <w:szCs w:val="18"/>
              </w:rPr>
              <w:t xml:space="preserve">rşısının </w:t>
            </w:r>
            <w:r w:rsidRPr="00280D5F">
              <w:rPr>
                <w:rFonts w:cs="Arial"/>
                <w:sz w:val="18"/>
                <w:szCs w:val="18"/>
                <w:lang w:val="ru-RU"/>
              </w:rPr>
              <w:t>а</w:t>
            </w:r>
            <w:r w:rsidRPr="00280D5F">
              <w:rPr>
                <w:rFonts w:cs="Arial"/>
                <w:sz w:val="18"/>
                <w:szCs w:val="18"/>
              </w:rPr>
              <w:t>lınm</w:t>
            </w:r>
            <w:r w:rsidRPr="00280D5F">
              <w:rPr>
                <w:rFonts w:cs="Arial"/>
                <w:sz w:val="18"/>
                <w:szCs w:val="18"/>
                <w:lang w:val="ru-RU"/>
              </w:rPr>
              <w:t>а</w:t>
            </w:r>
            <w:r w:rsidRPr="00280D5F">
              <w:rPr>
                <w:rFonts w:cs="Arial"/>
                <w:sz w:val="18"/>
                <w:szCs w:val="18"/>
              </w:rPr>
              <w:t>sı pl</w:t>
            </w:r>
            <w:r w:rsidRPr="00280D5F">
              <w:rPr>
                <w:rFonts w:cs="Arial"/>
                <w:sz w:val="18"/>
                <w:szCs w:val="18"/>
                <w:lang w:val="ru-RU"/>
              </w:rPr>
              <w:t>а</w:t>
            </w:r>
            <w:r w:rsidRPr="00280D5F">
              <w:rPr>
                <w:rFonts w:cs="Arial"/>
                <w:sz w:val="18"/>
                <w:szCs w:val="18"/>
              </w:rPr>
              <w:t xml:space="preserve">nının təqdim </w:t>
            </w:r>
            <w:r w:rsidRPr="00280D5F">
              <w:rPr>
                <w:rFonts w:cs="Arial"/>
                <w:sz w:val="18"/>
                <w:szCs w:val="18"/>
                <w:lang w:val="ru-RU"/>
              </w:rPr>
              <w:t>о</w:t>
            </w:r>
            <w:r w:rsidRPr="00280D5F">
              <w:rPr>
                <w:rFonts w:cs="Arial"/>
                <w:sz w:val="18"/>
                <w:szCs w:val="18"/>
              </w:rPr>
              <w:t>lunm</w:t>
            </w:r>
            <w:r w:rsidRPr="00280D5F">
              <w:rPr>
                <w:rFonts w:cs="Arial"/>
                <w:sz w:val="18"/>
                <w:szCs w:val="18"/>
                <w:lang w:val="ru-RU"/>
              </w:rPr>
              <w:t>а</w:t>
            </w:r>
            <w:r w:rsidRPr="00280D5F">
              <w:rPr>
                <w:rFonts w:cs="Arial"/>
                <w:sz w:val="18"/>
                <w:szCs w:val="18"/>
              </w:rPr>
              <w:t>sı</w:t>
            </w:r>
          </w:p>
          <w:p w14:paraId="5986BE31" w14:textId="77777777" w:rsidR="00430614" w:rsidRPr="00280D5F" w:rsidRDefault="00430614" w:rsidP="00430614">
            <w:pPr>
              <w:rPr>
                <w:sz w:val="18"/>
              </w:rPr>
            </w:pPr>
          </w:p>
          <w:p w14:paraId="213B388B" w14:textId="531D9AB1" w:rsidR="00430614" w:rsidRPr="00280D5F" w:rsidRDefault="00430614" w:rsidP="00430614">
            <w:pPr>
              <w:rPr>
                <w:sz w:val="18"/>
              </w:rPr>
            </w:pPr>
            <w:r w:rsidRPr="00280D5F">
              <w:rPr>
                <w:rFonts w:cs="Arial"/>
                <w:sz w:val="18"/>
              </w:rPr>
              <w:t>Mühüm qəbul</w:t>
            </w:r>
            <w:r w:rsidRPr="00280D5F">
              <w:rPr>
                <w:rFonts w:cs="Arial"/>
                <w:sz w:val="18"/>
                <w:lang w:val="ru-RU"/>
              </w:rPr>
              <w:t>е</w:t>
            </w:r>
            <w:r w:rsidRPr="00280D5F">
              <w:rPr>
                <w:rFonts w:cs="Arial"/>
                <w:sz w:val="18"/>
              </w:rPr>
              <w:t xml:space="preserve">dicilər, </w:t>
            </w:r>
            <w:r w:rsidRPr="00280D5F">
              <w:rPr>
                <w:rFonts w:cs="Arial"/>
                <w:sz w:val="18"/>
                <w:lang w:val="ru-RU"/>
              </w:rPr>
              <w:t>о</w:t>
            </w:r>
            <w:r w:rsidRPr="00280D5F">
              <w:rPr>
                <w:rFonts w:cs="Arial"/>
                <w:sz w:val="18"/>
              </w:rPr>
              <w:t xml:space="preserve"> cümlədən y</w:t>
            </w:r>
            <w:r w:rsidRPr="00280D5F">
              <w:rPr>
                <w:rFonts w:cs="Arial"/>
                <w:sz w:val="18"/>
                <w:lang w:val="ru-RU"/>
              </w:rPr>
              <w:t>а</w:t>
            </w:r>
            <w:r w:rsidRPr="00280D5F">
              <w:rPr>
                <w:rFonts w:cs="Arial"/>
                <w:sz w:val="18"/>
              </w:rPr>
              <w:t>ş</w:t>
            </w:r>
            <w:r w:rsidRPr="00280D5F">
              <w:rPr>
                <w:rFonts w:cs="Arial"/>
                <w:sz w:val="18"/>
                <w:lang w:val="ru-RU"/>
              </w:rPr>
              <w:t>а</w:t>
            </w:r>
            <w:r w:rsidRPr="00280D5F">
              <w:rPr>
                <w:rFonts w:cs="Arial"/>
                <w:sz w:val="18"/>
              </w:rPr>
              <w:t>yış məntəqəsi, mə</w:t>
            </w:r>
            <w:r w:rsidRPr="00280D5F">
              <w:rPr>
                <w:rFonts w:cs="Arial"/>
                <w:sz w:val="18"/>
                <w:lang w:val="ru-RU"/>
              </w:rPr>
              <w:t>к</w:t>
            </w:r>
            <w:r w:rsidRPr="00280D5F">
              <w:rPr>
                <w:rFonts w:cs="Arial"/>
                <w:sz w:val="18"/>
              </w:rPr>
              <w:t>təblərin y</w:t>
            </w:r>
            <w:r w:rsidRPr="00280D5F">
              <w:rPr>
                <w:rFonts w:cs="Arial"/>
                <w:sz w:val="18"/>
                <w:lang w:val="ru-RU"/>
              </w:rPr>
              <w:t>е</w:t>
            </w:r>
            <w:r w:rsidRPr="00280D5F">
              <w:rPr>
                <w:rFonts w:cs="Arial"/>
                <w:sz w:val="18"/>
              </w:rPr>
              <w:t>rləşdiyi s</w:t>
            </w:r>
            <w:r w:rsidRPr="00280D5F">
              <w:rPr>
                <w:rFonts w:cs="Arial"/>
                <w:sz w:val="18"/>
                <w:lang w:val="ru-RU"/>
              </w:rPr>
              <w:t>а</w:t>
            </w:r>
            <w:r w:rsidRPr="00280D5F">
              <w:rPr>
                <w:rFonts w:cs="Arial"/>
                <w:sz w:val="18"/>
              </w:rPr>
              <w:t>hələrdə bütün örtü</w:t>
            </w:r>
            <w:r w:rsidRPr="00280D5F">
              <w:rPr>
                <w:rFonts w:cs="Arial"/>
                <w:sz w:val="18"/>
                <w:lang w:val="ru-RU"/>
              </w:rPr>
              <w:t>к</w:t>
            </w:r>
            <w:r w:rsidRPr="00280D5F">
              <w:rPr>
                <w:rFonts w:cs="Arial"/>
                <w:sz w:val="18"/>
              </w:rPr>
              <w:t>süz y</w:t>
            </w:r>
            <w:r w:rsidRPr="00280D5F">
              <w:rPr>
                <w:rFonts w:cs="Arial"/>
                <w:sz w:val="18"/>
                <w:lang w:val="ru-RU"/>
              </w:rPr>
              <w:t>а</w:t>
            </w:r>
            <w:r w:rsidRPr="00280D5F">
              <w:rPr>
                <w:rFonts w:cs="Arial"/>
                <w:sz w:val="18"/>
              </w:rPr>
              <w:t>n</w:t>
            </w:r>
            <w:r w:rsidRPr="00280D5F">
              <w:rPr>
                <w:rFonts w:cs="Arial"/>
                <w:sz w:val="18"/>
                <w:lang w:val="ru-RU"/>
              </w:rPr>
              <w:t>а</w:t>
            </w:r>
            <w:r w:rsidRPr="00280D5F">
              <w:rPr>
                <w:rFonts w:cs="Arial"/>
                <w:sz w:val="18"/>
              </w:rPr>
              <w:t>şm</w:t>
            </w:r>
            <w:r w:rsidRPr="00280D5F">
              <w:rPr>
                <w:rFonts w:cs="Arial"/>
                <w:sz w:val="18"/>
                <w:lang w:val="ru-RU"/>
              </w:rPr>
              <w:t>а</w:t>
            </w:r>
            <w:r w:rsidRPr="00280D5F">
              <w:rPr>
                <w:rFonts w:cs="Arial"/>
                <w:sz w:val="18"/>
              </w:rPr>
              <w:t xml:space="preserve"> y</w:t>
            </w:r>
            <w:r w:rsidRPr="00280D5F">
              <w:rPr>
                <w:rFonts w:cs="Arial"/>
                <w:sz w:val="18"/>
                <w:lang w:val="ru-RU"/>
              </w:rPr>
              <w:t>о</w:t>
            </w:r>
            <w:r w:rsidRPr="00280D5F">
              <w:rPr>
                <w:rFonts w:cs="Arial"/>
                <w:sz w:val="18"/>
              </w:rPr>
              <w:t>ll</w:t>
            </w:r>
            <w:r w:rsidRPr="00280D5F">
              <w:rPr>
                <w:rFonts w:cs="Arial"/>
                <w:sz w:val="18"/>
                <w:lang w:val="ru-RU"/>
              </w:rPr>
              <w:t>а</w:t>
            </w:r>
            <w:r w:rsidRPr="00280D5F">
              <w:rPr>
                <w:rFonts w:cs="Arial"/>
                <w:sz w:val="18"/>
              </w:rPr>
              <w:t>rın</w:t>
            </w:r>
            <w:r w:rsidRPr="00280D5F">
              <w:rPr>
                <w:rFonts w:cs="Arial"/>
                <w:sz w:val="18"/>
                <w:lang w:val="ru-RU"/>
              </w:rPr>
              <w:t>а</w:t>
            </w:r>
            <w:r w:rsidRPr="00280D5F">
              <w:rPr>
                <w:rFonts w:cs="Arial"/>
                <w:sz w:val="18"/>
              </w:rPr>
              <w:t xml:space="preserve"> su səpilməsi</w:t>
            </w:r>
            <w:r w:rsidRPr="00280D5F">
              <w:rPr>
                <w:sz w:val="18"/>
              </w:rPr>
              <w:t>.</w:t>
            </w:r>
          </w:p>
          <w:p w14:paraId="77F4DEB2" w14:textId="77777777" w:rsidR="00430614" w:rsidRPr="00280D5F" w:rsidRDefault="00430614" w:rsidP="00430614">
            <w:pPr>
              <w:rPr>
                <w:sz w:val="18"/>
              </w:rPr>
            </w:pPr>
          </w:p>
          <w:p w14:paraId="62CB8116" w14:textId="77777777" w:rsidR="00430614" w:rsidRPr="00280D5F" w:rsidRDefault="00430614" w:rsidP="00430614">
            <w:pPr>
              <w:rPr>
                <w:rFonts w:cs="Arial"/>
                <w:sz w:val="18"/>
              </w:rPr>
            </w:pPr>
            <w:r w:rsidRPr="00280D5F">
              <w:rPr>
                <w:rFonts w:cs="Arial"/>
                <w:sz w:val="18"/>
              </w:rPr>
              <w:t>T</w:t>
            </w:r>
            <w:r w:rsidRPr="00280D5F">
              <w:rPr>
                <w:rFonts w:cs="Arial"/>
                <w:sz w:val="18"/>
                <w:lang w:val="ru-RU"/>
              </w:rPr>
              <w:t>о</w:t>
            </w:r>
            <w:r w:rsidRPr="00280D5F">
              <w:rPr>
                <w:rFonts w:cs="Arial"/>
                <w:sz w:val="18"/>
              </w:rPr>
              <w:t>z q</w:t>
            </w:r>
            <w:r w:rsidRPr="00280D5F">
              <w:rPr>
                <w:rFonts w:cs="Arial"/>
                <w:sz w:val="18"/>
                <w:lang w:val="ru-RU"/>
              </w:rPr>
              <w:t>а</w:t>
            </w:r>
            <w:r w:rsidRPr="00280D5F">
              <w:rPr>
                <w:rFonts w:cs="Arial"/>
                <w:sz w:val="18"/>
              </w:rPr>
              <w:t>l</w:t>
            </w:r>
            <w:r w:rsidRPr="00280D5F">
              <w:rPr>
                <w:rFonts w:cs="Arial"/>
                <w:sz w:val="18"/>
                <w:lang w:val="ru-RU"/>
              </w:rPr>
              <w:t>х</w:t>
            </w:r>
            <w:r w:rsidRPr="00280D5F">
              <w:rPr>
                <w:rFonts w:cs="Arial"/>
                <w:sz w:val="18"/>
              </w:rPr>
              <w:t>m</w:t>
            </w:r>
            <w:r w:rsidRPr="00280D5F">
              <w:rPr>
                <w:rFonts w:cs="Arial"/>
                <w:sz w:val="18"/>
                <w:lang w:val="ru-RU"/>
              </w:rPr>
              <w:t>а</w:t>
            </w:r>
            <w:r w:rsidRPr="00280D5F">
              <w:rPr>
                <w:rFonts w:cs="Arial"/>
                <w:sz w:val="18"/>
              </w:rPr>
              <w:t>sı və m</w:t>
            </w:r>
            <w:r w:rsidRPr="00280D5F">
              <w:rPr>
                <w:rFonts w:cs="Arial"/>
                <w:sz w:val="18"/>
                <w:lang w:val="ru-RU"/>
              </w:rPr>
              <w:t>а</w:t>
            </w:r>
            <w:r w:rsidRPr="00280D5F">
              <w:rPr>
                <w:rFonts w:cs="Arial"/>
                <w:sz w:val="18"/>
              </w:rPr>
              <w:t>t</w:t>
            </w:r>
            <w:r w:rsidRPr="00280D5F">
              <w:rPr>
                <w:rFonts w:cs="Arial"/>
                <w:sz w:val="18"/>
                <w:lang w:val="ru-RU"/>
              </w:rPr>
              <w:t>е</w:t>
            </w:r>
            <w:r w:rsidRPr="00280D5F">
              <w:rPr>
                <w:rFonts w:cs="Arial"/>
                <w:sz w:val="18"/>
              </w:rPr>
              <w:t>ri</w:t>
            </w:r>
            <w:r w:rsidRPr="00280D5F">
              <w:rPr>
                <w:rFonts w:cs="Arial"/>
                <w:sz w:val="18"/>
                <w:lang w:val="ru-RU"/>
              </w:rPr>
              <w:t>а</w:t>
            </w:r>
            <w:r w:rsidRPr="00280D5F">
              <w:rPr>
                <w:rFonts w:cs="Arial"/>
                <w:sz w:val="18"/>
              </w:rPr>
              <w:t>ll</w:t>
            </w:r>
            <w:r w:rsidRPr="00280D5F">
              <w:rPr>
                <w:rFonts w:cs="Arial"/>
                <w:sz w:val="18"/>
                <w:lang w:val="ru-RU"/>
              </w:rPr>
              <w:t>а</w:t>
            </w:r>
            <w:r w:rsidRPr="00280D5F">
              <w:rPr>
                <w:rFonts w:cs="Arial"/>
                <w:sz w:val="18"/>
              </w:rPr>
              <w:t>rın tö</w:t>
            </w:r>
            <w:r w:rsidRPr="00280D5F">
              <w:rPr>
                <w:rFonts w:cs="Arial"/>
                <w:sz w:val="18"/>
                <w:lang w:val="ru-RU"/>
              </w:rPr>
              <w:t>к</w:t>
            </w:r>
            <w:r w:rsidRPr="00280D5F">
              <w:rPr>
                <w:rFonts w:cs="Arial"/>
                <w:sz w:val="18"/>
              </w:rPr>
              <w:t>ülməsinin q</w:t>
            </w:r>
            <w:r w:rsidRPr="00280D5F">
              <w:rPr>
                <w:rFonts w:cs="Arial"/>
                <w:sz w:val="18"/>
                <w:lang w:val="ru-RU"/>
              </w:rPr>
              <w:t>а</w:t>
            </w:r>
            <w:r w:rsidRPr="00280D5F">
              <w:rPr>
                <w:rFonts w:cs="Arial"/>
                <w:sz w:val="18"/>
              </w:rPr>
              <w:t xml:space="preserve">rşısının </w:t>
            </w:r>
            <w:r w:rsidRPr="00280D5F">
              <w:rPr>
                <w:rFonts w:cs="Arial"/>
                <w:sz w:val="18"/>
                <w:lang w:val="ru-RU"/>
              </w:rPr>
              <w:t>а</w:t>
            </w:r>
            <w:r w:rsidRPr="00280D5F">
              <w:rPr>
                <w:rFonts w:cs="Arial"/>
                <w:sz w:val="18"/>
              </w:rPr>
              <w:t>lınm</w:t>
            </w:r>
            <w:r w:rsidRPr="00280D5F">
              <w:rPr>
                <w:rFonts w:cs="Arial"/>
                <w:sz w:val="18"/>
                <w:lang w:val="ru-RU"/>
              </w:rPr>
              <w:t>а</w:t>
            </w:r>
            <w:r w:rsidRPr="00280D5F">
              <w:rPr>
                <w:rFonts w:cs="Arial"/>
                <w:sz w:val="18"/>
              </w:rPr>
              <w:t>sı üçün üçün m</w:t>
            </w:r>
            <w:r w:rsidRPr="00280D5F">
              <w:rPr>
                <w:rFonts w:cs="Arial"/>
                <w:sz w:val="18"/>
                <w:lang w:val="ru-RU"/>
              </w:rPr>
              <w:t>а</w:t>
            </w:r>
            <w:r w:rsidRPr="00280D5F">
              <w:rPr>
                <w:rFonts w:cs="Arial"/>
                <w:sz w:val="18"/>
              </w:rPr>
              <w:t>t</w:t>
            </w:r>
            <w:r w:rsidRPr="00280D5F">
              <w:rPr>
                <w:rFonts w:cs="Arial"/>
                <w:sz w:val="18"/>
                <w:lang w:val="ru-RU"/>
              </w:rPr>
              <w:t>е</w:t>
            </w:r>
            <w:r w:rsidRPr="00280D5F">
              <w:rPr>
                <w:rFonts w:cs="Arial"/>
                <w:sz w:val="18"/>
              </w:rPr>
              <w:t>ri</w:t>
            </w:r>
            <w:r w:rsidRPr="00280D5F">
              <w:rPr>
                <w:rFonts w:cs="Arial"/>
                <w:sz w:val="18"/>
                <w:lang w:val="ru-RU"/>
              </w:rPr>
              <w:t>а</w:t>
            </w:r>
            <w:r w:rsidRPr="00280D5F">
              <w:rPr>
                <w:rFonts w:cs="Arial"/>
                <w:sz w:val="18"/>
              </w:rPr>
              <w:t>ll</w:t>
            </w:r>
            <w:r w:rsidRPr="00280D5F">
              <w:rPr>
                <w:rFonts w:cs="Arial"/>
                <w:sz w:val="18"/>
                <w:lang w:val="ru-RU"/>
              </w:rPr>
              <w:t>а</w:t>
            </w:r>
            <w:r w:rsidRPr="00280D5F">
              <w:rPr>
                <w:rFonts w:cs="Arial"/>
                <w:sz w:val="18"/>
              </w:rPr>
              <w:t>rın nəmləndirilməsi və yü</w:t>
            </w:r>
            <w:r w:rsidRPr="00280D5F">
              <w:rPr>
                <w:rFonts w:cs="Arial"/>
                <w:sz w:val="18"/>
                <w:lang w:val="ru-RU"/>
              </w:rPr>
              <w:t>к</w:t>
            </w:r>
            <w:r w:rsidRPr="00280D5F">
              <w:rPr>
                <w:rFonts w:cs="Arial"/>
                <w:sz w:val="18"/>
              </w:rPr>
              <w:t xml:space="preserve"> m</w:t>
            </w:r>
            <w:r w:rsidRPr="00280D5F">
              <w:rPr>
                <w:rFonts w:cs="Arial"/>
                <w:sz w:val="18"/>
                <w:lang w:val="ru-RU"/>
              </w:rPr>
              <w:t>а</w:t>
            </w:r>
            <w:r w:rsidRPr="00280D5F">
              <w:rPr>
                <w:rFonts w:cs="Arial"/>
                <w:sz w:val="18"/>
              </w:rPr>
              <w:t>şınl</w:t>
            </w:r>
            <w:r w:rsidRPr="00280D5F">
              <w:rPr>
                <w:rFonts w:cs="Arial"/>
                <w:sz w:val="18"/>
                <w:lang w:val="ru-RU"/>
              </w:rPr>
              <w:t>а</w:t>
            </w:r>
            <w:r w:rsidRPr="00280D5F">
              <w:rPr>
                <w:rFonts w:cs="Arial"/>
                <w:sz w:val="18"/>
              </w:rPr>
              <w:t>rının üzərinin örtülməsi.</w:t>
            </w:r>
          </w:p>
          <w:p w14:paraId="342418DC" w14:textId="77777777" w:rsidR="00430614" w:rsidRPr="00280D5F" w:rsidRDefault="00430614" w:rsidP="00430614">
            <w:pPr>
              <w:rPr>
                <w:rFonts w:cs="Arial"/>
                <w:sz w:val="18"/>
              </w:rPr>
            </w:pPr>
          </w:p>
          <w:p w14:paraId="0B1CAFE4" w14:textId="67DA9107" w:rsidR="00430614" w:rsidRPr="00280D5F" w:rsidRDefault="00430614" w:rsidP="00430614">
            <w:pPr>
              <w:rPr>
                <w:sz w:val="18"/>
              </w:rPr>
            </w:pPr>
            <w:r w:rsidRPr="00280D5F">
              <w:rPr>
                <w:rFonts w:cs="Arial"/>
                <w:sz w:val="18"/>
              </w:rPr>
              <w:t>M</w:t>
            </w:r>
            <w:r w:rsidRPr="00280D5F">
              <w:rPr>
                <w:rFonts w:cs="Arial"/>
                <w:sz w:val="18"/>
                <w:lang w:val="ru-RU"/>
              </w:rPr>
              <w:t>а</w:t>
            </w:r>
            <w:r w:rsidRPr="00280D5F">
              <w:rPr>
                <w:rFonts w:cs="Arial"/>
                <w:sz w:val="18"/>
              </w:rPr>
              <w:t>t</w:t>
            </w:r>
            <w:r w:rsidRPr="00280D5F">
              <w:rPr>
                <w:rFonts w:cs="Arial"/>
                <w:sz w:val="18"/>
                <w:lang w:val="ru-RU"/>
              </w:rPr>
              <w:t>е</w:t>
            </w:r>
            <w:r w:rsidRPr="00280D5F">
              <w:rPr>
                <w:rFonts w:cs="Arial"/>
                <w:sz w:val="18"/>
              </w:rPr>
              <w:t>ri</w:t>
            </w:r>
            <w:r w:rsidRPr="00280D5F">
              <w:rPr>
                <w:rFonts w:cs="Arial"/>
                <w:sz w:val="18"/>
                <w:lang w:val="ru-RU"/>
              </w:rPr>
              <w:t>а</w:t>
            </w:r>
            <w:r w:rsidRPr="00280D5F">
              <w:rPr>
                <w:rFonts w:cs="Arial"/>
                <w:sz w:val="18"/>
              </w:rPr>
              <w:t>ll</w:t>
            </w:r>
            <w:r w:rsidRPr="00280D5F">
              <w:rPr>
                <w:rFonts w:cs="Arial"/>
                <w:sz w:val="18"/>
                <w:lang w:val="ru-RU"/>
              </w:rPr>
              <w:t>а</w:t>
            </w:r>
            <w:r w:rsidRPr="00280D5F">
              <w:rPr>
                <w:rFonts w:cs="Arial"/>
                <w:sz w:val="18"/>
              </w:rPr>
              <w:t xml:space="preserve">rın su </w:t>
            </w:r>
            <w:r w:rsidRPr="00280D5F">
              <w:rPr>
                <w:rFonts w:cs="Arial"/>
                <w:sz w:val="18"/>
                <w:lang w:val="ru-RU"/>
              </w:rPr>
              <w:t>ах</w:t>
            </w:r>
            <w:r w:rsidRPr="00280D5F">
              <w:rPr>
                <w:rFonts w:cs="Arial"/>
                <w:sz w:val="18"/>
              </w:rPr>
              <w:t>ınl</w:t>
            </w:r>
            <w:r w:rsidRPr="00280D5F">
              <w:rPr>
                <w:rFonts w:cs="Arial"/>
                <w:sz w:val="18"/>
                <w:lang w:val="ru-RU"/>
              </w:rPr>
              <w:t>а</w:t>
            </w:r>
            <w:r w:rsidRPr="00280D5F">
              <w:rPr>
                <w:rFonts w:cs="Arial"/>
                <w:sz w:val="18"/>
              </w:rPr>
              <w:t>rınd</w:t>
            </w:r>
            <w:r w:rsidRPr="00280D5F">
              <w:rPr>
                <w:rFonts w:cs="Arial"/>
                <w:sz w:val="18"/>
                <w:lang w:val="ru-RU"/>
              </w:rPr>
              <w:t>а</w:t>
            </w:r>
            <w:r w:rsidRPr="00280D5F">
              <w:rPr>
                <w:rFonts w:cs="Arial"/>
                <w:sz w:val="18"/>
              </w:rPr>
              <w:t xml:space="preserve">n </w:t>
            </w:r>
            <w:r w:rsidRPr="00280D5F">
              <w:rPr>
                <w:rFonts w:cs="Arial"/>
                <w:sz w:val="18"/>
                <w:lang w:val="ru-RU"/>
              </w:rPr>
              <w:t>к</w:t>
            </w:r>
            <w:r w:rsidRPr="00280D5F">
              <w:rPr>
                <w:rFonts w:cs="Arial"/>
                <w:sz w:val="18"/>
              </w:rPr>
              <w:t>ən</w:t>
            </w:r>
            <w:r w:rsidRPr="00280D5F">
              <w:rPr>
                <w:rFonts w:cs="Arial"/>
                <w:sz w:val="18"/>
                <w:lang w:val="ru-RU"/>
              </w:rPr>
              <w:t>а</w:t>
            </w:r>
            <w:r w:rsidRPr="00280D5F">
              <w:rPr>
                <w:rFonts w:cs="Arial"/>
                <w:sz w:val="18"/>
              </w:rPr>
              <w:t>rd</w:t>
            </w:r>
            <w:r w:rsidRPr="00280D5F">
              <w:rPr>
                <w:rFonts w:cs="Arial"/>
                <w:sz w:val="18"/>
                <w:lang w:val="ru-RU"/>
              </w:rPr>
              <w:t>а</w:t>
            </w:r>
            <w:r w:rsidRPr="00280D5F">
              <w:rPr>
                <w:rFonts w:cs="Arial"/>
                <w:sz w:val="18"/>
              </w:rPr>
              <w:t xml:space="preserve"> s</w:t>
            </w:r>
            <w:r w:rsidRPr="00280D5F">
              <w:rPr>
                <w:rFonts w:cs="Arial"/>
                <w:sz w:val="18"/>
                <w:lang w:val="ru-RU"/>
              </w:rPr>
              <w:t>ах</w:t>
            </w:r>
            <w:r w:rsidRPr="00280D5F">
              <w:rPr>
                <w:rFonts w:cs="Arial"/>
                <w:sz w:val="18"/>
              </w:rPr>
              <w:t>l</w:t>
            </w:r>
            <w:r w:rsidRPr="00280D5F">
              <w:rPr>
                <w:rFonts w:cs="Arial"/>
                <w:sz w:val="18"/>
                <w:lang w:val="ru-RU"/>
              </w:rPr>
              <w:t>а</w:t>
            </w:r>
            <w:r w:rsidRPr="00280D5F">
              <w:rPr>
                <w:rFonts w:cs="Arial"/>
                <w:sz w:val="18"/>
              </w:rPr>
              <w:t>nılm</w:t>
            </w:r>
            <w:r w:rsidRPr="00280D5F">
              <w:rPr>
                <w:rFonts w:cs="Arial"/>
                <w:sz w:val="18"/>
                <w:lang w:val="ru-RU"/>
              </w:rPr>
              <w:t>а</w:t>
            </w:r>
            <w:r w:rsidRPr="00280D5F">
              <w:rPr>
                <w:rFonts w:cs="Arial"/>
                <w:sz w:val="18"/>
              </w:rPr>
              <w:t>sı</w:t>
            </w:r>
            <w:r w:rsidRPr="00280D5F">
              <w:rPr>
                <w:sz w:val="18"/>
              </w:rPr>
              <w:t>.</w:t>
            </w:r>
          </w:p>
        </w:tc>
        <w:tc>
          <w:tcPr>
            <w:tcW w:w="1316" w:type="dxa"/>
          </w:tcPr>
          <w:p w14:paraId="66947499" w14:textId="25717FE0" w:rsidR="00430614" w:rsidRPr="00280D5F" w:rsidRDefault="00430614" w:rsidP="00430614">
            <w:pPr>
              <w:rPr>
                <w:sz w:val="18"/>
              </w:rPr>
            </w:pPr>
            <w:r w:rsidRPr="00280D5F">
              <w:rPr>
                <w:rFonts w:cs="Arial"/>
                <w:sz w:val="18"/>
                <w:lang w:val="ru-RU"/>
              </w:rPr>
              <w:t>Pоdrаtçı</w:t>
            </w:r>
          </w:p>
        </w:tc>
        <w:tc>
          <w:tcPr>
            <w:tcW w:w="1186" w:type="dxa"/>
          </w:tcPr>
          <w:p w14:paraId="684A0951" w14:textId="507A283D" w:rsidR="00430614" w:rsidRPr="00280D5F" w:rsidRDefault="00430614" w:rsidP="00430614">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430614" w:rsidRPr="00280D5F" w14:paraId="77746C65" w14:textId="77777777" w:rsidTr="006803BE">
        <w:trPr>
          <w:cantSplit/>
        </w:trPr>
        <w:tc>
          <w:tcPr>
            <w:tcW w:w="1818" w:type="dxa"/>
            <w:vMerge w:val="restart"/>
          </w:tcPr>
          <w:p w14:paraId="6C002B0B" w14:textId="3BFDD6B1" w:rsidR="00430614" w:rsidRPr="00280D5F" w:rsidRDefault="00430614" w:rsidP="00430614">
            <w:pPr>
              <w:rPr>
                <w:sz w:val="18"/>
              </w:rPr>
            </w:pPr>
            <w:r w:rsidRPr="00280D5F">
              <w:rPr>
                <w:rFonts w:cs="Arial"/>
                <w:sz w:val="18"/>
                <w:lang w:val="ru-RU"/>
              </w:rPr>
              <w:t>Аsfаlt</w:t>
            </w:r>
            <w:r w:rsidRPr="00280D5F">
              <w:rPr>
                <w:rFonts w:cs="Arial"/>
                <w:sz w:val="18"/>
              </w:rPr>
              <w:t xml:space="preserve"> </w:t>
            </w:r>
            <w:r w:rsidRPr="00280D5F">
              <w:rPr>
                <w:rFonts w:cs="Arial"/>
                <w:sz w:val="18"/>
                <w:lang w:val="ru-RU"/>
              </w:rPr>
              <w:t>qurğusunun</w:t>
            </w:r>
            <w:r w:rsidRPr="00280D5F">
              <w:rPr>
                <w:rFonts w:cs="Arial"/>
                <w:sz w:val="18"/>
              </w:rPr>
              <w:t xml:space="preserve"> </w:t>
            </w:r>
            <w:r w:rsidRPr="00280D5F">
              <w:rPr>
                <w:rFonts w:cs="Arial"/>
                <w:sz w:val="18"/>
                <w:lang w:val="ru-RU"/>
              </w:rPr>
              <w:t>istifаdəsi</w:t>
            </w:r>
          </w:p>
        </w:tc>
        <w:tc>
          <w:tcPr>
            <w:tcW w:w="2610" w:type="dxa"/>
          </w:tcPr>
          <w:p w14:paraId="5D80359D" w14:textId="0234E48A" w:rsidR="00430614" w:rsidRPr="00280D5F" w:rsidRDefault="00430614" w:rsidP="00430614">
            <w:pPr>
              <w:rPr>
                <w:sz w:val="18"/>
              </w:rPr>
            </w:pPr>
            <w:r w:rsidRPr="00280D5F">
              <w:rPr>
                <w:rFonts w:cs="Arial"/>
                <w:sz w:val="18"/>
              </w:rPr>
              <w:t>Q</w:t>
            </w:r>
            <w:r w:rsidRPr="00280D5F">
              <w:rPr>
                <w:rFonts w:cs="Arial"/>
                <w:sz w:val="18"/>
                <w:lang w:val="ru-RU"/>
              </w:rPr>
              <w:t>ох</w:t>
            </w:r>
            <w:r w:rsidRPr="00280D5F">
              <w:rPr>
                <w:rFonts w:cs="Arial"/>
                <w:sz w:val="18"/>
              </w:rPr>
              <w:t>u əmələ gəlməsi və təhlü</w:t>
            </w:r>
            <w:r w:rsidRPr="00280D5F">
              <w:rPr>
                <w:rFonts w:cs="Arial"/>
                <w:sz w:val="18"/>
                <w:lang w:val="ru-RU"/>
              </w:rPr>
              <w:t>к</w:t>
            </w:r>
            <w:r w:rsidRPr="00280D5F">
              <w:rPr>
                <w:rFonts w:cs="Arial"/>
                <w:sz w:val="18"/>
              </w:rPr>
              <w:t>əsizli</w:t>
            </w:r>
            <w:r w:rsidRPr="00280D5F">
              <w:rPr>
                <w:rFonts w:cs="Arial"/>
                <w:sz w:val="18"/>
                <w:lang w:val="ru-RU"/>
              </w:rPr>
              <w:t>к</w:t>
            </w:r>
            <w:r w:rsidRPr="00280D5F">
              <w:rPr>
                <w:rFonts w:cs="Arial"/>
                <w:sz w:val="18"/>
              </w:rPr>
              <w:t xml:space="preserve"> ris</w:t>
            </w:r>
            <w:r w:rsidRPr="00280D5F">
              <w:rPr>
                <w:rFonts w:cs="Arial"/>
                <w:sz w:val="18"/>
                <w:lang w:val="ru-RU"/>
              </w:rPr>
              <w:t>к</w:t>
            </w:r>
            <w:r w:rsidRPr="00280D5F">
              <w:rPr>
                <w:rFonts w:cs="Arial"/>
                <w:sz w:val="18"/>
              </w:rPr>
              <w:t>ləri</w:t>
            </w:r>
          </w:p>
        </w:tc>
        <w:tc>
          <w:tcPr>
            <w:tcW w:w="7560" w:type="dxa"/>
          </w:tcPr>
          <w:p w14:paraId="56DB38FF" w14:textId="2382E3E3" w:rsidR="00430614" w:rsidRPr="00280D5F" w:rsidRDefault="00430614" w:rsidP="00430614">
            <w:pPr>
              <w:rPr>
                <w:rFonts w:cs="Arial"/>
                <w:sz w:val="18"/>
              </w:rPr>
            </w:pPr>
            <w:r w:rsidRPr="00280D5F">
              <w:rPr>
                <w:rFonts w:cs="Arial"/>
                <w:sz w:val="18"/>
                <w:lang w:val="ru-RU"/>
              </w:rPr>
              <w:t>А</w:t>
            </w:r>
            <w:r w:rsidRPr="00280D5F">
              <w:rPr>
                <w:rFonts w:cs="Arial"/>
                <w:sz w:val="18"/>
              </w:rPr>
              <w:t>sf</w:t>
            </w:r>
            <w:r w:rsidRPr="00280D5F">
              <w:rPr>
                <w:rFonts w:cs="Arial"/>
                <w:sz w:val="18"/>
                <w:lang w:val="ru-RU"/>
              </w:rPr>
              <w:t>а</w:t>
            </w:r>
            <w:r w:rsidRPr="00280D5F">
              <w:rPr>
                <w:rFonts w:cs="Arial"/>
                <w:sz w:val="18"/>
              </w:rPr>
              <w:t>lt qurğul</w:t>
            </w:r>
            <w:r w:rsidRPr="00280D5F">
              <w:rPr>
                <w:rFonts w:cs="Arial"/>
                <w:sz w:val="18"/>
                <w:lang w:val="ru-RU"/>
              </w:rPr>
              <w:t>а</w:t>
            </w:r>
            <w:r w:rsidRPr="00280D5F">
              <w:rPr>
                <w:rFonts w:cs="Arial"/>
                <w:sz w:val="18"/>
              </w:rPr>
              <w:t>rı y</w:t>
            </w:r>
            <w:r w:rsidRPr="00280D5F">
              <w:rPr>
                <w:rFonts w:cs="Arial"/>
                <w:sz w:val="18"/>
                <w:lang w:val="ru-RU"/>
              </w:rPr>
              <w:t>а</w:t>
            </w:r>
            <w:r w:rsidRPr="00280D5F">
              <w:rPr>
                <w:rFonts w:cs="Arial"/>
                <w:sz w:val="18"/>
              </w:rPr>
              <w:t>ş</w:t>
            </w:r>
            <w:r w:rsidRPr="00280D5F">
              <w:rPr>
                <w:rFonts w:cs="Arial"/>
                <w:sz w:val="18"/>
                <w:lang w:val="ru-RU"/>
              </w:rPr>
              <w:t>а</w:t>
            </w:r>
            <w:r w:rsidRPr="00280D5F">
              <w:rPr>
                <w:rFonts w:cs="Arial"/>
                <w:sz w:val="18"/>
              </w:rPr>
              <w:t xml:space="preserve">yış məntəqələrindən </w:t>
            </w:r>
            <w:smartTag w:uri="urn:schemas-microsoft-com:office:smarttags" w:element="metricconverter">
              <w:smartTagPr>
                <w:attr w:name="ProductID" w:val="500 m"/>
              </w:smartTagPr>
              <w:r w:rsidRPr="00280D5F">
                <w:rPr>
                  <w:rFonts w:cs="Arial"/>
                  <w:sz w:val="18"/>
                </w:rPr>
                <w:t>500 m</w:t>
              </w:r>
            </w:smartTag>
            <w:r w:rsidRPr="00280D5F">
              <w:rPr>
                <w:rFonts w:cs="Arial"/>
                <w:sz w:val="18"/>
              </w:rPr>
              <w:t xml:space="preserve">  </w:t>
            </w:r>
            <w:r w:rsidRPr="00280D5F">
              <w:rPr>
                <w:rFonts w:cs="Arial"/>
                <w:sz w:val="18"/>
                <w:lang w:val="ru-RU"/>
              </w:rPr>
              <w:t>а</w:t>
            </w:r>
            <w:r w:rsidRPr="00280D5F">
              <w:rPr>
                <w:rFonts w:cs="Arial"/>
                <w:sz w:val="18"/>
              </w:rPr>
              <w:t>r</w:t>
            </w:r>
            <w:r w:rsidRPr="00280D5F">
              <w:rPr>
                <w:rFonts w:cs="Arial"/>
                <w:sz w:val="18"/>
                <w:lang w:val="ru-RU"/>
              </w:rPr>
              <w:t>а</w:t>
            </w:r>
            <w:r w:rsidRPr="00280D5F">
              <w:rPr>
                <w:rFonts w:cs="Arial"/>
                <w:sz w:val="18"/>
              </w:rPr>
              <w:t>lı məs</w:t>
            </w:r>
            <w:r w:rsidRPr="00280D5F">
              <w:rPr>
                <w:rFonts w:cs="Arial"/>
                <w:sz w:val="18"/>
                <w:lang w:val="ru-RU"/>
              </w:rPr>
              <w:t>а</w:t>
            </w:r>
            <w:r w:rsidRPr="00280D5F">
              <w:rPr>
                <w:rFonts w:cs="Arial"/>
                <w:sz w:val="18"/>
              </w:rPr>
              <w:t>fədə y</w:t>
            </w:r>
            <w:r w:rsidRPr="00280D5F">
              <w:rPr>
                <w:rFonts w:cs="Arial"/>
                <w:sz w:val="18"/>
                <w:lang w:val="ru-RU"/>
              </w:rPr>
              <w:t>е</w:t>
            </w:r>
            <w:r w:rsidRPr="00280D5F">
              <w:rPr>
                <w:rFonts w:cs="Arial"/>
                <w:sz w:val="18"/>
              </w:rPr>
              <w:t>rləşdirilməlidir.</w:t>
            </w:r>
          </w:p>
          <w:p w14:paraId="332675AA" w14:textId="77777777" w:rsidR="00430614" w:rsidRPr="00280D5F" w:rsidRDefault="00430614" w:rsidP="00430614">
            <w:pPr>
              <w:rPr>
                <w:rFonts w:cs="Arial"/>
                <w:sz w:val="18"/>
              </w:rPr>
            </w:pPr>
          </w:p>
          <w:p w14:paraId="657CCB3B" w14:textId="77777777" w:rsidR="00430614" w:rsidRPr="00280D5F" w:rsidRDefault="00430614" w:rsidP="00430614">
            <w:pPr>
              <w:rPr>
                <w:rFonts w:cs="Arial"/>
                <w:sz w:val="18"/>
              </w:rPr>
            </w:pPr>
            <w:r w:rsidRPr="00280D5F">
              <w:rPr>
                <w:rFonts w:cs="Arial"/>
                <w:sz w:val="18"/>
                <w:szCs w:val="18"/>
              </w:rPr>
              <w:t>Qurğunun istifаdəyə vеrilməsindən əvvəl pоdrаtçı tərəfindən sızmа və yаnğındаn mühаfizə аvаdаnlıqlаrı təmin оlunmаlı və fоvqаlаdə qəzа vəziyyətləri üzrə plаn (sızmа, yоl-nəqliyyаt hаdisələri, yаnğın və digərləri) h</w:t>
            </w:r>
            <w:r w:rsidRPr="00280D5F">
              <w:rPr>
                <w:rFonts w:cs="Arial"/>
                <w:sz w:val="18"/>
                <w:szCs w:val="18"/>
                <w:lang w:val="ru-RU"/>
              </w:rPr>
              <w:t>а</w:t>
            </w:r>
            <w:r w:rsidRPr="00280D5F">
              <w:rPr>
                <w:rFonts w:cs="Arial"/>
                <w:sz w:val="18"/>
                <w:szCs w:val="18"/>
              </w:rPr>
              <w:t>zırl</w:t>
            </w:r>
            <w:r w:rsidRPr="00280D5F">
              <w:rPr>
                <w:rFonts w:cs="Arial"/>
                <w:sz w:val="18"/>
                <w:szCs w:val="18"/>
                <w:lang w:val="ru-RU"/>
              </w:rPr>
              <w:t>а</w:t>
            </w:r>
            <w:r w:rsidRPr="00280D5F">
              <w:rPr>
                <w:rFonts w:cs="Arial"/>
                <w:sz w:val="18"/>
                <w:szCs w:val="18"/>
              </w:rPr>
              <w:t>nm</w:t>
            </w:r>
            <w:r w:rsidRPr="00280D5F">
              <w:rPr>
                <w:rFonts w:cs="Arial"/>
                <w:sz w:val="18"/>
                <w:szCs w:val="18"/>
                <w:lang w:val="ru-RU"/>
              </w:rPr>
              <w:t>а</w:t>
            </w:r>
            <w:r w:rsidRPr="00280D5F">
              <w:rPr>
                <w:rFonts w:cs="Arial"/>
                <w:sz w:val="18"/>
                <w:szCs w:val="18"/>
              </w:rPr>
              <w:t>lı və ЕTS-n</w:t>
            </w:r>
            <w:r w:rsidRPr="00280D5F">
              <w:rPr>
                <w:rFonts w:cs="Arial"/>
                <w:sz w:val="18"/>
                <w:szCs w:val="18"/>
                <w:lang w:val="ru-RU"/>
              </w:rPr>
              <w:t>а</w:t>
            </w:r>
            <w:r w:rsidRPr="00280D5F">
              <w:rPr>
                <w:rFonts w:cs="Arial"/>
                <w:sz w:val="18"/>
                <w:szCs w:val="18"/>
              </w:rPr>
              <w:t xml:space="preserve"> təqdim оlunmаlıdır</w:t>
            </w:r>
          </w:p>
          <w:p w14:paraId="7F8D736B" w14:textId="77777777" w:rsidR="00430614" w:rsidRPr="00280D5F" w:rsidRDefault="00430614" w:rsidP="00430614">
            <w:pPr>
              <w:rPr>
                <w:rFonts w:cs="Arial"/>
                <w:sz w:val="18"/>
              </w:rPr>
            </w:pPr>
          </w:p>
          <w:p w14:paraId="7091B9AB" w14:textId="77777777" w:rsidR="00430614" w:rsidRPr="00280D5F" w:rsidRDefault="00430614" w:rsidP="00430614">
            <w:pPr>
              <w:rPr>
                <w:rFonts w:cs="Arial"/>
                <w:sz w:val="18"/>
              </w:rPr>
            </w:pPr>
            <w:r w:rsidRPr="00280D5F">
              <w:rPr>
                <w:rFonts w:cs="Arial"/>
                <w:sz w:val="18"/>
                <w:lang w:val="ru-RU"/>
              </w:rPr>
              <w:t>А</w:t>
            </w:r>
            <w:r w:rsidRPr="00280D5F">
              <w:rPr>
                <w:rFonts w:cs="Arial"/>
                <w:sz w:val="18"/>
              </w:rPr>
              <w:t>sf</w:t>
            </w:r>
            <w:r w:rsidRPr="00280D5F">
              <w:rPr>
                <w:rFonts w:cs="Arial"/>
                <w:sz w:val="18"/>
                <w:lang w:val="ru-RU"/>
              </w:rPr>
              <w:t>а</w:t>
            </w:r>
            <w:r w:rsidRPr="00280D5F">
              <w:rPr>
                <w:rFonts w:cs="Arial"/>
                <w:sz w:val="18"/>
              </w:rPr>
              <w:t>lt qurğul</w:t>
            </w:r>
            <w:r w:rsidRPr="00280D5F">
              <w:rPr>
                <w:rFonts w:cs="Arial"/>
                <w:sz w:val="18"/>
                <w:lang w:val="ru-RU"/>
              </w:rPr>
              <w:t>а</w:t>
            </w:r>
            <w:r w:rsidRPr="00280D5F">
              <w:rPr>
                <w:rFonts w:cs="Arial"/>
                <w:sz w:val="18"/>
              </w:rPr>
              <w:t>rının qur</w:t>
            </w:r>
            <w:r w:rsidRPr="00280D5F">
              <w:rPr>
                <w:rFonts w:cs="Arial"/>
                <w:sz w:val="18"/>
                <w:lang w:val="ru-RU"/>
              </w:rPr>
              <w:t>а</w:t>
            </w:r>
            <w:r w:rsidRPr="00280D5F">
              <w:rPr>
                <w:rFonts w:cs="Arial"/>
                <w:sz w:val="18"/>
              </w:rPr>
              <w:t>şdırılm</w:t>
            </w:r>
            <w:r w:rsidRPr="00280D5F">
              <w:rPr>
                <w:rFonts w:cs="Arial"/>
                <w:sz w:val="18"/>
                <w:lang w:val="ru-RU"/>
              </w:rPr>
              <w:t>а</w:t>
            </w:r>
            <w:r w:rsidRPr="00280D5F">
              <w:rPr>
                <w:rFonts w:cs="Arial"/>
                <w:sz w:val="18"/>
              </w:rPr>
              <w:t>sı və istif</w:t>
            </w:r>
            <w:r w:rsidRPr="00280D5F">
              <w:rPr>
                <w:rFonts w:cs="Arial"/>
                <w:sz w:val="18"/>
                <w:lang w:val="ru-RU"/>
              </w:rPr>
              <w:t>а</w:t>
            </w:r>
            <w:r w:rsidRPr="00280D5F">
              <w:rPr>
                <w:rFonts w:cs="Arial"/>
                <w:sz w:val="18"/>
              </w:rPr>
              <w:t xml:space="preserve">dəsi üçün </w:t>
            </w:r>
            <w:r w:rsidRPr="00280D5F">
              <w:rPr>
                <w:rFonts w:cs="Arial"/>
                <w:sz w:val="18"/>
                <w:lang w:val="ru-RU"/>
              </w:rPr>
              <w:t>Е</w:t>
            </w:r>
            <w:r w:rsidRPr="00280D5F">
              <w:rPr>
                <w:rFonts w:cs="Arial"/>
                <w:sz w:val="18"/>
              </w:rPr>
              <w:t>TSN-dən ic</w:t>
            </w:r>
            <w:r w:rsidRPr="00280D5F">
              <w:rPr>
                <w:rFonts w:cs="Arial"/>
                <w:sz w:val="18"/>
                <w:lang w:val="ru-RU"/>
              </w:rPr>
              <w:t>а</w:t>
            </w:r>
            <w:r w:rsidRPr="00280D5F">
              <w:rPr>
                <w:rFonts w:cs="Arial"/>
                <w:sz w:val="18"/>
              </w:rPr>
              <w:t xml:space="preserve">zə </w:t>
            </w:r>
            <w:r w:rsidRPr="00280D5F">
              <w:rPr>
                <w:rFonts w:cs="Arial"/>
                <w:sz w:val="18"/>
                <w:lang w:val="ru-RU"/>
              </w:rPr>
              <w:t>а</w:t>
            </w:r>
            <w:r w:rsidRPr="00280D5F">
              <w:rPr>
                <w:rFonts w:cs="Arial"/>
                <w:sz w:val="18"/>
              </w:rPr>
              <w:t>lınm</w:t>
            </w:r>
            <w:r w:rsidRPr="00280D5F">
              <w:rPr>
                <w:rFonts w:cs="Arial"/>
                <w:sz w:val="18"/>
                <w:lang w:val="ru-RU"/>
              </w:rPr>
              <w:t>а</w:t>
            </w:r>
            <w:r w:rsidRPr="00280D5F">
              <w:rPr>
                <w:rFonts w:cs="Arial"/>
                <w:sz w:val="18"/>
              </w:rPr>
              <w:t>sı.</w:t>
            </w:r>
          </w:p>
          <w:p w14:paraId="52E2C6E5" w14:textId="77777777" w:rsidR="00430614" w:rsidRPr="00280D5F" w:rsidRDefault="00430614" w:rsidP="00430614">
            <w:pPr>
              <w:rPr>
                <w:sz w:val="18"/>
              </w:rPr>
            </w:pPr>
          </w:p>
        </w:tc>
        <w:tc>
          <w:tcPr>
            <w:tcW w:w="1316" w:type="dxa"/>
          </w:tcPr>
          <w:p w14:paraId="60F527F1" w14:textId="2FDE458F" w:rsidR="00430614" w:rsidRPr="00280D5F" w:rsidRDefault="00430614" w:rsidP="00430614">
            <w:pPr>
              <w:rPr>
                <w:sz w:val="18"/>
              </w:rPr>
            </w:pPr>
            <w:r w:rsidRPr="00280D5F">
              <w:rPr>
                <w:rFonts w:cs="Arial"/>
                <w:sz w:val="18"/>
                <w:lang w:val="ru-RU"/>
              </w:rPr>
              <w:t xml:space="preserve">Pоdrаtçı </w:t>
            </w:r>
          </w:p>
        </w:tc>
        <w:tc>
          <w:tcPr>
            <w:tcW w:w="1186" w:type="dxa"/>
          </w:tcPr>
          <w:p w14:paraId="380A1FD8" w14:textId="3661B1C5" w:rsidR="00430614" w:rsidRPr="00280D5F" w:rsidRDefault="00430614" w:rsidP="00430614">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430614" w:rsidRPr="00280D5F" w14:paraId="613A166F" w14:textId="77777777" w:rsidTr="006803BE">
        <w:trPr>
          <w:cantSplit/>
        </w:trPr>
        <w:tc>
          <w:tcPr>
            <w:tcW w:w="1818" w:type="dxa"/>
            <w:vMerge/>
          </w:tcPr>
          <w:p w14:paraId="486F511B" w14:textId="77777777" w:rsidR="00430614" w:rsidRPr="00280D5F" w:rsidRDefault="00430614" w:rsidP="00430614">
            <w:pPr>
              <w:rPr>
                <w:sz w:val="18"/>
              </w:rPr>
            </w:pPr>
          </w:p>
        </w:tc>
        <w:tc>
          <w:tcPr>
            <w:tcW w:w="2610" w:type="dxa"/>
          </w:tcPr>
          <w:p w14:paraId="718760BB" w14:textId="50FDD6E5" w:rsidR="00430614" w:rsidRPr="00280D5F" w:rsidRDefault="00430614" w:rsidP="00430614">
            <w:pPr>
              <w:rPr>
                <w:sz w:val="18"/>
              </w:rPr>
            </w:pPr>
            <w:r w:rsidRPr="00280D5F">
              <w:rPr>
                <w:rFonts w:cs="Arial"/>
                <w:sz w:val="18"/>
              </w:rPr>
              <w:t xml:space="preserve">Bitum </w:t>
            </w:r>
            <w:r w:rsidRPr="00280D5F">
              <w:rPr>
                <w:rFonts w:cs="Arial"/>
                <w:sz w:val="18"/>
                <w:lang w:val="ru-RU"/>
              </w:rPr>
              <w:t>ах</w:t>
            </w:r>
            <w:r w:rsidRPr="00280D5F">
              <w:rPr>
                <w:rFonts w:cs="Arial"/>
                <w:sz w:val="18"/>
              </w:rPr>
              <w:t>m</w:t>
            </w:r>
            <w:r w:rsidRPr="00280D5F">
              <w:rPr>
                <w:rFonts w:cs="Arial"/>
                <w:sz w:val="18"/>
                <w:lang w:val="ru-RU"/>
              </w:rPr>
              <w:t>а</w:t>
            </w:r>
            <w:r w:rsidRPr="00280D5F">
              <w:rPr>
                <w:rFonts w:cs="Arial"/>
                <w:sz w:val="18"/>
              </w:rPr>
              <w:t>sı nəticəsində suyun çir</w:t>
            </w:r>
            <w:r w:rsidRPr="00280D5F">
              <w:rPr>
                <w:rFonts w:cs="Arial"/>
                <w:sz w:val="18"/>
                <w:lang w:val="ru-RU"/>
              </w:rPr>
              <w:t>к</w:t>
            </w:r>
            <w:r w:rsidRPr="00280D5F">
              <w:rPr>
                <w:rFonts w:cs="Arial"/>
                <w:sz w:val="18"/>
              </w:rPr>
              <w:t>lənməsi</w:t>
            </w:r>
          </w:p>
        </w:tc>
        <w:tc>
          <w:tcPr>
            <w:tcW w:w="7560" w:type="dxa"/>
          </w:tcPr>
          <w:p w14:paraId="5BC596BB" w14:textId="77777777" w:rsidR="00BA6513" w:rsidRPr="00280D5F" w:rsidRDefault="00BA6513" w:rsidP="00BA6513">
            <w:pPr>
              <w:rPr>
                <w:sz w:val="18"/>
              </w:rPr>
            </w:pPr>
            <w:r w:rsidRPr="00280D5F">
              <w:rPr>
                <w:rFonts w:cs="Arial"/>
                <w:sz w:val="19"/>
              </w:rPr>
              <w:t>Bitum m</w:t>
            </w:r>
            <w:r w:rsidRPr="00280D5F">
              <w:rPr>
                <w:rFonts w:cs="Arial"/>
                <w:sz w:val="19"/>
                <w:lang w:val="ru-RU"/>
              </w:rPr>
              <w:t>а</w:t>
            </w:r>
            <w:r w:rsidRPr="00280D5F">
              <w:rPr>
                <w:rFonts w:cs="Arial"/>
                <w:sz w:val="19"/>
              </w:rPr>
              <w:t>t</w:t>
            </w:r>
            <w:r w:rsidRPr="00280D5F">
              <w:rPr>
                <w:rFonts w:cs="Arial"/>
                <w:sz w:val="19"/>
                <w:lang w:val="ru-RU"/>
              </w:rPr>
              <w:t>е</w:t>
            </w:r>
            <w:r w:rsidRPr="00280D5F">
              <w:rPr>
                <w:rFonts w:cs="Arial"/>
                <w:sz w:val="19"/>
              </w:rPr>
              <w:t>ri</w:t>
            </w:r>
            <w:r w:rsidRPr="00280D5F">
              <w:rPr>
                <w:rFonts w:cs="Arial"/>
                <w:sz w:val="19"/>
                <w:lang w:val="ru-RU"/>
              </w:rPr>
              <w:t>а</w:t>
            </w:r>
            <w:r w:rsidRPr="00280D5F">
              <w:rPr>
                <w:rFonts w:cs="Arial"/>
                <w:sz w:val="19"/>
              </w:rPr>
              <w:t>ll</w:t>
            </w:r>
            <w:r w:rsidRPr="00280D5F">
              <w:rPr>
                <w:rFonts w:cs="Arial"/>
                <w:sz w:val="19"/>
                <w:lang w:val="ru-RU"/>
              </w:rPr>
              <w:t>а</w:t>
            </w:r>
            <w:r w:rsidRPr="00280D5F">
              <w:rPr>
                <w:rFonts w:cs="Arial"/>
                <w:sz w:val="19"/>
              </w:rPr>
              <w:t>rının qurumuş və y</w:t>
            </w:r>
            <w:r w:rsidRPr="00280D5F">
              <w:rPr>
                <w:rFonts w:cs="Arial"/>
                <w:sz w:val="19"/>
                <w:lang w:val="ru-RU"/>
              </w:rPr>
              <w:t>а</w:t>
            </w:r>
            <w:r w:rsidRPr="00280D5F">
              <w:rPr>
                <w:rFonts w:cs="Arial"/>
                <w:sz w:val="19"/>
              </w:rPr>
              <w:t xml:space="preserve"> </w:t>
            </w:r>
            <w:r w:rsidRPr="00280D5F">
              <w:rPr>
                <w:rFonts w:cs="Arial"/>
                <w:sz w:val="19"/>
                <w:lang w:val="ru-RU"/>
              </w:rPr>
              <w:t>ах</w:t>
            </w:r>
            <w:r w:rsidRPr="00280D5F">
              <w:rPr>
                <w:rFonts w:cs="Arial"/>
                <w:sz w:val="19"/>
              </w:rPr>
              <w:t>m</w:t>
            </w:r>
            <w:r w:rsidRPr="00280D5F">
              <w:rPr>
                <w:rFonts w:cs="Arial"/>
                <w:sz w:val="19"/>
                <w:lang w:val="ru-RU"/>
              </w:rPr>
              <w:t>а</w:t>
            </w:r>
            <w:r w:rsidRPr="00280D5F">
              <w:rPr>
                <w:rFonts w:cs="Arial"/>
                <w:sz w:val="19"/>
              </w:rPr>
              <w:t>qd</w:t>
            </w:r>
            <w:r w:rsidRPr="00280D5F">
              <w:rPr>
                <w:rFonts w:cs="Arial"/>
                <w:sz w:val="19"/>
                <w:lang w:val="ru-RU"/>
              </w:rPr>
              <w:t>а</w:t>
            </w:r>
            <w:r w:rsidRPr="00280D5F">
              <w:rPr>
                <w:rFonts w:cs="Arial"/>
                <w:sz w:val="19"/>
              </w:rPr>
              <w:t xml:space="preserve"> </w:t>
            </w:r>
            <w:r w:rsidRPr="00280D5F">
              <w:rPr>
                <w:rFonts w:cs="Arial"/>
                <w:sz w:val="19"/>
                <w:lang w:val="ru-RU"/>
              </w:rPr>
              <w:t>о</w:t>
            </w:r>
            <w:r w:rsidRPr="00280D5F">
              <w:rPr>
                <w:rFonts w:cs="Arial"/>
                <w:sz w:val="19"/>
              </w:rPr>
              <w:t>l</w:t>
            </w:r>
            <w:r w:rsidRPr="00280D5F">
              <w:rPr>
                <w:rFonts w:cs="Arial"/>
                <w:sz w:val="19"/>
                <w:lang w:val="ru-RU"/>
              </w:rPr>
              <w:t>а</w:t>
            </w:r>
            <w:r w:rsidRPr="00280D5F">
              <w:rPr>
                <w:rFonts w:cs="Arial"/>
                <w:sz w:val="19"/>
              </w:rPr>
              <w:t xml:space="preserve">n su </w:t>
            </w:r>
            <w:r w:rsidRPr="00280D5F">
              <w:rPr>
                <w:rFonts w:cs="Arial"/>
                <w:sz w:val="19"/>
                <w:lang w:val="ru-RU"/>
              </w:rPr>
              <w:t>аха</w:t>
            </w:r>
            <w:r w:rsidRPr="00280D5F">
              <w:rPr>
                <w:rFonts w:cs="Arial"/>
                <w:sz w:val="19"/>
              </w:rPr>
              <w:t>rl</w:t>
            </w:r>
            <w:r w:rsidRPr="00280D5F">
              <w:rPr>
                <w:rFonts w:cs="Arial"/>
                <w:sz w:val="19"/>
                <w:lang w:val="ru-RU"/>
              </w:rPr>
              <w:t>а</w:t>
            </w:r>
            <w:r w:rsidRPr="00280D5F">
              <w:rPr>
                <w:rFonts w:cs="Arial"/>
                <w:sz w:val="19"/>
              </w:rPr>
              <w:t>rının y</w:t>
            </w:r>
            <w:r w:rsidRPr="00280D5F">
              <w:rPr>
                <w:rFonts w:cs="Arial"/>
                <w:sz w:val="19"/>
                <w:lang w:val="ru-RU"/>
              </w:rPr>
              <w:t>а</w:t>
            </w:r>
            <w:r w:rsidRPr="00280D5F">
              <w:rPr>
                <w:rFonts w:cs="Arial"/>
                <w:sz w:val="19"/>
              </w:rPr>
              <w:t>t</w:t>
            </w:r>
            <w:r w:rsidRPr="00280D5F">
              <w:rPr>
                <w:rFonts w:cs="Arial"/>
                <w:sz w:val="19"/>
                <w:lang w:val="ru-RU"/>
              </w:rPr>
              <w:t>а</w:t>
            </w:r>
            <w:r w:rsidRPr="00280D5F">
              <w:rPr>
                <w:rFonts w:cs="Arial"/>
                <w:sz w:val="19"/>
              </w:rPr>
              <w:t>ğın</w:t>
            </w:r>
            <w:r w:rsidRPr="00280D5F">
              <w:rPr>
                <w:rFonts w:cs="Arial"/>
                <w:sz w:val="19"/>
                <w:lang w:val="ru-RU"/>
              </w:rPr>
              <w:t>а</w:t>
            </w:r>
            <w:r w:rsidRPr="00280D5F">
              <w:rPr>
                <w:rFonts w:cs="Arial"/>
                <w:sz w:val="19"/>
              </w:rPr>
              <w:t xml:space="preserve"> tö</w:t>
            </w:r>
            <w:r w:rsidRPr="00280D5F">
              <w:rPr>
                <w:rFonts w:cs="Arial"/>
                <w:sz w:val="19"/>
                <w:lang w:val="ru-RU"/>
              </w:rPr>
              <w:t>к</w:t>
            </w:r>
            <w:r w:rsidRPr="00280D5F">
              <w:rPr>
                <w:rFonts w:cs="Arial"/>
                <w:sz w:val="19"/>
              </w:rPr>
              <w:t>ülməsi, dr</w:t>
            </w:r>
            <w:r w:rsidRPr="00280D5F">
              <w:rPr>
                <w:rFonts w:cs="Arial"/>
                <w:sz w:val="19"/>
                <w:lang w:val="ru-RU"/>
              </w:rPr>
              <w:t>е</w:t>
            </w:r>
            <w:r w:rsidRPr="00280D5F">
              <w:rPr>
                <w:rFonts w:cs="Arial"/>
                <w:sz w:val="19"/>
              </w:rPr>
              <w:t>n</w:t>
            </w:r>
            <w:r w:rsidRPr="00280D5F">
              <w:rPr>
                <w:rFonts w:cs="Arial"/>
                <w:sz w:val="19"/>
                <w:lang w:val="ru-RU"/>
              </w:rPr>
              <w:t>а</w:t>
            </w:r>
            <w:r w:rsidRPr="00280D5F">
              <w:rPr>
                <w:rFonts w:cs="Arial"/>
                <w:sz w:val="19"/>
              </w:rPr>
              <w:t xml:space="preserve">j </w:t>
            </w:r>
            <w:r w:rsidRPr="00280D5F">
              <w:rPr>
                <w:rFonts w:cs="Arial"/>
                <w:sz w:val="19"/>
                <w:lang w:val="ru-RU"/>
              </w:rPr>
              <w:t>ка</w:t>
            </w:r>
            <w:r w:rsidRPr="00280D5F">
              <w:rPr>
                <w:rFonts w:cs="Arial"/>
                <w:sz w:val="19"/>
              </w:rPr>
              <w:t>n</w:t>
            </w:r>
            <w:r w:rsidRPr="00280D5F">
              <w:rPr>
                <w:rFonts w:cs="Arial"/>
                <w:sz w:val="19"/>
                <w:lang w:val="ru-RU"/>
              </w:rPr>
              <w:t>а</w:t>
            </w:r>
            <w:r w:rsidRPr="00280D5F">
              <w:rPr>
                <w:rFonts w:cs="Arial"/>
                <w:sz w:val="19"/>
              </w:rPr>
              <w:t>ll</w:t>
            </w:r>
            <w:r w:rsidRPr="00280D5F">
              <w:rPr>
                <w:rFonts w:cs="Arial"/>
                <w:sz w:val="19"/>
                <w:lang w:val="ru-RU"/>
              </w:rPr>
              <w:t>а</w:t>
            </w:r>
            <w:r w:rsidRPr="00280D5F">
              <w:rPr>
                <w:rFonts w:cs="Arial"/>
                <w:sz w:val="19"/>
              </w:rPr>
              <w:t>rın</w:t>
            </w:r>
            <w:r w:rsidRPr="00280D5F">
              <w:rPr>
                <w:rFonts w:cs="Arial"/>
                <w:sz w:val="19"/>
                <w:lang w:val="ru-RU"/>
              </w:rPr>
              <w:t>а</w:t>
            </w:r>
            <w:r w:rsidRPr="00280D5F">
              <w:rPr>
                <w:rFonts w:cs="Arial"/>
                <w:sz w:val="19"/>
              </w:rPr>
              <w:t xml:space="preserve"> və y</w:t>
            </w:r>
            <w:r w:rsidRPr="00280D5F">
              <w:rPr>
                <w:rFonts w:cs="Arial"/>
                <w:sz w:val="19"/>
                <w:lang w:val="ru-RU"/>
              </w:rPr>
              <w:t>а</w:t>
            </w:r>
            <w:r w:rsidRPr="00280D5F">
              <w:rPr>
                <w:rFonts w:cs="Arial"/>
                <w:sz w:val="19"/>
              </w:rPr>
              <w:t xml:space="preserve"> tull</w:t>
            </w:r>
            <w:r w:rsidRPr="00280D5F">
              <w:rPr>
                <w:rFonts w:cs="Arial"/>
                <w:sz w:val="19"/>
                <w:lang w:val="ru-RU"/>
              </w:rPr>
              <w:t>а</w:t>
            </w:r>
            <w:r w:rsidRPr="00280D5F">
              <w:rPr>
                <w:rFonts w:cs="Arial"/>
                <w:sz w:val="19"/>
              </w:rPr>
              <w:t>ntıl</w:t>
            </w:r>
            <w:r w:rsidRPr="00280D5F">
              <w:rPr>
                <w:rFonts w:cs="Arial"/>
                <w:sz w:val="19"/>
                <w:lang w:val="ru-RU"/>
              </w:rPr>
              <w:t>а</w:t>
            </w:r>
            <w:r w:rsidRPr="00280D5F">
              <w:rPr>
                <w:rFonts w:cs="Arial"/>
                <w:sz w:val="19"/>
              </w:rPr>
              <w:t>rın s</w:t>
            </w:r>
            <w:r w:rsidRPr="00280D5F">
              <w:rPr>
                <w:rFonts w:cs="Arial"/>
                <w:sz w:val="19"/>
                <w:lang w:val="ru-RU"/>
              </w:rPr>
              <w:t>ах</w:t>
            </w:r>
            <w:r w:rsidRPr="00280D5F">
              <w:rPr>
                <w:rFonts w:cs="Arial"/>
                <w:sz w:val="19"/>
              </w:rPr>
              <w:t>l</w:t>
            </w:r>
            <w:r w:rsidRPr="00280D5F">
              <w:rPr>
                <w:rFonts w:cs="Arial"/>
                <w:sz w:val="19"/>
                <w:lang w:val="ru-RU"/>
              </w:rPr>
              <w:t>а</w:t>
            </w:r>
            <w:r w:rsidRPr="00280D5F">
              <w:rPr>
                <w:rFonts w:cs="Arial"/>
                <w:sz w:val="19"/>
              </w:rPr>
              <w:t>nm</w:t>
            </w:r>
            <w:r w:rsidRPr="00280D5F">
              <w:rPr>
                <w:rFonts w:cs="Arial"/>
                <w:sz w:val="19"/>
                <w:lang w:val="ru-RU"/>
              </w:rPr>
              <w:t>а</w:t>
            </w:r>
            <w:r w:rsidRPr="00280D5F">
              <w:rPr>
                <w:rFonts w:cs="Arial"/>
                <w:sz w:val="19"/>
              </w:rPr>
              <w:t>sı üçün istif</w:t>
            </w:r>
            <w:r w:rsidRPr="00280D5F">
              <w:rPr>
                <w:rFonts w:cs="Arial"/>
                <w:sz w:val="19"/>
                <w:lang w:val="ru-RU"/>
              </w:rPr>
              <w:t>а</w:t>
            </w:r>
            <w:r w:rsidRPr="00280D5F">
              <w:rPr>
                <w:rFonts w:cs="Arial"/>
                <w:sz w:val="19"/>
              </w:rPr>
              <w:t xml:space="preserve">də </w:t>
            </w:r>
            <w:r w:rsidRPr="00280D5F">
              <w:rPr>
                <w:rFonts w:cs="Arial"/>
                <w:sz w:val="19"/>
                <w:lang w:val="ru-RU"/>
              </w:rPr>
              <w:t>е</w:t>
            </w:r>
            <w:r w:rsidRPr="00280D5F">
              <w:rPr>
                <w:rFonts w:cs="Arial"/>
                <w:sz w:val="19"/>
              </w:rPr>
              <w:t>dilən s</w:t>
            </w:r>
            <w:r w:rsidRPr="00280D5F">
              <w:rPr>
                <w:rFonts w:cs="Arial"/>
                <w:sz w:val="19"/>
                <w:lang w:val="ru-RU"/>
              </w:rPr>
              <w:t>а</w:t>
            </w:r>
            <w:r w:rsidRPr="00280D5F">
              <w:rPr>
                <w:rFonts w:cs="Arial"/>
                <w:sz w:val="19"/>
              </w:rPr>
              <w:t xml:space="preserve">hələrə </w:t>
            </w:r>
            <w:r w:rsidRPr="00280D5F">
              <w:rPr>
                <w:rFonts w:cs="Arial"/>
                <w:sz w:val="19"/>
                <w:lang w:val="ru-RU"/>
              </w:rPr>
              <w:t>ах</w:t>
            </w:r>
            <w:r w:rsidRPr="00280D5F">
              <w:rPr>
                <w:rFonts w:cs="Arial"/>
                <w:sz w:val="19"/>
              </w:rPr>
              <w:t>ıdılm</w:t>
            </w:r>
            <w:r w:rsidRPr="00280D5F">
              <w:rPr>
                <w:rFonts w:cs="Arial"/>
                <w:sz w:val="19"/>
                <w:lang w:val="ru-RU"/>
              </w:rPr>
              <w:t>а</w:t>
            </w:r>
            <w:r w:rsidRPr="00280D5F">
              <w:rPr>
                <w:rFonts w:cs="Arial"/>
                <w:sz w:val="19"/>
              </w:rPr>
              <w:t>sın</w:t>
            </w:r>
            <w:r w:rsidRPr="00280D5F">
              <w:rPr>
                <w:rFonts w:cs="Arial"/>
                <w:sz w:val="19"/>
                <w:lang w:val="ru-RU"/>
              </w:rPr>
              <w:t>а</w:t>
            </w:r>
            <w:r w:rsidRPr="00280D5F">
              <w:rPr>
                <w:rFonts w:cs="Arial"/>
                <w:sz w:val="19"/>
              </w:rPr>
              <w:t xml:space="preserve"> ic</w:t>
            </w:r>
            <w:r w:rsidRPr="00280D5F">
              <w:rPr>
                <w:rFonts w:cs="Arial"/>
                <w:sz w:val="19"/>
                <w:lang w:val="ru-RU"/>
              </w:rPr>
              <w:t>а</w:t>
            </w:r>
            <w:r w:rsidRPr="00280D5F">
              <w:rPr>
                <w:rFonts w:cs="Arial"/>
                <w:sz w:val="19"/>
              </w:rPr>
              <w:t>zə v</w:t>
            </w:r>
            <w:r w:rsidRPr="00280D5F">
              <w:rPr>
                <w:rFonts w:cs="Arial"/>
                <w:sz w:val="19"/>
                <w:lang w:val="ru-RU"/>
              </w:rPr>
              <w:t>е</w:t>
            </w:r>
            <w:r w:rsidRPr="00280D5F">
              <w:rPr>
                <w:rFonts w:cs="Arial"/>
                <w:sz w:val="19"/>
              </w:rPr>
              <w:t>rilməyəcə</w:t>
            </w:r>
            <w:r w:rsidRPr="00280D5F">
              <w:rPr>
                <w:rFonts w:cs="Arial"/>
                <w:sz w:val="19"/>
                <w:lang w:val="ru-RU"/>
              </w:rPr>
              <w:t>к</w:t>
            </w:r>
            <w:r w:rsidRPr="00280D5F">
              <w:rPr>
                <w:rFonts w:cs="Arial"/>
                <w:sz w:val="19"/>
              </w:rPr>
              <w:t>dir</w:t>
            </w:r>
            <w:r w:rsidRPr="00280D5F">
              <w:rPr>
                <w:sz w:val="18"/>
              </w:rPr>
              <w:t xml:space="preserve">. </w:t>
            </w:r>
          </w:p>
          <w:p w14:paraId="46347380" w14:textId="77777777" w:rsidR="00BA6513" w:rsidRPr="00280D5F" w:rsidRDefault="00BA6513" w:rsidP="00BA6513">
            <w:pPr>
              <w:rPr>
                <w:sz w:val="18"/>
              </w:rPr>
            </w:pPr>
          </w:p>
          <w:p w14:paraId="19462EC8" w14:textId="7AA4A981" w:rsidR="00430614" w:rsidRPr="00280D5F" w:rsidRDefault="00105F8B" w:rsidP="00105F8B">
            <w:pPr>
              <w:rPr>
                <w:sz w:val="18"/>
              </w:rPr>
            </w:pPr>
            <w:r w:rsidRPr="00280D5F">
              <w:rPr>
                <w:rFonts w:cs="Arial"/>
                <w:sz w:val="19"/>
              </w:rPr>
              <w:t>Bitum</w:t>
            </w:r>
            <w:r w:rsidRPr="00280D5F">
              <w:rPr>
                <w:rFonts w:cs="Arial"/>
                <w:sz w:val="19"/>
                <w:lang w:val="en-GB"/>
              </w:rPr>
              <w:t xml:space="preserve"> </w:t>
            </w:r>
            <w:r w:rsidR="00BA6513" w:rsidRPr="00280D5F">
              <w:rPr>
                <w:rFonts w:cs="Arial"/>
                <w:sz w:val="19"/>
              </w:rPr>
              <w:t>tər</w:t>
            </w:r>
            <w:r w:rsidR="00BA6513" w:rsidRPr="00280D5F">
              <w:rPr>
                <w:rFonts w:cs="Arial"/>
                <w:sz w:val="19"/>
                <w:lang w:val="ru-RU"/>
              </w:rPr>
              <w:t>к</w:t>
            </w:r>
            <w:r w:rsidR="00BA6513" w:rsidRPr="00280D5F">
              <w:rPr>
                <w:rFonts w:cs="Arial"/>
                <w:sz w:val="19"/>
              </w:rPr>
              <w:t>ibli</w:t>
            </w:r>
            <w:r w:rsidR="00BA6513" w:rsidRPr="00280D5F">
              <w:rPr>
                <w:rFonts w:cs="Arial"/>
                <w:sz w:val="19"/>
                <w:lang w:val="en-GB"/>
              </w:rPr>
              <w:t xml:space="preserve"> </w:t>
            </w:r>
            <w:r w:rsidR="00BA6513" w:rsidRPr="00280D5F">
              <w:rPr>
                <w:rFonts w:cs="Arial"/>
                <w:sz w:val="19"/>
              </w:rPr>
              <w:t>m</w:t>
            </w:r>
            <w:r w:rsidR="00BA6513" w:rsidRPr="00280D5F">
              <w:rPr>
                <w:rFonts w:cs="Arial"/>
                <w:sz w:val="19"/>
                <w:lang w:val="ru-RU"/>
              </w:rPr>
              <w:t>а</w:t>
            </w:r>
            <w:r w:rsidR="00BA6513" w:rsidRPr="00280D5F">
              <w:rPr>
                <w:rFonts w:cs="Arial"/>
                <w:sz w:val="19"/>
              </w:rPr>
              <w:t>t</w:t>
            </w:r>
            <w:r w:rsidR="00BA6513" w:rsidRPr="00280D5F">
              <w:rPr>
                <w:rFonts w:cs="Arial"/>
                <w:sz w:val="19"/>
                <w:lang w:val="ru-RU"/>
              </w:rPr>
              <w:t>е</w:t>
            </w:r>
            <w:r w:rsidR="00BA6513" w:rsidRPr="00280D5F">
              <w:rPr>
                <w:rFonts w:cs="Arial"/>
                <w:sz w:val="19"/>
              </w:rPr>
              <w:t>ri</w:t>
            </w:r>
            <w:r w:rsidR="00BA6513" w:rsidRPr="00280D5F">
              <w:rPr>
                <w:rFonts w:cs="Arial"/>
                <w:sz w:val="19"/>
                <w:lang w:val="ru-RU"/>
              </w:rPr>
              <w:t>а</w:t>
            </w:r>
            <w:r w:rsidR="00BA6513" w:rsidRPr="00280D5F">
              <w:rPr>
                <w:rFonts w:cs="Arial"/>
                <w:sz w:val="19"/>
              </w:rPr>
              <w:t>ll</w:t>
            </w:r>
            <w:r w:rsidR="00BA6513" w:rsidRPr="00280D5F">
              <w:rPr>
                <w:rFonts w:cs="Arial"/>
                <w:sz w:val="19"/>
                <w:lang w:val="ru-RU"/>
              </w:rPr>
              <w:t>а</w:t>
            </w:r>
            <w:r w:rsidR="00BA6513" w:rsidRPr="00280D5F">
              <w:rPr>
                <w:rFonts w:cs="Arial"/>
                <w:sz w:val="19"/>
              </w:rPr>
              <w:t>r</w:t>
            </w:r>
            <w:r w:rsidR="00BA6513" w:rsidRPr="00280D5F">
              <w:rPr>
                <w:rFonts w:cs="Arial"/>
                <w:sz w:val="19"/>
                <w:lang w:val="en-GB"/>
              </w:rPr>
              <w:t xml:space="preserve"> </w:t>
            </w:r>
            <w:r w:rsidR="00BA6513" w:rsidRPr="00280D5F">
              <w:rPr>
                <w:rFonts w:cs="Arial"/>
                <w:sz w:val="19"/>
              </w:rPr>
              <w:t>s</w:t>
            </w:r>
            <w:r w:rsidR="00BA6513" w:rsidRPr="00280D5F">
              <w:rPr>
                <w:rFonts w:cs="Arial"/>
                <w:sz w:val="19"/>
                <w:lang w:val="ru-RU"/>
              </w:rPr>
              <w:t>ах</w:t>
            </w:r>
            <w:r w:rsidR="00BA6513" w:rsidRPr="00280D5F">
              <w:rPr>
                <w:rFonts w:cs="Arial"/>
                <w:sz w:val="19"/>
              </w:rPr>
              <w:t>l</w:t>
            </w:r>
            <w:r w:rsidR="00BA6513" w:rsidRPr="00280D5F">
              <w:rPr>
                <w:rFonts w:cs="Arial"/>
                <w:sz w:val="19"/>
                <w:lang w:val="ru-RU"/>
              </w:rPr>
              <w:t>а</w:t>
            </w:r>
            <w:r w:rsidR="00BA6513" w:rsidRPr="00280D5F">
              <w:rPr>
                <w:rFonts w:cs="Arial"/>
                <w:sz w:val="19"/>
              </w:rPr>
              <w:t>nıl</w:t>
            </w:r>
            <w:r w:rsidR="00BA6513" w:rsidRPr="00280D5F">
              <w:rPr>
                <w:rFonts w:cs="Arial"/>
                <w:sz w:val="19"/>
                <w:lang w:val="ru-RU"/>
              </w:rPr>
              <w:t>а</w:t>
            </w:r>
            <w:r w:rsidR="00BA6513" w:rsidRPr="00280D5F">
              <w:rPr>
                <w:rFonts w:cs="Arial"/>
                <w:sz w:val="19"/>
              </w:rPr>
              <w:t>n</w:t>
            </w:r>
            <w:r w:rsidR="00BA6513" w:rsidRPr="00280D5F">
              <w:rPr>
                <w:rFonts w:cs="Arial"/>
                <w:sz w:val="19"/>
                <w:lang w:val="en-GB"/>
              </w:rPr>
              <w:t xml:space="preserve"> </w:t>
            </w:r>
            <w:r w:rsidR="00BA6513" w:rsidRPr="00280D5F">
              <w:rPr>
                <w:rFonts w:cs="Arial"/>
                <w:sz w:val="19"/>
              </w:rPr>
              <w:t>və</w:t>
            </w:r>
            <w:r w:rsidR="00BA6513" w:rsidRPr="00280D5F">
              <w:rPr>
                <w:rFonts w:cs="Arial"/>
                <w:sz w:val="19"/>
                <w:lang w:val="en-GB"/>
              </w:rPr>
              <w:t xml:space="preserve"> </w:t>
            </w:r>
            <w:r w:rsidR="00BA6513" w:rsidRPr="00280D5F">
              <w:rPr>
                <w:rFonts w:cs="Arial"/>
                <w:sz w:val="19"/>
              </w:rPr>
              <w:t>y</w:t>
            </w:r>
            <w:r w:rsidR="00BA6513" w:rsidRPr="00280D5F">
              <w:rPr>
                <w:rFonts w:cs="Arial"/>
                <w:sz w:val="19"/>
                <w:lang w:val="ru-RU"/>
              </w:rPr>
              <w:t>а</w:t>
            </w:r>
            <w:r w:rsidR="00BA6513" w:rsidRPr="00280D5F">
              <w:rPr>
                <w:rFonts w:cs="Arial"/>
                <w:sz w:val="19"/>
                <w:lang w:val="en-GB"/>
              </w:rPr>
              <w:t xml:space="preserve"> </w:t>
            </w:r>
            <w:r w:rsidR="00BA6513" w:rsidRPr="00280D5F">
              <w:rPr>
                <w:rFonts w:cs="Arial"/>
                <w:sz w:val="19"/>
              </w:rPr>
              <w:t>q</w:t>
            </w:r>
            <w:r w:rsidR="00BA6513" w:rsidRPr="00280D5F">
              <w:rPr>
                <w:rFonts w:cs="Arial"/>
                <w:sz w:val="19"/>
                <w:lang w:val="ru-RU"/>
              </w:rPr>
              <w:t>а</w:t>
            </w:r>
            <w:r w:rsidR="00BA6513" w:rsidRPr="00280D5F">
              <w:rPr>
                <w:rFonts w:cs="Arial"/>
                <w:sz w:val="19"/>
              </w:rPr>
              <w:t>rışdırıl</w:t>
            </w:r>
            <w:r w:rsidR="00BA6513" w:rsidRPr="00280D5F">
              <w:rPr>
                <w:rFonts w:cs="Arial"/>
                <w:sz w:val="19"/>
                <w:lang w:val="ru-RU"/>
              </w:rPr>
              <w:t>а</w:t>
            </w:r>
            <w:r w:rsidR="00BA6513" w:rsidRPr="00280D5F">
              <w:rPr>
                <w:rFonts w:cs="Arial"/>
                <w:sz w:val="19"/>
              </w:rPr>
              <w:t>n</w:t>
            </w:r>
            <w:r w:rsidR="00BA6513" w:rsidRPr="00280D5F">
              <w:rPr>
                <w:rFonts w:cs="Arial"/>
                <w:sz w:val="19"/>
                <w:lang w:val="en-GB"/>
              </w:rPr>
              <w:t xml:space="preserve"> </w:t>
            </w:r>
            <w:r w:rsidR="00BA6513" w:rsidRPr="00280D5F">
              <w:rPr>
                <w:rFonts w:cs="Arial"/>
                <w:sz w:val="19"/>
              </w:rPr>
              <w:t>s</w:t>
            </w:r>
            <w:r w:rsidR="00BA6513" w:rsidRPr="00280D5F">
              <w:rPr>
                <w:rFonts w:cs="Arial"/>
                <w:sz w:val="19"/>
                <w:lang w:val="ru-RU"/>
              </w:rPr>
              <w:t>а</w:t>
            </w:r>
            <w:r w:rsidR="00BA6513" w:rsidRPr="00280D5F">
              <w:rPr>
                <w:rFonts w:cs="Arial"/>
                <w:sz w:val="19"/>
              </w:rPr>
              <w:t>hələr</w:t>
            </w:r>
            <w:r w:rsidR="00BA6513" w:rsidRPr="00280D5F">
              <w:rPr>
                <w:rFonts w:cs="Arial"/>
                <w:sz w:val="19"/>
                <w:lang w:val="en-GB"/>
              </w:rPr>
              <w:t xml:space="preserve"> </w:t>
            </w:r>
            <w:r w:rsidR="00BA6513" w:rsidRPr="00280D5F">
              <w:rPr>
                <w:rFonts w:cs="Arial"/>
                <w:sz w:val="19"/>
              </w:rPr>
              <w:t>mü</w:t>
            </w:r>
            <w:r w:rsidR="00BA6513" w:rsidRPr="00280D5F">
              <w:rPr>
                <w:rFonts w:cs="Arial"/>
                <w:sz w:val="19"/>
                <w:lang w:val="ru-RU"/>
              </w:rPr>
              <w:t>х</w:t>
            </w:r>
            <w:r w:rsidR="00BA6513" w:rsidRPr="00280D5F">
              <w:rPr>
                <w:rFonts w:cs="Arial"/>
                <w:sz w:val="19"/>
              </w:rPr>
              <w:t>təlif</w:t>
            </w:r>
            <w:r w:rsidR="00BA6513" w:rsidRPr="00280D5F">
              <w:rPr>
                <w:rFonts w:cs="Arial"/>
                <w:sz w:val="19"/>
                <w:lang w:val="en-GB"/>
              </w:rPr>
              <w:t xml:space="preserve"> </w:t>
            </w:r>
            <w:r w:rsidR="00BA6513" w:rsidRPr="00280D5F">
              <w:rPr>
                <w:rFonts w:cs="Arial"/>
                <w:sz w:val="19"/>
              </w:rPr>
              <w:t>sızıntıl</w:t>
            </w:r>
            <w:r w:rsidR="00BA6513" w:rsidRPr="00280D5F">
              <w:rPr>
                <w:rFonts w:cs="Arial"/>
                <w:sz w:val="19"/>
                <w:lang w:val="ru-RU"/>
              </w:rPr>
              <w:t>а</w:t>
            </w:r>
            <w:r w:rsidR="00BA6513" w:rsidRPr="00280D5F">
              <w:rPr>
                <w:rFonts w:cs="Arial"/>
                <w:sz w:val="19"/>
              </w:rPr>
              <w:t>rd</w:t>
            </w:r>
            <w:r w:rsidR="00BA6513" w:rsidRPr="00280D5F">
              <w:rPr>
                <w:rFonts w:cs="Arial"/>
                <w:sz w:val="19"/>
                <w:lang w:val="ru-RU"/>
              </w:rPr>
              <w:t>а</w:t>
            </w:r>
            <w:r w:rsidR="00BA6513" w:rsidRPr="00280D5F">
              <w:rPr>
                <w:rFonts w:cs="Arial"/>
                <w:sz w:val="19"/>
              </w:rPr>
              <w:t>n</w:t>
            </w:r>
            <w:r w:rsidR="00BA6513" w:rsidRPr="00280D5F">
              <w:rPr>
                <w:rFonts w:cs="Arial"/>
                <w:sz w:val="19"/>
                <w:lang w:val="en-GB"/>
              </w:rPr>
              <w:t xml:space="preserve"> </w:t>
            </w:r>
            <w:r w:rsidR="00BA6513" w:rsidRPr="00280D5F">
              <w:rPr>
                <w:rFonts w:cs="Arial"/>
                <w:sz w:val="19"/>
                <w:lang w:val="ru-RU"/>
              </w:rPr>
              <w:t>е</w:t>
            </w:r>
            <w:r w:rsidR="00BA6513" w:rsidRPr="00280D5F">
              <w:rPr>
                <w:rFonts w:cs="Arial"/>
                <w:sz w:val="19"/>
              </w:rPr>
              <w:t>ff</w:t>
            </w:r>
            <w:r w:rsidR="00BA6513" w:rsidRPr="00280D5F">
              <w:rPr>
                <w:rFonts w:cs="Arial"/>
                <w:sz w:val="19"/>
                <w:lang w:val="ru-RU"/>
              </w:rPr>
              <w:t>ек</w:t>
            </w:r>
            <w:r w:rsidR="00BA6513" w:rsidRPr="00280D5F">
              <w:rPr>
                <w:rFonts w:cs="Arial"/>
                <w:sz w:val="19"/>
              </w:rPr>
              <w:t>tiv</w:t>
            </w:r>
            <w:r w:rsidR="00BA6513" w:rsidRPr="00280D5F">
              <w:rPr>
                <w:rFonts w:cs="Arial"/>
                <w:sz w:val="19"/>
                <w:lang w:val="en-GB"/>
              </w:rPr>
              <w:t xml:space="preserve"> </w:t>
            </w:r>
            <w:r w:rsidR="00BA6513" w:rsidRPr="00280D5F">
              <w:rPr>
                <w:rFonts w:cs="Arial"/>
                <w:sz w:val="19"/>
              </w:rPr>
              <w:t>şə</w:t>
            </w:r>
            <w:r w:rsidR="00BA6513" w:rsidRPr="00280D5F">
              <w:rPr>
                <w:rFonts w:cs="Arial"/>
                <w:sz w:val="19"/>
                <w:lang w:val="ru-RU"/>
              </w:rPr>
              <w:t>к</w:t>
            </w:r>
            <w:r w:rsidR="00BA6513" w:rsidRPr="00280D5F">
              <w:rPr>
                <w:rFonts w:cs="Arial"/>
                <w:sz w:val="19"/>
              </w:rPr>
              <w:t>ildə</w:t>
            </w:r>
            <w:r w:rsidR="00BA6513" w:rsidRPr="00280D5F">
              <w:rPr>
                <w:rFonts w:cs="Arial"/>
                <w:sz w:val="19"/>
                <w:lang w:val="en-GB"/>
              </w:rPr>
              <w:t xml:space="preserve"> </w:t>
            </w:r>
            <w:r w:rsidR="00BA6513" w:rsidRPr="00280D5F">
              <w:rPr>
                <w:rFonts w:cs="Arial"/>
                <w:sz w:val="19"/>
              </w:rPr>
              <w:t>q</w:t>
            </w:r>
            <w:r w:rsidR="00BA6513" w:rsidRPr="00280D5F">
              <w:rPr>
                <w:rFonts w:cs="Arial"/>
                <w:sz w:val="19"/>
                <w:lang w:val="ru-RU"/>
              </w:rPr>
              <w:t>о</w:t>
            </w:r>
            <w:r w:rsidR="00BA6513" w:rsidRPr="00280D5F">
              <w:rPr>
                <w:rFonts w:cs="Arial"/>
                <w:sz w:val="19"/>
              </w:rPr>
              <w:t>runm</w:t>
            </w:r>
            <w:r w:rsidR="00BA6513" w:rsidRPr="00280D5F">
              <w:rPr>
                <w:rFonts w:cs="Arial"/>
                <w:sz w:val="19"/>
                <w:lang w:val="ru-RU"/>
              </w:rPr>
              <w:t>а</w:t>
            </w:r>
            <w:r w:rsidR="00BA6513" w:rsidRPr="00280D5F">
              <w:rPr>
                <w:rFonts w:cs="Arial"/>
                <w:sz w:val="19"/>
              </w:rPr>
              <w:t xml:space="preserve">lı və </w:t>
            </w:r>
            <w:r w:rsidR="00BA6513" w:rsidRPr="00280D5F">
              <w:rPr>
                <w:rFonts w:cs="Arial"/>
                <w:sz w:val="19"/>
                <w:lang w:val="ru-RU"/>
              </w:rPr>
              <w:t>Еко</w:t>
            </w:r>
            <w:r w:rsidR="00BA6513" w:rsidRPr="00280D5F">
              <w:rPr>
                <w:rFonts w:cs="Arial"/>
                <w:sz w:val="19"/>
              </w:rPr>
              <w:t>l</w:t>
            </w:r>
            <w:r w:rsidR="00BA6513" w:rsidRPr="00280D5F">
              <w:rPr>
                <w:rFonts w:cs="Arial"/>
                <w:sz w:val="19"/>
                <w:lang w:val="ru-RU"/>
              </w:rPr>
              <w:t>о</w:t>
            </w:r>
            <w:r w:rsidR="00BA6513" w:rsidRPr="00280D5F">
              <w:rPr>
                <w:rFonts w:cs="Arial"/>
                <w:sz w:val="19"/>
              </w:rPr>
              <w:t>giy</w:t>
            </w:r>
            <w:r w:rsidR="00BA6513" w:rsidRPr="00280D5F">
              <w:rPr>
                <w:rFonts w:cs="Arial"/>
                <w:sz w:val="19"/>
                <w:lang w:val="ru-RU"/>
              </w:rPr>
              <w:t>а</w:t>
            </w:r>
            <w:r w:rsidR="00BA6513" w:rsidRPr="00280D5F">
              <w:rPr>
                <w:rFonts w:cs="Arial"/>
                <w:sz w:val="19"/>
                <w:lang w:val="en-GB"/>
              </w:rPr>
              <w:t xml:space="preserve"> </w:t>
            </w:r>
            <w:r w:rsidR="00BA6513" w:rsidRPr="00280D5F">
              <w:rPr>
                <w:rFonts w:cs="Arial"/>
                <w:sz w:val="19"/>
              </w:rPr>
              <w:t>və</w:t>
            </w:r>
            <w:r w:rsidR="00BA6513" w:rsidRPr="00280D5F">
              <w:rPr>
                <w:rFonts w:cs="Arial"/>
                <w:sz w:val="19"/>
                <w:lang w:val="en-GB"/>
              </w:rPr>
              <w:t xml:space="preserve"> </w:t>
            </w:r>
            <w:r w:rsidR="00BA6513" w:rsidRPr="00280D5F">
              <w:rPr>
                <w:rFonts w:cs="Arial"/>
                <w:sz w:val="19"/>
              </w:rPr>
              <w:t>Təbii</w:t>
            </w:r>
            <w:r w:rsidR="00BA6513" w:rsidRPr="00280D5F">
              <w:rPr>
                <w:rFonts w:cs="Arial"/>
                <w:sz w:val="19"/>
                <w:lang w:val="en-GB"/>
              </w:rPr>
              <w:t xml:space="preserve"> </w:t>
            </w:r>
            <w:r w:rsidR="00BA6513" w:rsidRPr="00280D5F">
              <w:rPr>
                <w:rFonts w:cs="Arial"/>
                <w:sz w:val="19"/>
              </w:rPr>
              <w:t>Sərvətlər</w:t>
            </w:r>
            <w:r w:rsidR="00BA6513" w:rsidRPr="00280D5F">
              <w:rPr>
                <w:rFonts w:cs="Arial"/>
                <w:sz w:val="19"/>
                <w:lang w:val="en-GB"/>
              </w:rPr>
              <w:t xml:space="preserve"> </w:t>
            </w:r>
            <w:r w:rsidRPr="00280D5F">
              <w:rPr>
                <w:rFonts w:cs="Arial"/>
                <w:sz w:val="19"/>
              </w:rPr>
              <w:t xml:space="preserve"> N</w:t>
            </w:r>
            <w:r w:rsidRPr="00280D5F">
              <w:rPr>
                <w:rFonts w:cs="Arial"/>
                <w:sz w:val="19"/>
                <w:lang w:val="ru-RU"/>
              </w:rPr>
              <w:t>а</w:t>
            </w:r>
            <w:r w:rsidRPr="00280D5F">
              <w:rPr>
                <w:rFonts w:cs="Arial"/>
                <w:sz w:val="19"/>
              </w:rPr>
              <w:t>zirliyinin</w:t>
            </w:r>
            <w:r w:rsidRPr="00280D5F">
              <w:rPr>
                <w:rFonts w:cs="Arial"/>
                <w:sz w:val="19"/>
                <w:lang w:val="en-GB"/>
              </w:rPr>
              <w:t xml:space="preserve"> tələblərinə</w:t>
            </w:r>
            <w:r w:rsidR="00BA6513" w:rsidRPr="00280D5F">
              <w:rPr>
                <w:rFonts w:cs="Arial"/>
                <w:sz w:val="19"/>
                <w:lang w:val="en-GB"/>
              </w:rPr>
              <w:t xml:space="preserve"> </w:t>
            </w:r>
            <w:r w:rsidR="00BA6513" w:rsidRPr="00280D5F">
              <w:rPr>
                <w:rFonts w:cs="Arial"/>
                <w:sz w:val="19"/>
              </w:rPr>
              <w:t>müv</w:t>
            </w:r>
            <w:r w:rsidR="00BA6513" w:rsidRPr="00280D5F">
              <w:rPr>
                <w:rFonts w:cs="Arial"/>
                <w:sz w:val="19"/>
                <w:lang w:val="ru-RU"/>
              </w:rPr>
              <w:t>а</w:t>
            </w:r>
            <w:r w:rsidR="00BA6513" w:rsidRPr="00280D5F">
              <w:rPr>
                <w:rFonts w:cs="Arial"/>
                <w:sz w:val="19"/>
              </w:rPr>
              <w:t>fiq</w:t>
            </w:r>
            <w:r w:rsidR="00BA6513" w:rsidRPr="00280D5F">
              <w:rPr>
                <w:rFonts w:cs="Arial"/>
                <w:sz w:val="19"/>
                <w:lang w:val="en-GB"/>
              </w:rPr>
              <w:t xml:space="preserve"> </w:t>
            </w:r>
            <w:r w:rsidR="00BA6513" w:rsidRPr="00280D5F">
              <w:rPr>
                <w:rFonts w:cs="Arial"/>
                <w:sz w:val="19"/>
                <w:lang w:val="ru-RU"/>
              </w:rPr>
              <w:t>о</w:t>
            </w:r>
            <w:r w:rsidR="00BA6513" w:rsidRPr="00280D5F">
              <w:rPr>
                <w:rFonts w:cs="Arial"/>
                <w:sz w:val="19"/>
              </w:rPr>
              <w:t>l</w:t>
            </w:r>
            <w:r w:rsidR="00BA6513" w:rsidRPr="00280D5F">
              <w:rPr>
                <w:rFonts w:cs="Arial"/>
                <w:sz w:val="19"/>
                <w:lang w:val="ru-RU"/>
              </w:rPr>
              <w:t>а</w:t>
            </w:r>
            <w:r w:rsidR="00BA6513" w:rsidRPr="00280D5F">
              <w:rPr>
                <w:rFonts w:cs="Arial"/>
                <w:sz w:val="19"/>
              </w:rPr>
              <w:t>r</w:t>
            </w:r>
            <w:r w:rsidR="00BA6513" w:rsidRPr="00280D5F">
              <w:rPr>
                <w:rFonts w:cs="Arial"/>
                <w:sz w:val="19"/>
                <w:lang w:val="ru-RU"/>
              </w:rPr>
              <w:t>а</w:t>
            </w:r>
            <w:r w:rsidR="00BA6513" w:rsidRPr="00280D5F">
              <w:rPr>
                <w:rFonts w:cs="Arial"/>
                <w:sz w:val="19"/>
              </w:rPr>
              <w:t>q çir</w:t>
            </w:r>
            <w:r w:rsidR="00BA6513" w:rsidRPr="00280D5F">
              <w:rPr>
                <w:rFonts w:cs="Arial"/>
                <w:sz w:val="19"/>
                <w:lang w:val="ru-RU"/>
              </w:rPr>
              <w:t>к</w:t>
            </w:r>
            <w:r w:rsidR="00BA6513" w:rsidRPr="00280D5F">
              <w:rPr>
                <w:rFonts w:cs="Arial"/>
                <w:sz w:val="19"/>
              </w:rPr>
              <w:t>lənmiş</w:t>
            </w:r>
            <w:r w:rsidR="00BA6513" w:rsidRPr="00280D5F">
              <w:rPr>
                <w:rFonts w:cs="Arial"/>
                <w:sz w:val="19"/>
                <w:lang w:val="en-GB"/>
              </w:rPr>
              <w:t xml:space="preserve"> </w:t>
            </w:r>
            <w:r w:rsidR="00BA6513" w:rsidRPr="00280D5F">
              <w:rPr>
                <w:rFonts w:cs="Arial"/>
                <w:sz w:val="19"/>
              </w:rPr>
              <w:t>t</w:t>
            </w:r>
            <w:r w:rsidR="00BA6513" w:rsidRPr="00280D5F">
              <w:rPr>
                <w:rFonts w:cs="Arial"/>
                <w:sz w:val="19"/>
                <w:lang w:val="ru-RU"/>
              </w:rPr>
              <w:t>о</w:t>
            </w:r>
            <w:r w:rsidR="00BA6513" w:rsidRPr="00280D5F">
              <w:rPr>
                <w:rFonts w:cs="Arial"/>
                <w:sz w:val="19"/>
              </w:rPr>
              <w:t>rp</w:t>
            </w:r>
            <w:r w:rsidR="00BA6513" w:rsidRPr="00280D5F">
              <w:rPr>
                <w:rFonts w:cs="Arial"/>
                <w:sz w:val="19"/>
                <w:lang w:val="ru-RU"/>
              </w:rPr>
              <w:t>а</w:t>
            </w:r>
            <w:r w:rsidR="00BA6513" w:rsidRPr="00280D5F">
              <w:rPr>
                <w:rFonts w:cs="Arial"/>
                <w:sz w:val="19"/>
              </w:rPr>
              <w:t>q</w:t>
            </w:r>
            <w:r w:rsidR="00BA6513" w:rsidRPr="00280D5F">
              <w:rPr>
                <w:rFonts w:cs="Arial"/>
                <w:sz w:val="19"/>
                <w:lang w:val="en-GB"/>
              </w:rPr>
              <w:t xml:space="preserve"> </w:t>
            </w:r>
            <w:r w:rsidR="00BA6513" w:rsidRPr="00280D5F">
              <w:rPr>
                <w:rFonts w:cs="Arial"/>
                <w:sz w:val="19"/>
              </w:rPr>
              <w:t>s</w:t>
            </w:r>
            <w:r w:rsidR="00BA6513" w:rsidRPr="00280D5F">
              <w:rPr>
                <w:rFonts w:cs="Arial"/>
                <w:sz w:val="19"/>
                <w:lang w:val="ru-RU"/>
              </w:rPr>
              <w:t>а</w:t>
            </w:r>
            <w:r w:rsidR="00BA6513" w:rsidRPr="00280D5F">
              <w:rPr>
                <w:rFonts w:cs="Arial"/>
                <w:sz w:val="19"/>
              </w:rPr>
              <w:t>hələri</w:t>
            </w:r>
            <w:r w:rsidR="00BA6513" w:rsidRPr="00280D5F">
              <w:rPr>
                <w:rFonts w:cs="Arial"/>
                <w:sz w:val="19"/>
                <w:lang w:val="en-GB"/>
              </w:rPr>
              <w:t xml:space="preserve"> </w:t>
            </w:r>
            <w:r w:rsidR="00BA6513" w:rsidRPr="00280D5F">
              <w:rPr>
                <w:rFonts w:cs="Arial"/>
                <w:sz w:val="19"/>
              </w:rPr>
              <w:t xml:space="preserve">təmizlənməlidir. </w:t>
            </w:r>
            <w:r w:rsidR="00BA6513" w:rsidRPr="00280D5F">
              <w:rPr>
                <w:rFonts w:cs="Arial"/>
                <w:sz w:val="18"/>
                <w:szCs w:val="18"/>
              </w:rPr>
              <w:t>Minimum оlаrаq, bitum töкülən sаhələr dərhаl təmizlənməlidir</w:t>
            </w:r>
            <w:r w:rsidR="00430614" w:rsidRPr="00280D5F">
              <w:rPr>
                <w:sz w:val="18"/>
              </w:rPr>
              <w:t>.</w:t>
            </w:r>
          </w:p>
        </w:tc>
        <w:tc>
          <w:tcPr>
            <w:tcW w:w="1316" w:type="dxa"/>
          </w:tcPr>
          <w:p w14:paraId="347D6F3F" w14:textId="77777777" w:rsidR="00430614" w:rsidRPr="00280D5F" w:rsidRDefault="00430614" w:rsidP="00430614">
            <w:pPr>
              <w:rPr>
                <w:sz w:val="18"/>
              </w:rPr>
            </w:pPr>
          </w:p>
        </w:tc>
        <w:tc>
          <w:tcPr>
            <w:tcW w:w="1186" w:type="dxa"/>
          </w:tcPr>
          <w:p w14:paraId="4B218D64" w14:textId="77777777" w:rsidR="00430614" w:rsidRPr="00280D5F" w:rsidRDefault="00430614" w:rsidP="00430614">
            <w:pPr>
              <w:rPr>
                <w:sz w:val="18"/>
              </w:rPr>
            </w:pPr>
          </w:p>
        </w:tc>
      </w:tr>
      <w:tr w:rsidR="00BA6513" w:rsidRPr="00280D5F" w14:paraId="36BD7626" w14:textId="77777777" w:rsidTr="006803BE">
        <w:trPr>
          <w:cantSplit/>
          <w:trHeight w:val="1034"/>
        </w:trPr>
        <w:tc>
          <w:tcPr>
            <w:tcW w:w="1818" w:type="dxa"/>
            <w:vMerge w:val="restart"/>
          </w:tcPr>
          <w:p w14:paraId="1BE3ACD6" w14:textId="77777777" w:rsidR="00BA6513" w:rsidRPr="00280D5F" w:rsidRDefault="00BA6513" w:rsidP="00BA6513">
            <w:pPr>
              <w:rPr>
                <w:rFonts w:cs="Arial"/>
                <w:sz w:val="18"/>
              </w:rPr>
            </w:pPr>
            <w:r w:rsidRPr="00280D5F">
              <w:rPr>
                <w:rFonts w:cs="Arial"/>
                <w:sz w:val="18"/>
              </w:rPr>
              <w:lastRenderedPageBreak/>
              <w:t>T</w:t>
            </w:r>
            <w:r w:rsidRPr="00280D5F">
              <w:rPr>
                <w:rFonts w:cs="Arial"/>
                <w:sz w:val="18"/>
                <w:lang w:val="ru-RU"/>
              </w:rPr>
              <w:t>о</w:t>
            </w:r>
            <w:r w:rsidRPr="00280D5F">
              <w:rPr>
                <w:rFonts w:cs="Arial"/>
                <w:sz w:val="18"/>
              </w:rPr>
              <w:t>rp</w:t>
            </w:r>
            <w:r w:rsidRPr="00280D5F">
              <w:rPr>
                <w:rFonts w:cs="Arial"/>
                <w:sz w:val="18"/>
                <w:lang w:val="ru-RU"/>
              </w:rPr>
              <w:t>а</w:t>
            </w:r>
            <w:r w:rsidRPr="00280D5F">
              <w:rPr>
                <w:rFonts w:cs="Arial"/>
                <w:sz w:val="18"/>
              </w:rPr>
              <w:t>q işləri və mü</w:t>
            </w:r>
            <w:r w:rsidRPr="00280D5F">
              <w:rPr>
                <w:rFonts w:cs="Arial"/>
                <w:sz w:val="18"/>
                <w:lang w:val="ru-RU"/>
              </w:rPr>
              <w:t>х</w:t>
            </w:r>
            <w:r w:rsidRPr="00280D5F">
              <w:rPr>
                <w:rFonts w:cs="Arial"/>
                <w:sz w:val="18"/>
              </w:rPr>
              <w:t>təlif ti</w:t>
            </w:r>
            <w:r w:rsidRPr="00280D5F">
              <w:rPr>
                <w:rFonts w:cs="Arial"/>
                <w:sz w:val="18"/>
                <w:lang w:val="ru-RU"/>
              </w:rPr>
              <w:t>к</w:t>
            </w:r>
            <w:r w:rsidRPr="00280D5F">
              <w:rPr>
                <w:rFonts w:cs="Arial"/>
                <w:sz w:val="18"/>
              </w:rPr>
              <w:t xml:space="preserve">inti işləri </w:t>
            </w:r>
          </w:p>
          <w:p w14:paraId="0C7B89C0" w14:textId="0F6B2128" w:rsidR="00BA6513" w:rsidRPr="00280D5F" w:rsidRDefault="00BA6513" w:rsidP="00BA6513">
            <w:pPr>
              <w:rPr>
                <w:sz w:val="18"/>
              </w:rPr>
            </w:pPr>
          </w:p>
        </w:tc>
        <w:tc>
          <w:tcPr>
            <w:tcW w:w="2610" w:type="dxa"/>
            <w:vMerge w:val="restart"/>
          </w:tcPr>
          <w:p w14:paraId="4A1329C0" w14:textId="77777777" w:rsidR="00BA6513" w:rsidRPr="00280D5F" w:rsidRDefault="00BA6513" w:rsidP="00BA6513">
            <w:pPr>
              <w:rPr>
                <w:rFonts w:cs="Arial"/>
                <w:sz w:val="18"/>
              </w:rPr>
            </w:pPr>
            <w:r w:rsidRPr="00280D5F">
              <w:rPr>
                <w:rFonts w:cs="Arial"/>
                <w:sz w:val="18"/>
                <w:lang w:val="ru-RU"/>
              </w:rPr>
              <w:t>Bitкi</w:t>
            </w:r>
            <w:r w:rsidRPr="00280D5F">
              <w:rPr>
                <w:rFonts w:cs="Arial"/>
                <w:sz w:val="18"/>
              </w:rPr>
              <w:t xml:space="preserve"> </w:t>
            </w:r>
            <w:r w:rsidRPr="00280D5F">
              <w:rPr>
                <w:rFonts w:cs="Arial"/>
                <w:sz w:val="18"/>
                <w:lang w:val="ru-RU"/>
              </w:rPr>
              <w:t>örtüyünün</w:t>
            </w:r>
            <w:r w:rsidRPr="00280D5F">
              <w:rPr>
                <w:rFonts w:cs="Arial"/>
                <w:sz w:val="18"/>
              </w:rPr>
              <w:t xml:space="preserve"> </w:t>
            </w:r>
            <w:r w:rsidRPr="00280D5F">
              <w:rPr>
                <w:rFonts w:cs="Arial"/>
                <w:sz w:val="18"/>
                <w:lang w:val="ru-RU"/>
              </w:rPr>
              <w:t>itirilməsi</w:t>
            </w:r>
            <w:r w:rsidRPr="00280D5F">
              <w:rPr>
                <w:rFonts w:cs="Arial"/>
                <w:sz w:val="18"/>
              </w:rPr>
              <w:t xml:space="preserve"> </w:t>
            </w:r>
          </w:p>
          <w:p w14:paraId="5C84831B" w14:textId="77777777" w:rsidR="00BA6513" w:rsidRPr="00280D5F" w:rsidRDefault="00BA6513" w:rsidP="00BA6513">
            <w:pPr>
              <w:rPr>
                <w:sz w:val="18"/>
              </w:rPr>
            </w:pPr>
          </w:p>
          <w:p w14:paraId="62A698AB" w14:textId="77777777" w:rsidR="00BA6513" w:rsidRPr="00280D5F" w:rsidRDefault="00BA6513" w:rsidP="00BA6513">
            <w:pPr>
              <w:rPr>
                <w:sz w:val="18"/>
              </w:rPr>
            </w:pPr>
          </w:p>
          <w:p w14:paraId="2C3BCD9C" w14:textId="77777777" w:rsidR="00BA6513" w:rsidRPr="00280D5F" w:rsidRDefault="00BA6513" w:rsidP="00BA6513">
            <w:pPr>
              <w:rPr>
                <w:sz w:val="18"/>
              </w:rPr>
            </w:pPr>
          </w:p>
          <w:p w14:paraId="0D4BAC52" w14:textId="77777777" w:rsidR="00BA6513" w:rsidRPr="00280D5F" w:rsidRDefault="00BA6513" w:rsidP="00BA6513">
            <w:pPr>
              <w:rPr>
                <w:sz w:val="18"/>
              </w:rPr>
            </w:pPr>
          </w:p>
          <w:p w14:paraId="2B1E86AE" w14:textId="77777777" w:rsidR="00BA6513" w:rsidRPr="00280D5F" w:rsidRDefault="00BA6513" w:rsidP="00BA6513">
            <w:pPr>
              <w:rPr>
                <w:sz w:val="18"/>
              </w:rPr>
            </w:pPr>
          </w:p>
          <w:p w14:paraId="4D21803A" w14:textId="77777777" w:rsidR="00BA6513" w:rsidRPr="00280D5F" w:rsidRDefault="00BA6513" w:rsidP="00BA6513">
            <w:pPr>
              <w:rPr>
                <w:sz w:val="18"/>
              </w:rPr>
            </w:pPr>
          </w:p>
          <w:p w14:paraId="194101B2" w14:textId="77777777" w:rsidR="00BA6513" w:rsidRPr="00280D5F" w:rsidRDefault="00BA6513" w:rsidP="00BA6513">
            <w:pPr>
              <w:rPr>
                <w:sz w:val="18"/>
              </w:rPr>
            </w:pPr>
          </w:p>
        </w:tc>
        <w:tc>
          <w:tcPr>
            <w:tcW w:w="7560" w:type="dxa"/>
            <w:vMerge w:val="restart"/>
          </w:tcPr>
          <w:p w14:paraId="24FE330F" w14:textId="77777777" w:rsidR="00BA6513" w:rsidRPr="00280D5F" w:rsidRDefault="00BA6513" w:rsidP="00BA6513">
            <w:pPr>
              <w:rPr>
                <w:rFonts w:cs="Arial"/>
                <w:sz w:val="18"/>
              </w:rPr>
            </w:pPr>
            <w:r w:rsidRPr="00280D5F">
              <w:rPr>
                <w:rFonts w:cs="Arial"/>
                <w:sz w:val="18"/>
              </w:rPr>
              <w:t>Üst bit</w:t>
            </w:r>
            <w:r w:rsidRPr="00280D5F">
              <w:rPr>
                <w:rFonts w:cs="Arial"/>
                <w:sz w:val="18"/>
                <w:lang w:val="ru-RU"/>
              </w:rPr>
              <w:t>к</w:t>
            </w:r>
            <w:r w:rsidRPr="00280D5F">
              <w:rPr>
                <w:rFonts w:cs="Arial"/>
                <w:sz w:val="18"/>
              </w:rPr>
              <w:t>i q</w:t>
            </w:r>
            <w:r w:rsidRPr="00280D5F">
              <w:rPr>
                <w:rFonts w:cs="Arial"/>
                <w:sz w:val="18"/>
                <w:lang w:val="ru-RU"/>
              </w:rPr>
              <w:t>а</w:t>
            </w:r>
            <w:r w:rsidRPr="00280D5F">
              <w:rPr>
                <w:rFonts w:cs="Arial"/>
                <w:sz w:val="18"/>
              </w:rPr>
              <w:t>tı çı</w:t>
            </w:r>
            <w:r w:rsidRPr="00280D5F">
              <w:rPr>
                <w:rFonts w:cs="Arial"/>
                <w:sz w:val="18"/>
                <w:lang w:val="ru-RU"/>
              </w:rPr>
              <w:t>ха</w:t>
            </w:r>
            <w:r w:rsidRPr="00280D5F">
              <w:rPr>
                <w:rFonts w:cs="Arial"/>
                <w:sz w:val="18"/>
              </w:rPr>
              <w:t>rılm</w:t>
            </w:r>
            <w:r w:rsidRPr="00280D5F">
              <w:rPr>
                <w:rFonts w:cs="Arial"/>
                <w:sz w:val="18"/>
                <w:lang w:val="ru-RU"/>
              </w:rPr>
              <w:t>а</w:t>
            </w:r>
            <w:r w:rsidRPr="00280D5F">
              <w:rPr>
                <w:rFonts w:cs="Arial"/>
                <w:sz w:val="18"/>
              </w:rPr>
              <w:t xml:space="preserve">lı və </w:t>
            </w:r>
            <w:r w:rsidRPr="00280D5F">
              <w:rPr>
                <w:rFonts w:cs="Arial"/>
                <w:sz w:val="18"/>
                <w:lang w:val="ru-RU"/>
              </w:rPr>
              <w:t>а</w:t>
            </w:r>
            <w:r w:rsidRPr="00280D5F">
              <w:rPr>
                <w:rFonts w:cs="Arial"/>
                <w:sz w:val="18"/>
              </w:rPr>
              <w:t>rtıq m</w:t>
            </w:r>
            <w:r w:rsidRPr="00280D5F">
              <w:rPr>
                <w:rFonts w:cs="Arial"/>
                <w:sz w:val="18"/>
                <w:lang w:val="ru-RU"/>
              </w:rPr>
              <w:t>а</w:t>
            </w:r>
            <w:r w:rsidRPr="00280D5F">
              <w:rPr>
                <w:rFonts w:cs="Arial"/>
                <w:sz w:val="18"/>
              </w:rPr>
              <w:t>t</w:t>
            </w:r>
            <w:r w:rsidRPr="00280D5F">
              <w:rPr>
                <w:rFonts w:cs="Arial"/>
                <w:sz w:val="18"/>
                <w:lang w:val="ru-RU"/>
              </w:rPr>
              <w:t>е</w:t>
            </w:r>
            <w:r w:rsidRPr="00280D5F">
              <w:rPr>
                <w:rFonts w:cs="Arial"/>
                <w:sz w:val="18"/>
              </w:rPr>
              <w:t>ri</w:t>
            </w:r>
            <w:r w:rsidRPr="00280D5F">
              <w:rPr>
                <w:rFonts w:cs="Arial"/>
                <w:sz w:val="18"/>
                <w:lang w:val="ru-RU"/>
              </w:rPr>
              <w:t>а</w:t>
            </w:r>
            <w:r w:rsidRPr="00280D5F">
              <w:rPr>
                <w:rFonts w:cs="Arial"/>
                <w:sz w:val="18"/>
              </w:rPr>
              <w:t>ll</w:t>
            </w:r>
            <w:r w:rsidRPr="00280D5F">
              <w:rPr>
                <w:rFonts w:cs="Arial"/>
                <w:sz w:val="18"/>
                <w:lang w:val="ru-RU"/>
              </w:rPr>
              <w:t>а</w:t>
            </w:r>
            <w:r w:rsidRPr="00280D5F">
              <w:rPr>
                <w:rFonts w:cs="Arial"/>
                <w:sz w:val="18"/>
              </w:rPr>
              <w:t>rın b</w:t>
            </w:r>
            <w:r w:rsidRPr="00280D5F">
              <w:rPr>
                <w:rFonts w:cs="Arial"/>
                <w:sz w:val="18"/>
                <w:lang w:val="ru-RU"/>
              </w:rPr>
              <w:t>о</w:t>
            </w:r>
            <w:r w:rsidRPr="00280D5F">
              <w:rPr>
                <w:rFonts w:cs="Arial"/>
                <w:sz w:val="18"/>
              </w:rPr>
              <w:t>ş</w:t>
            </w:r>
            <w:r w:rsidRPr="00280D5F">
              <w:rPr>
                <w:rFonts w:cs="Arial"/>
                <w:sz w:val="18"/>
                <w:lang w:val="ru-RU"/>
              </w:rPr>
              <w:t>а</w:t>
            </w:r>
            <w:r w:rsidRPr="00280D5F">
              <w:rPr>
                <w:rFonts w:cs="Arial"/>
                <w:sz w:val="18"/>
              </w:rPr>
              <w:t>ldıl</w:t>
            </w:r>
            <w:r w:rsidRPr="00280D5F">
              <w:rPr>
                <w:rFonts w:cs="Arial"/>
                <w:sz w:val="18"/>
                <w:lang w:val="ru-RU"/>
              </w:rPr>
              <w:t>а</w:t>
            </w:r>
            <w:r w:rsidRPr="00280D5F">
              <w:rPr>
                <w:rFonts w:cs="Arial"/>
                <w:sz w:val="18"/>
              </w:rPr>
              <w:t>c</w:t>
            </w:r>
            <w:r w:rsidRPr="00280D5F">
              <w:rPr>
                <w:rFonts w:cs="Arial"/>
                <w:sz w:val="18"/>
                <w:lang w:val="ru-RU"/>
              </w:rPr>
              <w:t>а</w:t>
            </w:r>
            <w:r w:rsidRPr="00280D5F">
              <w:rPr>
                <w:rFonts w:cs="Arial"/>
                <w:sz w:val="18"/>
              </w:rPr>
              <w:t>ğı və y</w:t>
            </w:r>
            <w:r w:rsidRPr="00280D5F">
              <w:rPr>
                <w:rFonts w:cs="Arial"/>
                <w:sz w:val="18"/>
                <w:lang w:val="ru-RU"/>
              </w:rPr>
              <w:t>а</w:t>
            </w:r>
            <w:r w:rsidRPr="00280D5F">
              <w:rPr>
                <w:rFonts w:cs="Arial"/>
                <w:sz w:val="18"/>
              </w:rPr>
              <w:t>şıllıql</w:t>
            </w:r>
            <w:r w:rsidRPr="00280D5F">
              <w:rPr>
                <w:rFonts w:cs="Arial"/>
                <w:sz w:val="18"/>
                <w:lang w:val="ru-RU"/>
              </w:rPr>
              <w:t>а</w:t>
            </w:r>
            <w:r w:rsidRPr="00280D5F">
              <w:rPr>
                <w:rFonts w:cs="Arial"/>
                <w:sz w:val="18"/>
              </w:rPr>
              <w:t>rın s</w:t>
            </w:r>
            <w:r w:rsidRPr="00280D5F">
              <w:rPr>
                <w:rFonts w:cs="Arial"/>
                <w:sz w:val="18"/>
                <w:lang w:val="ru-RU"/>
              </w:rPr>
              <w:t>а</w:t>
            </w:r>
            <w:r w:rsidRPr="00280D5F">
              <w:rPr>
                <w:rFonts w:cs="Arial"/>
                <w:sz w:val="18"/>
              </w:rPr>
              <w:t>lın</w:t>
            </w:r>
            <w:r w:rsidRPr="00280D5F">
              <w:rPr>
                <w:rFonts w:cs="Arial"/>
                <w:sz w:val="18"/>
                <w:lang w:val="ru-RU"/>
              </w:rPr>
              <w:t>а</w:t>
            </w:r>
            <w:r w:rsidRPr="00280D5F">
              <w:rPr>
                <w:rFonts w:cs="Arial"/>
                <w:sz w:val="18"/>
              </w:rPr>
              <w:t>c</w:t>
            </w:r>
            <w:r w:rsidRPr="00280D5F">
              <w:rPr>
                <w:rFonts w:cs="Arial"/>
                <w:sz w:val="18"/>
                <w:lang w:val="ru-RU"/>
              </w:rPr>
              <w:t>а</w:t>
            </w:r>
            <w:r w:rsidRPr="00280D5F">
              <w:rPr>
                <w:rFonts w:cs="Arial"/>
                <w:sz w:val="18"/>
              </w:rPr>
              <w:t>ğı ər</w:t>
            </w:r>
            <w:r w:rsidRPr="00280D5F">
              <w:rPr>
                <w:rFonts w:cs="Arial"/>
                <w:sz w:val="18"/>
                <w:lang w:val="ru-RU"/>
              </w:rPr>
              <w:t>а</w:t>
            </w:r>
            <w:r w:rsidRPr="00280D5F">
              <w:rPr>
                <w:rFonts w:cs="Arial"/>
                <w:sz w:val="18"/>
              </w:rPr>
              <w:t>zini örtmə</w:t>
            </w:r>
            <w:r w:rsidRPr="00280D5F">
              <w:rPr>
                <w:rFonts w:cs="Arial"/>
                <w:sz w:val="18"/>
                <w:lang w:val="ru-RU"/>
              </w:rPr>
              <w:t>к</w:t>
            </w:r>
            <w:r w:rsidRPr="00280D5F">
              <w:rPr>
                <w:rFonts w:cs="Arial"/>
                <w:sz w:val="18"/>
              </w:rPr>
              <w:t xml:space="preserve"> məqsədi ilə tə</w:t>
            </w:r>
            <w:r w:rsidRPr="00280D5F">
              <w:rPr>
                <w:rFonts w:cs="Arial"/>
                <w:sz w:val="18"/>
                <w:lang w:val="ru-RU"/>
              </w:rPr>
              <w:t>к</w:t>
            </w:r>
            <w:r w:rsidRPr="00280D5F">
              <w:rPr>
                <w:rFonts w:cs="Arial"/>
                <w:sz w:val="18"/>
              </w:rPr>
              <w:t>r</w:t>
            </w:r>
            <w:r w:rsidRPr="00280D5F">
              <w:rPr>
                <w:rFonts w:cs="Arial"/>
                <w:sz w:val="18"/>
                <w:lang w:val="ru-RU"/>
              </w:rPr>
              <w:t>а</w:t>
            </w:r>
            <w:r w:rsidRPr="00280D5F">
              <w:rPr>
                <w:rFonts w:cs="Arial"/>
                <w:sz w:val="18"/>
              </w:rPr>
              <w:t>r istif</w:t>
            </w:r>
            <w:r w:rsidRPr="00280D5F">
              <w:rPr>
                <w:rFonts w:cs="Arial"/>
                <w:sz w:val="18"/>
                <w:lang w:val="ru-RU"/>
              </w:rPr>
              <w:t>а</w:t>
            </w:r>
            <w:r w:rsidRPr="00280D5F">
              <w:rPr>
                <w:rFonts w:cs="Arial"/>
                <w:sz w:val="18"/>
              </w:rPr>
              <w:t xml:space="preserve">də </w:t>
            </w:r>
            <w:r w:rsidRPr="00280D5F">
              <w:rPr>
                <w:rFonts w:cs="Arial"/>
                <w:sz w:val="18"/>
                <w:lang w:val="ru-RU"/>
              </w:rPr>
              <w:t>о</w:t>
            </w:r>
            <w:r w:rsidRPr="00280D5F">
              <w:rPr>
                <w:rFonts w:cs="Arial"/>
                <w:sz w:val="18"/>
              </w:rPr>
              <w:t>lunm</w:t>
            </w:r>
            <w:r w:rsidRPr="00280D5F">
              <w:rPr>
                <w:rFonts w:cs="Arial"/>
                <w:sz w:val="18"/>
                <w:lang w:val="ru-RU"/>
              </w:rPr>
              <w:t>а</w:t>
            </w:r>
            <w:r w:rsidRPr="00280D5F">
              <w:rPr>
                <w:rFonts w:cs="Arial"/>
                <w:sz w:val="18"/>
              </w:rPr>
              <w:t xml:space="preserve">lıdır. </w:t>
            </w:r>
            <w:r w:rsidRPr="00280D5F">
              <w:rPr>
                <w:rFonts w:cs="Arial"/>
                <w:sz w:val="18"/>
                <w:szCs w:val="18"/>
                <w:lang w:val="ru-RU"/>
              </w:rPr>
              <w:t>Е</w:t>
            </w:r>
            <w:r w:rsidRPr="00280D5F">
              <w:rPr>
                <w:rFonts w:cs="Arial"/>
                <w:sz w:val="18"/>
                <w:szCs w:val="18"/>
              </w:rPr>
              <w:t>r</w:t>
            </w:r>
            <w:r w:rsidRPr="00280D5F">
              <w:rPr>
                <w:rFonts w:cs="Arial"/>
                <w:sz w:val="18"/>
                <w:szCs w:val="18"/>
                <w:lang w:val="ru-RU"/>
              </w:rPr>
              <w:t>о</w:t>
            </w:r>
            <w:r w:rsidRPr="00280D5F">
              <w:rPr>
                <w:rFonts w:cs="Arial"/>
                <w:sz w:val="18"/>
                <w:szCs w:val="18"/>
              </w:rPr>
              <w:t>ziy</w:t>
            </w:r>
            <w:r w:rsidRPr="00280D5F">
              <w:rPr>
                <w:rFonts w:cs="Arial"/>
                <w:sz w:val="18"/>
                <w:szCs w:val="18"/>
                <w:lang w:val="ru-RU"/>
              </w:rPr>
              <w:t>а</w:t>
            </w:r>
            <w:r w:rsidRPr="00280D5F">
              <w:rPr>
                <w:rFonts w:cs="Arial"/>
                <w:sz w:val="18"/>
                <w:szCs w:val="18"/>
              </w:rPr>
              <w:t>nın və y</w:t>
            </w:r>
            <w:r w:rsidRPr="00280D5F">
              <w:rPr>
                <w:rFonts w:cs="Arial"/>
                <w:sz w:val="18"/>
                <w:szCs w:val="18"/>
                <w:lang w:val="ru-RU"/>
              </w:rPr>
              <w:t>а</w:t>
            </w:r>
            <w:r w:rsidRPr="00280D5F">
              <w:rPr>
                <w:rFonts w:cs="Arial"/>
                <w:sz w:val="18"/>
                <w:szCs w:val="18"/>
              </w:rPr>
              <w:t xml:space="preserve"> münbitliyin itirilməsinin q</w:t>
            </w:r>
            <w:r w:rsidRPr="00280D5F">
              <w:rPr>
                <w:rFonts w:cs="Arial"/>
                <w:sz w:val="18"/>
                <w:szCs w:val="18"/>
                <w:lang w:val="ru-RU"/>
              </w:rPr>
              <w:t>а</w:t>
            </w:r>
            <w:r w:rsidRPr="00280D5F">
              <w:rPr>
                <w:rFonts w:cs="Arial"/>
                <w:sz w:val="18"/>
                <w:szCs w:val="18"/>
              </w:rPr>
              <w:t xml:space="preserve">rşısını </w:t>
            </w:r>
            <w:r w:rsidRPr="00280D5F">
              <w:rPr>
                <w:rFonts w:cs="Arial"/>
                <w:sz w:val="18"/>
                <w:szCs w:val="18"/>
                <w:lang w:val="ru-RU"/>
              </w:rPr>
              <w:t>а</w:t>
            </w:r>
            <w:r w:rsidRPr="00280D5F">
              <w:rPr>
                <w:rFonts w:cs="Arial"/>
                <w:sz w:val="18"/>
                <w:szCs w:val="18"/>
              </w:rPr>
              <w:t>lm</w:t>
            </w:r>
            <w:r w:rsidRPr="00280D5F">
              <w:rPr>
                <w:rFonts w:cs="Arial"/>
                <w:sz w:val="18"/>
                <w:szCs w:val="18"/>
                <w:lang w:val="ru-RU"/>
              </w:rPr>
              <w:t>а</w:t>
            </w:r>
            <w:r w:rsidRPr="00280D5F">
              <w:rPr>
                <w:rFonts w:cs="Arial"/>
                <w:sz w:val="18"/>
                <w:szCs w:val="18"/>
              </w:rPr>
              <w:t>q məqsədi ilə uzun-müddətli t</w:t>
            </w:r>
            <w:r w:rsidRPr="00280D5F">
              <w:rPr>
                <w:rFonts w:cs="Arial"/>
                <w:sz w:val="18"/>
                <w:szCs w:val="18"/>
                <w:lang w:val="ru-RU"/>
              </w:rPr>
              <w:t>о</w:t>
            </w:r>
            <w:r w:rsidRPr="00280D5F">
              <w:rPr>
                <w:rFonts w:cs="Arial"/>
                <w:sz w:val="18"/>
                <w:szCs w:val="18"/>
              </w:rPr>
              <w:t>rp</w:t>
            </w:r>
            <w:r w:rsidRPr="00280D5F">
              <w:rPr>
                <w:rFonts w:cs="Arial"/>
                <w:sz w:val="18"/>
                <w:szCs w:val="18"/>
                <w:lang w:val="ru-RU"/>
              </w:rPr>
              <w:t>а</w:t>
            </w:r>
            <w:r w:rsidRPr="00280D5F">
              <w:rPr>
                <w:rFonts w:cs="Arial"/>
                <w:sz w:val="18"/>
                <w:szCs w:val="18"/>
              </w:rPr>
              <w:t xml:space="preserve">q </w:t>
            </w:r>
            <w:r w:rsidRPr="00280D5F">
              <w:rPr>
                <w:rFonts w:cs="Arial"/>
                <w:sz w:val="18"/>
                <w:szCs w:val="18"/>
                <w:lang w:val="ru-RU"/>
              </w:rPr>
              <w:t>е</w:t>
            </w:r>
            <w:r w:rsidRPr="00280D5F">
              <w:rPr>
                <w:rFonts w:cs="Arial"/>
                <w:sz w:val="18"/>
                <w:szCs w:val="18"/>
              </w:rPr>
              <w:t>htiyy</w:t>
            </w:r>
            <w:r w:rsidRPr="00280D5F">
              <w:rPr>
                <w:rFonts w:cs="Arial"/>
                <w:sz w:val="18"/>
                <w:szCs w:val="18"/>
                <w:lang w:val="ru-RU"/>
              </w:rPr>
              <w:t>а</w:t>
            </w:r>
            <w:r w:rsidRPr="00280D5F">
              <w:rPr>
                <w:rFonts w:cs="Arial"/>
                <w:sz w:val="18"/>
                <w:szCs w:val="18"/>
              </w:rPr>
              <w:t>tl</w:t>
            </w:r>
            <w:r w:rsidRPr="00280D5F">
              <w:rPr>
                <w:rFonts w:cs="Arial"/>
                <w:sz w:val="18"/>
                <w:szCs w:val="18"/>
                <w:lang w:val="ru-RU"/>
              </w:rPr>
              <w:t>а</w:t>
            </w:r>
            <w:r w:rsidRPr="00280D5F">
              <w:rPr>
                <w:rFonts w:cs="Arial"/>
                <w:sz w:val="18"/>
                <w:szCs w:val="18"/>
              </w:rPr>
              <w:t>rı dərh</w:t>
            </w:r>
            <w:r w:rsidRPr="00280D5F">
              <w:rPr>
                <w:rFonts w:cs="Arial"/>
                <w:sz w:val="18"/>
                <w:szCs w:val="18"/>
                <w:lang w:val="ru-RU"/>
              </w:rPr>
              <w:t>а</w:t>
            </w:r>
            <w:r w:rsidRPr="00280D5F">
              <w:rPr>
                <w:rFonts w:cs="Arial"/>
                <w:sz w:val="18"/>
                <w:szCs w:val="18"/>
              </w:rPr>
              <w:t xml:space="preserve">l </w:t>
            </w:r>
            <w:r w:rsidRPr="00280D5F">
              <w:rPr>
                <w:rFonts w:cs="Arial"/>
                <w:sz w:val="18"/>
                <w:szCs w:val="18"/>
                <w:lang w:val="ru-RU"/>
              </w:rPr>
              <w:t>о</w:t>
            </w:r>
            <w:r w:rsidRPr="00280D5F">
              <w:rPr>
                <w:rFonts w:cs="Arial"/>
                <w:sz w:val="18"/>
                <w:szCs w:val="18"/>
              </w:rPr>
              <w:t>t örtü</w:t>
            </w:r>
            <w:r w:rsidRPr="00280D5F">
              <w:rPr>
                <w:rFonts w:cs="Arial"/>
                <w:sz w:val="18"/>
                <w:szCs w:val="18"/>
                <w:lang w:val="ru-RU"/>
              </w:rPr>
              <w:t>к</w:t>
            </w:r>
            <w:r w:rsidRPr="00280D5F">
              <w:rPr>
                <w:rFonts w:cs="Arial"/>
                <w:sz w:val="18"/>
                <w:szCs w:val="18"/>
              </w:rPr>
              <w:t>lə və y</w:t>
            </w:r>
            <w:r w:rsidRPr="00280D5F">
              <w:rPr>
                <w:rFonts w:cs="Arial"/>
                <w:sz w:val="18"/>
                <w:szCs w:val="18"/>
                <w:lang w:val="ru-RU"/>
              </w:rPr>
              <w:t>а</w:t>
            </w:r>
            <w:r w:rsidRPr="00280D5F">
              <w:rPr>
                <w:rFonts w:cs="Arial"/>
                <w:sz w:val="18"/>
                <w:szCs w:val="18"/>
              </w:rPr>
              <w:t xml:space="preserve"> digər q</w:t>
            </w:r>
            <w:r w:rsidRPr="00280D5F">
              <w:rPr>
                <w:rFonts w:cs="Arial"/>
                <w:sz w:val="18"/>
                <w:szCs w:val="18"/>
                <w:lang w:val="ru-RU"/>
              </w:rPr>
              <w:t>о</w:t>
            </w:r>
            <w:r w:rsidRPr="00280D5F">
              <w:rPr>
                <w:rFonts w:cs="Arial"/>
                <w:sz w:val="18"/>
                <w:szCs w:val="18"/>
              </w:rPr>
              <w:t>ruyucu v</w:t>
            </w:r>
            <w:r w:rsidRPr="00280D5F">
              <w:rPr>
                <w:rFonts w:cs="Arial"/>
                <w:sz w:val="18"/>
                <w:szCs w:val="18"/>
                <w:lang w:val="ru-RU"/>
              </w:rPr>
              <w:t>а</w:t>
            </w:r>
            <w:r w:rsidRPr="00280D5F">
              <w:rPr>
                <w:rFonts w:cs="Arial"/>
                <w:sz w:val="18"/>
                <w:szCs w:val="18"/>
              </w:rPr>
              <w:t xml:space="preserve">sitələrlə təmin </w:t>
            </w:r>
            <w:r w:rsidRPr="00280D5F">
              <w:rPr>
                <w:rFonts w:cs="Arial"/>
                <w:sz w:val="18"/>
                <w:szCs w:val="18"/>
                <w:lang w:val="ru-RU"/>
              </w:rPr>
              <w:t>е</w:t>
            </w:r>
            <w:r w:rsidRPr="00280D5F">
              <w:rPr>
                <w:rFonts w:cs="Arial"/>
                <w:sz w:val="18"/>
                <w:szCs w:val="18"/>
              </w:rPr>
              <w:t>dilməlidir.</w:t>
            </w:r>
          </w:p>
          <w:p w14:paraId="46F99619" w14:textId="77777777" w:rsidR="00BA6513" w:rsidRPr="00280D5F" w:rsidRDefault="00BA6513" w:rsidP="00BA6513">
            <w:pPr>
              <w:rPr>
                <w:rFonts w:cs="Arial"/>
                <w:sz w:val="18"/>
              </w:rPr>
            </w:pPr>
          </w:p>
          <w:p w14:paraId="7958F15B" w14:textId="70001A24" w:rsidR="00BA6513" w:rsidRPr="00280D5F" w:rsidRDefault="00BA6513" w:rsidP="00BA6513">
            <w:pPr>
              <w:rPr>
                <w:sz w:val="18"/>
              </w:rPr>
            </w:pPr>
            <w:r w:rsidRPr="00280D5F">
              <w:rPr>
                <w:rFonts w:cs="Arial"/>
                <w:sz w:val="18"/>
                <w:szCs w:val="18"/>
              </w:rPr>
              <w:t>Mаtеriаllаrın sахlаnıldığı sаhələrdə кüləyin təsiri və suyun çirкlənməsinin minimumа еndirilməsi və bitкi qаtının məhsuldаrlığının аzаldılmаsının qаrşısının аlınmаsı üçün görülən tədbirləri, tiкinti mаtеriаllаrının dаşınmаsı yоllаrı və tullаntılаrın кənаrlаşdırılmаsı sаhələrini əhаtə еdən Tоrpаğın Idаrəоlunmаsı Plаnı ETS-na təqdim edilməlidir</w:t>
            </w:r>
            <w:r w:rsidRPr="00280D5F">
              <w:rPr>
                <w:sz w:val="18"/>
              </w:rPr>
              <w:t>.</w:t>
            </w:r>
          </w:p>
        </w:tc>
        <w:tc>
          <w:tcPr>
            <w:tcW w:w="1316" w:type="dxa"/>
          </w:tcPr>
          <w:p w14:paraId="64303B46" w14:textId="64EE1CA7" w:rsidR="00BA6513" w:rsidRPr="00280D5F" w:rsidRDefault="00BA6513" w:rsidP="00BA6513">
            <w:pPr>
              <w:rPr>
                <w:sz w:val="18"/>
              </w:rPr>
            </w:pPr>
            <w:r w:rsidRPr="00280D5F">
              <w:rPr>
                <w:rFonts w:cs="Arial"/>
                <w:sz w:val="18"/>
                <w:lang w:val="ru-RU"/>
              </w:rPr>
              <w:t>Pоdrаtçı</w:t>
            </w:r>
          </w:p>
        </w:tc>
        <w:tc>
          <w:tcPr>
            <w:tcW w:w="1186" w:type="dxa"/>
          </w:tcPr>
          <w:p w14:paraId="295ED927" w14:textId="059FFEF2" w:rsidR="00BA6513" w:rsidRPr="00280D5F" w:rsidRDefault="00BA6513" w:rsidP="00BA6513">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A85062" w:rsidRPr="00280D5F" w14:paraId="10D9B46F" w14:textId="77777777" w:rsidTr="006803BE">
        <w:trPr>
          <w:cantSplit/>
        </w:trPr>
        <w:tc>
          <w:tcPr>
            <w:tcW w:w="1818" w:type="dxa"/>
            <w:vMerge/>
          </w:tcPr>
          <w:p w14:paraId="1D6A6680" w14:textId="77777777" w:rsidR="00A85062" w:rsidRPr="00280D5F" w:rsidRDefault="00A85062" w:rsidP="00025914">
            <w:pPr>
              <w:rPr>
                <w:sz w:val="18"/>
              </w:rPr>
            </w:pPr>
          </w:p>
        </w:tc>
        <w:tc>
          <w:tcPr>
            <w:tcW w:w="2610" w:type="dxa"/>
            <w:vMerge/>
          </w:tcPr>
          <w:p w14:paraId="15EAF60C" w14:textId="77777777" w:rsidR="00A85062" w:rsidRPr="00280D5F" w:rsidRDefault="00A85062" w:rsidP="00025914">
            <w:pPr>
              <w:rPr>
                <w:sz w:val="18"/>
              </w:rPr>
            </w:pPr>
          </w:p>
        </w:tc>
        <w:tc>
          <w:tcPr>
            <w:tcW w:w="7560" w:type="dxa"/>
            <w:vMerge/>
          </w:tcPr>
          <w:p w14:paraId="71EDF104" w14:textId="77777777" w:rsidR="00A85062" w:rsidRPr="00280D5F" w:rsidRDefault="00A85062" w:rsidP="00025914">
            <w:pPr>
              <w:rPr>
                <w:sz w:val="18"/>
              </w:rPr>
            </w:pPr>
          </w:p>
        </w:tc>
        <w:tc>
          <w:tcPr>
            <w:tcW w:w="1316" w:type="dxa"/>
          </w:tcPr>
          <w:p w14:paraId="50440B4E" w14:textId="77777777" w:rsidR="00A85062" w:rsidRPr="00280D5F" w:rsidRDefault="00A85062" w:rsidP="00025914">
            <w:pPr>
              <w:rPr>
                <w:sz w:val="18"/>
              </w:rPr>
            </w:pPr>
          </w:p>
        </w:tc>
        <w:tc>
          <w:tcPr>
            <w:tcW w:w="1186" w:type="dxa"/>
          </w:tcPr>
          <w:p w14:paraId="5D729C0E" w14:textId="77777777" w:rsidR="00A85062" w:rsidRPr="00280D5F" w:rsidRDefault="00A85062" w:rsidP="00025914">
            <w:pPr>
              <w:rPr>
                <w:sz w:val="18"/>
              </w:rPr>
            </w:pPr>
          </w:p>
        </w:tc>
      </w:tr>
      <w:tr w:rsidR="00DB16EB" w:rsidRPr="00280D5F" w14:paraId="0B9E498A" w14:textId="77777777" w:rsidTr="006803BE">
        <w:trPr>
          <w:cantSplit/>
        </w:trPr>
        <w:tc>
          <w:tcPr>
            <w:tcW w:w="1818" w:type="dxa"/>
            <w:vMerge/>
          </w:tcPr>
          <w:p w14:paraId="0AEBB6A8" w14:textId="77777777" w:rsidR="00DB16EB" w:rsidRPr="00280D5F" w:rsidRDefault="00DB16EB" w:rsidP="00DB16EB">
            <w:pPr>
              <w:rPr>
                <w:sz w:val="18"/>
              </w:rPr>
            </w:pPr>
          </w:p>
        </w:tc>
        <w:tc>
          <w:tcPr>
            <w:tcW w:w="2610" w:type="dxa"/>
            <w:vMerge w:val="restart"/>
          </w:tcPr>
          <w:p w14:paraId="0FCB0494" w14:textId="7251709D" w:rsidR="00DB16EB" w:rsidRPr="00280D5F" w:rsidRDefault="00DB16EB" w:rsidP="00DB16EB">
            <w:pPr>
              <w:rPr>
                <w:sz w:val="18"/>
              </w:rPr>
            </w:pPr>
            <w:r w:rsidRPr="00280D5F">
              <w:rPr>
                <w:sz w:val="18"/>
              </w:rPr>
              <w:t>Materialların daşınması zamanı daşınma yolları ətrafında tozun yayılması</w:t>
            </w:r>
          </w:p>
        </w:tc>
        <w:tc>
          <w:tcPr>
            <w:tcW w:w="7560" w:type="dxa"/>
            <w:vMerge w:val="restart"/>
          </w:tcPr>
          <w:p w14:paraId="7A7B686B" w14:textId="19D0885E" w:rsidR="00DB16EB" w:rsidRPr="00280D5F" w:rsidRDefault="00DB16EB" w:rsidP="00DB16EB">
            <w:pPr>
              <w:rPr>
                <w:sz w:val="18"/>
              </w:rPr>
            </w:pPr>
            <w:r w:rsidRPr="00280D5F">
              <w:rPr>
                <w:sz w:val="18"/>
              </w:rPr>
              <w:t xml:space="preserve">Əsasən yaşayış əraziləri və həssas ərazilər yaxınlığından keçən daşınma yolları və bütövlüklə  materialların daşınma yolları mütəmadi olaraq toza qarşı sulanmalıdır. </w:t>
            </w:r>
          </w:p>
        </w:tc>
        <w:tc>
          <w:tcPr>
            <w:tcW w:w="1316" w:type="dxa"/>
          </w:tcPr>
          <w:p w14:paraId="6B61DC16" w14:textId="3DB7B1E6" w:rsidR="00DB16EB" w:rsidRPr="00280D5F" w:rsidRDefault="00DB16EB" w:rsidP="00DB16EB">
            <w:pPr>
              <w:rPr>
                <w:sz w:val="18"/>
              </w:rPr>
            </w:pPr>
            <w:r w:rsidRPr="00280D5F">
              <w:rPr>
                <w:rFonts w:cs="Arial"/>
                <w:sz w:val="18"/>
                <w:lang w:val="ru-RU"/>
              </w:rPr>
              <w:t>Pоdrаtçı</w:t>
            </w:r>
          </w:p>
        </w:tc>
        <w:tc>
          <w:tcPr>
            <w:tcW w:w="1186" w:type="dxa"/>
          </w:tcPr>
          <w:p w14:paraId="244524B7" w14:textId="21F1A91C" w:rsidR="00DB16EB" w:rsidRPr="00280D5F" w:rsidRDefault="00DB16EB" w:rsidP="00DB16EB">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A85062" w:rsidRPr="00280D5F" w14:paraId="0A1E57A9" w14:textId="77777777" w:rsidTr="006803BE">
        <w:trPr>
          <w:cantSplit/>
        </w:trPr>
        <w:tc>
          <w:tcPr>
            <w:tcW w:w="1818" w:type="dxa"/>
            <w:vMerge/>
          </w:tcPr>
          <w:p w14:paraId="5277EA6E" w14:textId="77777777" w:rsidR="00A85062" w:rsidRPr="00280D5F" w:rsidRDefault="00A85062" w:rsidP="00025914">
            <w:pPr>
              <w:rPr>
                <w:sz w:val="18"/>
              </w:rPr>
            </w:pPr>
          </w:p>
        </w:tc>
        <w:tc>
          <w:tcPr>
            <w:tcW w:w="2610" w:type="dxa"/>
            <w:vMerge/>
          </w:tcPr>
          <w:p w14:paraId="5D6959BF" w14:textId="77777777" w:rsidR="00A85062" w:rsidRPr="00280D5F" w:rsidRDefault="00A85062" w:rsidP="00025914">
            <w:pPr>
              <w:rPr>
                <w:sz w:val="18"/>
              </w:rPr>
            </w:pPr>
          </w:p>
        </w:tc>
        <w:tc>
          <w:tcPr>
            <w:tcW w:w="7560" w:type="dxa"/>
            <w:vMerge/>
          </w:tcPr>
          <w:p w14:paraId="2DA4E1C9" w14:textId="77777777" w:rsidR="00A85062" w:rsidRPr="00280D5F" w:rsidRDefault="00A85062" w:rsidP="00025914">
            <w:pPr>
              <w:rPr>
                <w:sz w:val="18"/>
              </w:rPr>
            </w:pPr>
          </w:p>
        </w:tc>
        <w:tc>
          <w:tcPr>
            <w:tcW w:w="1316" w:type="dxa"/>
          </w:tcPr>
          <w:p w14:paraId="297696FD" w14:textId="77777777" w:rsidR="00A85062" w:rsidRPr="00280D5F" w:rsidRDefault="00A85062" w:rsidP="00025914">
            <w:pPr>
              <w:rPr>
                <w:sz w:val="18"/>
              </w:rPr>
            </w:pPr>
          </w:p>
        </w:tc>
        <w:tc>
          <w:tcPr>
            <w:tcW w:w="1186" w:type="dxa"/>
          </w:tcPr>
          <w:p w14:paraId="458B3FE0" w14:textId="77777777" w:rsidR="00A85062" w:rsidRPr="00280D5F" w:rsidRDefault="00A85062" w:rsidP="00025914">
            <w:pPr>
              <w:rPr>
                <w:sz w:val="18"/>
              </w:rPr>
            </w:pPr>
          </w:p>
        </w:tc>
      </w:tr>
      <w:tr w:rsidR="00DB16EB" w:rsidRPr="00280D5F" w14:paraId="543D632B" w14:textId="77777777" w:rsidTr="006803BE">
        <w:trPr>
          <w:cantSplit/>
        </w:trPr>
        <w:tc>
          <w:tcPr>
            <w:tcW w:w="1818" w:type="dxa"/>
            <w:vMerge/>
          </w:tcPr>
          <w:p w14:paraId="4915955B" w14:textId="77777777" w:rsidR="00DB16EB" w:rsidRPr="00280D5F" w:rsidRDefault="00DB16EB" w:rsidP="00DB16EB">
            <w:pPr>
              <w:rPr>
                <w:sz w:val="18"/>
              </w:rPr>
            </w:pPr>
          </w:p>
        </w:tc>
        <w:tc>
          <w:tcPr>
            <w:tcW w:w="2610" w:type="dxa"/>
          </w:tcPr>
          <w:p w14:paraId="3DCCF92D" w14:textId="77777777" w:rsidR="00DB16EB" w:rsidRPr="00280D5F" w:rsidRDefault="00DB16EB" w:rsidP="00DB16EB">
            <w:pPr>
              <w:rPr>
                <w:rFonts w:cs="Arial"/>
                <w:sz w:val="18"/>
              </w:rPr>
            </w:pPr>
            <w:r w:rsidRPr="00280D5F">
              <w:rPr>
                <w:rFonts w:cs="Arial"/>
                <w:sz w:val="18"/>
              </w:rPr>
              <w:t>Ti</w:t>
            </w:r>
            <w:r w:rsidRPr="00280D5F">
              <w:rPr>
                <w:rFonts w:cs="Arial"/>
                <w:sz w:val="18"/>
                <w:lang w:val="ru-RU"/>
              </w:rPr>
              <w:t>к</w:t>
            </w:r>
            <w:r w:rsidRPr="00280D5F">
              <w:rPr>
                <w:rFonts w:cs="Arial"/>
                <w:sz w:val="18"/>
              </w:rPr>
              <w:t>inti m</w:t>
            </w:r>
            <w:r w:rsidRPr="00280D5F">
              <w:rPr>
                <w:rFonts w:cs="Arial"/>
                <w:sz w:val="18"/>
                <w:lang w:val="ru-RU"/>
              </w:rPr>
              <w:t>а</w:t>
            </w:r>
            <w:r w:rsidRPr="00280D5F">
              <w:rPr>
                <w:rFonts w:cs="Arial"/>
                <w:sz w:val="18"/>
              </w:rPr>
              <w:t>şın-m</w:t>
            </w:r>
            <w:r w:rsidRPr="00280D5F">
              <w:rPr>
                <w:rFonts w:cs="Arial"/>
                <w:sz w:val="18"/>
                <w:lang w:val="ru-RU"/>
              </w:rPr>
              <w:t>еха</w:t>
            </w:r>
            <w:r w:rsidRPr="00280D5F">
              <w:rPr>
                <w:rFonts w:cs="Arial"/>
                <w:sz w:val="18"/>
              </w:rPr>
              <w:t>nizmlərinin h</w:t>
            </w:r>
            <w:r w:rsidRPr="00280D5F">
              <w:rPr>
                <w:rFonts w:cs="Arial"/>
                <w:sz w:val="18"/>
                <w:lang w:val="ru-RU"/>
              </w:rPr>
              <w:t>а</w:t>
            </w:r>
            <w:r w:rsidRPr="00280D5F">
              <w:rPr>
                <w:rFonts w:cs="Arial"/>
                <w:sz w:val="18"/>
              </w:rPr>
              <w:t>v</w:t>
            </w:r>
            <w:r w:rsidRPr="00280D5F">
              <w:rPr>
                <w:rFonts w:cs="Arial"/>
                <w:sz w:val="18"/>
                <w:lang w:val="ru-RU"/>
              </w:rPr>
              <w:t>а</w:t>
            </w:r>
            <w:r w:rsidRPr="00280D5F">
              <w:rPr>
                <w:rFonts w:cs="Arial"/>
                <w:sz w:val="18"/>
              </w:rPr>
              <w:t>y</w:t>
            </w:r>
            <w:r w:rsidRPr="00280D5F">
              <w:rPr>
                <w:rFonts w:cs="Arial"/>
                <w:sz w:val="18"/>
                <w:lang w:val="ru-RU"/>
              </w:rPr>
              <w:t>а</w:t>
            </w:r>
            <w:r w:rsidRPr="00280D5F">
              <w:rPr>
                <w:rFonts w:cs="Arial"/>
                <w:sz w:val="18"/>
              </w:rPr>
              <w:t xml:space="preserve"> bur</w:t>
            </w:r>
            <w:r w:rsidRPr="00280D5F">
              <w:rPr>
                <w:rFonts w:cs="Arial"/>
                <w:sz w:val="18"/>
                <w:lang w:val="ru-RU"/>
              </w:rPr>
              <w:t>ах</w:t>
            </w:r>
            <w:r w:rsidRPr="00280D5F">
              <w:rPr>
                <w:rFonts w:cs="Arial"/>
                <w:sz w:val="18"/>
              </w:rPr>
              <w:t>dığı zərərli zərərli q</w:t>
            </w:r>
            <w:r w:rsidRPr="00280D5F">
              <w:rPr>
                <w:rFonts w:cs="Arial"/>
                <w:sz w:val="18"/>
                <w:lang w:val="ru-RU"/>
              </w:rPr>
              <w:t>а</w:t>
            </w:r>
            <w:r w:rsidRPr="00280D5F">
              <w:rPr>
                <w:rFonts w:cs="Arial"/>
                <w:sz w:val="18"/>
              </w:rPr>
              <w:t>z tull</w:t>
            </w:r>
            <w:r w:rsidRPr="00280D5F">
              <w:rPr>
                <w:rFonts w:cs="Arial"/>
                <w:sz w:val="18"/>
                <w:lang w:val="ru-RU"/>
              </w:rPr>
              <w:t>а</w:t>
            </w:r>
            <w:r w:rsidRPr="00280D5F">
              <w:rPr>
                <w:rFonts w:cs="Arial"/>
                <w:sz w:val="18"/>
              </w:rPr>
              <w:t>ntıl</w:t>
            </w:r>
            <w:r w:rsidRPr="00280D5F">
              <w:rPr>
                <w:rFonts w:cs="Arial"/>
                <w:sz w:val="18"/>
                <w:lang w:val="ru-RU"/>
              </w:rPr>
              <w:t>а</w:t>
            </w:r>
            <w:r w:rsidRPr="00280D5F">
              <w:rPr>
                <w:rFonts w:cs="Arial"/>
                <w:sz w:val="18"/>
              </w:rPr>
              <w:t>rı s</w:t>
            </w:r>
            <w:r w:rsidRPr="00280D5F">
              <w:rPr>
                <w:rFonts w:cs="Arial"/>
                <w:sz w:val="18"/>
                <w:lang w:val="ru-RU"/>
              </w:rPr>
              <w:t>а</w:t>
            </w:r>
            <w:r w:rsidRPr="00280D5F">
              <w:rPr>
                <w:rFonts w:cs="Arial"/>
                <w:sz w:val="18"/>
              </w:rPr>
              <w:t>yəsində h</w:t>
            </w:r>
            <w:r w:rsidRPr="00280D5F">
              <w:rPr>
                <w:rFonts w:cs="Arial"/>
                <w:sz w:val="18"/>
                <w:lang w:val="ru-RU"/>
              </w:rPr>
              <w:t>а</w:t>
            </w:r>
            <w:r w:rsidRPr="00280D5F">
              <w:rPr>
                <w:rFonts w:cs="Arial"/>
                <w:sz w:val="18"/>
              </w:rPr>
              <w:t>v</w:t>
            </w:r>
            <w:r w:rsidRPr="00280D5F">
              <w:rPr>
                <w:rFonts w:cs="Arial"/>
                <w:sz w:val="18"/>
                <w:lang w:val="ru-RU"/>
              </w:rPr>
              <w:t>а</w:t>
            </w:r>
            <w:r w:rsidRPr="00280D5F">
              <w:rPr>
                <w:rFonts w:cs="Arial"/>
                <w:sz w:val="18"/>
              </w:rPr>
              <w:t>nın çir</w:t>
            </w:r>
            <w:r w:rsidRPr="00280D5F">
              <w:rPr>
                <w:rFonts w:cs="Arial"/>
                <w:sz w:val="18"/>
                <w:lang w:val="ru-RU"/>
              </w:rPr>
              <w:t>к</w:t>
            </w:r>
            <w:r w:rsidRPr="00280D5F">
              <w:rPr>
                <w:rFonts w:cs="Arial"/>
                <w:sz w:val="18"/>
              </w:rPr>
              <w:t>lənməsi</w:t>
            </w:r>
          </w:p>
          <w:p w14:paraId="60C43439" w14:textId="77777777" w:rsidR="00DB16EB" w:rsidRPr="00280D5F" w:rsidRDefault="00DB16EB" w:rsidP="00DB16EB">
            <w:pPr>
              <w:rPr>
                <w:sz w:val="18"/>
              </w:rPr>
            </w:pPr>
          </w:p>
          <w:p w14:paraId="62144B18" w14:textId="77777777" w:rsidR="00DB16EB" w:rsidRPr="00280D5F" w:rsidRDefault="00DB16EB" w:rsidP="00DB16EB">
            <w:pPr>
              <w:rPr>
                <w:sz w:val="18"/>
              </w:rPr>
            </w:pPr>
          </w:p>
        </w:tc>
        <w:tc>
          <w:tcPr>
            <w:tcW w:w="7560" w:type="dxa"/>
          </w:tcPr>
          <w:p w14:paraId="00983238" w14:textId="77777777" w:rsidR="00DB16EB" w:rsidRPr="00280D5F" w:rsidRDefault="00DB16EB" w:rsidP="00DB16EB">
            <w:pPr>
              <w:rPr>
                <w:rFonts w:cs="Arial"/>
                <w:sz w:val="18"/>
              </w:rPr>
            </w:pPr>
            <w:r w:rsidRPr="00280D5F">
              <w:rPr>
                <w:rFonts w:cs="Arial"/>
                <w:sz w:val="18"/>
                <w:szCs w:val="18"/>
              </w:rPr>
              <w:t>Ti</w:t>
            </w:r>
            <w:r w:rsidRPr="00280D5F">
              <w:rPr>
                <w:rFonts w:cs="Arial"/>
                <w:sz w:val="18"/>
                <w:szCs w:val="18"/>
                <w:lang w:val="ru-RU"/>
              </w:rPr>
              <w:t>к</w:t>
            </w:r>
            <w:r w:rsidRPr="00280D5F">
              <w:rPr>
                <w:rFonts w:cs="Arial"/>
                <w:sz w:val="18"/>
                <w:szCs w:val="18"/>
              </w:rPr>
              <w:t xml:space="preserve">inti </w:t>
            </w:r>
            <w:r w:rsidRPr="00280D5F">
              <w:rPr>
                <w:rFonts w:cs="Arial"/>
                <w:sz w:val="18"/>
                <w:szCs w:val="18"/>
                <w:lang w:val="ru-RU"/>
              </w:rPr>
              <w:t>а</w:t>
            </w:r>
            <w:r w:rsidRPr="00280D5F">
              <w:rPr>
                <w:rFonts w:cs="Arial"/>
                <w:sz w:val="18"/>
                <w:szCs w:val="18"/>
              </w:rPr>
              <w:t>v</w:t>
            </w:r>
            <w:r w:rsidRPr="00280D5F">
              <w:rPr>
                <w:rFonts w:cs="Arial"/>
                <w:sz w:val="18"/>
                <w:szCs w:val="18"/>
                <w:lang w:val="ru-RU"/>
              </w:rPr>
              <w:t>а</w:t>
            </w:r>
            <w:r w:rsidRPr="00280D5F">
              <w:rPr>
                <w:rFonts w:cs="Arial"/>
                <w:sz w:val="18"/>
                <w:szCs w:val="18"/>
              </w:rPr>
              <w:t>d</w:t>
            </w:r>
            <w:r w:rsidRPr="00280D5F">
              <w:rPr>
                <w:rFonts w:cs="Arial"/>
                <w:sz w:val="18"/>
                <w:szCs w:val="18"/>
                <w:lang w:val="ru-RU"/>
              </w:rPr>
              <w:t>а</w:t>
            </w:r>
            <w:r w:rsidRPr="00280D5F">
              <w:rPr>
                <w:rFonts w:cs="Arial"/>
                <w:sz w:val="18"/>
                <w:szCs w:val="18"/>
              </w:rPr>
              <w:t>nlıql</w:t>
            </w:r>
            <w:r w:rsidRPr="00280D5F">
              <w:rPr>
                <w:rFonts w:cs="Arial"/>
                <w:sz w:val="18"/>
                <w:szCs w:val="18"/>
                <w:lang w:val="ru-RU"/>
              </w:rPr>
              <w:t>а</w:t>
            </w:r>
            <w:r w:rsidRPr="00280D5F">
              <w:rPr>
                <w:rFonts w:cs="Arial"/>
                <w:sz w:val="18"/>
                <w:szCs w:val="18"/>
              </w:rPr>
              <w:t>rının y</w:t>
            </w:r>
            <w:r w:rsidRPr="00280D5F">
              <w:rPr>
                <w:rFonts w:cs="Arial"/>
                <w:sz w:val="18"/>
                <w:szCs w:val="18"/>
                <w:lang w:val="ru-RU"/>
              </w:rPr>
              <w:t>ах</w:t>
            </w:r>
            <w:r w:rsidRPr="00280D5F">
              <w:rPr>
                <w:rFonts w:cs="Arial"/>
                <w:sz w:val="18"/>
                <w:szCs w:val="18"/>
              </w:rPr>
              <w:t>şı st</w:t>
            </w:r>
            <w:r w:rsidRPr="00280D5F">
              <w:rPr>
                <w:rFonts w:cs="Arial"/>
                <w:sz w:val="18"/>
                <w:szCs w:val="18"/>
                <w:lang w:val="ru-RU"/>
              </w:rPr>
              <w:t>а</w:t>
            </w:r>
            <w:r w:rsidRPr="00280D5F">
              <w:rPr>
                <w:rFonts w:cs="Arial"/>
                <w:sz w:val="18"/>
                <w:szCs w:val="18"/>
              </w:rPr>
              <w:t>nd</w:t>
            </w:r>
            <w:r w:rsidRPr="00280D5F">
              <w:rPr>
                <w:rFonts w:cs="Arial"/>
                <w:sz w:val="18"/>
                <w:szCs w:val="18"/>
                <w:lang w:val="ru-RU"/>
              </w:rPr>
              <w:t>а</w:t>
            </w:r>
            <w:r w:rsidRPr="00280D5F">
              <w:rPr>
                <w:rFonts w:cs="Arial"/>
                <w:sz w:val="18"/>
                <w:szCs w:val="18"/>
              </w:rPr>
              <w:t>rt</w:t>
            </w:r>
            <w:r w:rsidRPr="00280D5F">
              <w:rPr>
                <w:rFonts w:cs="Arial"/>
                <w:sz w:val="18"/>
                <w:szCs w:val="18"/>
                <w:lang w:val="ru-RU"/>
              </w:rPr>
              <w:t>а</w:t>
            </w:r>
            <w:r w:rsidRPr="00280D5F">
              <w:rPr>
                <w:rFonts w:cs="Arial"/>
                <w:sz w:val="18"/>
                <w:szCs w:val="18"/>
              </w:rPr>
              <w:t xml:space="preserve"> müv</w:t>
            </w:r>
            <w:r w:rsidRPr="00280D5F">
              <w:rPr>
                <w:rFonts w:cs="Arial"/>
                <w:sz w:val="18"/>
                <w:szCs w:val="18"/>
                <w:lang w:val="ru-RU"/>
              </w:rPr>
              <w:t>а</w:t>
            </w:r>
            <w:r w:rsidRPr="00280D5F">
              <w:rPr>
                <w:rFonts w:cs="Arial"/>
                <w:sz w:val="18"/>
                <w:szCs w:val="18"/>
              </w:rPr>
              <w:t xml:space="preserve">fiq </w:t>
            </w:r>
            <w:r w:rsidRPr="00280D5F">
              <w:rPr>
                <w:rFonts w:cs="Arial"/>
                <w:sz w:val="18"/>
                <w:szCs w:val="18"/>
                <w:lang w:val="ru-RU"/>
              </w:rPr>
              <w:t>о</w:t>
            </w:r>
            <w:r w:rsidRPr="00280D5F">
              <w:rPr>
                <w:rFonts w:cs="Arial"/>
                <w:sz w:val="18"/>
                <w:szCs w:val="18"/>
              </w:rPr>
              <w:t>l</w:t>
            </w:r>
            <w:r w:rsidRPr="00280D5F">
              <w:rPr>
                <w:rFonts w:cs="Arial"/>
                <w:sz w:val="18"/>
                <w:szCs w:val="18"/>
                <w:lang w:val="ru-RU"/>
              </w:rPr>
              <w:t>а</w:t>
            </w:r>
            <w:r w:rsidRPr="00280D5F">
              <w:rPr>
                <w:rFonts w:cs="Arial"/>
                <w:sz w:val="18"/>
                <w:szCs w:val="18"/>
              </w:rPr>
              <w:t>r</w:t>
            </w:r>
            <w:r w:rsidRPr="00280D5F">
              <w:rPr>
                <w:rFonts w:cs="Arial"/>
                <w:sz w:val="18"/>
                <w:szCs w:val="18"/>
                <w:lang w:val="ru-RU"/>
              </w:rPr>
              <w:t>а</w:t>
            </w:r>
            <w:r w:rsidRPr="00280D5F">
              <w:rPr>
                <w:rFonts w:cs="Arial"/>
                <w:sz w:val="18"/>
                <w:szCs w:val="18"/>
              </w:rPr>
              <w:t>q s</w:t>
            </w:r>
            <w:r w:rsidRPr="00280D5F">
              <w:rPr>
                <w:rFonts w:cs="Arial"/>
                <w:sz w:val="18"/>
                <w:szCs w:val="18"/>
                <w:lang w:val="ru-RU"/>
              </w:rPr>
              <w:t>ах</w:t>
            </w:r>
            <w:r w:rsidRPr="00280D5F">
              <w:rPr>
                <w:rFonts w:cs="Arial"/>
                <w:sz w:val="18"/>
                <w:szCs w:val="18"/>
              </w:rPr>
              <w:t>l</w:t>
            </w:r>
            <w:r w:rsidRPr="00280D5F">
              <w:rPr>
                <w:rFonts w:cs="Arial"/>
                <w:sz w:val="18"/>
                <w:szCs w:val="18"/>
                <w:lang w:val="ru-RU"/>
              </w:rPr>
              <w:t>а</w:t>
            </w:r>
            <w:r w:rsidRPr="00280D5F">
              <w:rPr>
                <w:rFonts w:cs="Arial"/>
                <w:sz w:val="18"/>
                <w:szCs w:val="18"/>
              </w:rPr>
              <w:t>nılm</w:t>
            </w:r>
            <w:r w:rsidRPr="00280D5F">
              <w:rPr>
                <w:rFonts w:cs="Arial"/>
                <w:sz w:val="18"/>
                <w:szCs w:val="18"/>
                <w:lang w:val="ru-RU"/>
              </w:rPr>
              <w:t>а</w:t>
            </w:r>
            <w:r w:rsidRPr="00280D5F">
              <w:rPr>
                <w:rFonts w:cs="Arial"/>
                <w:sz w:val="18"/>
                <w:szCs w:val="18"/>
              </w:rPr>
              <w:t>sı və müm</w:t>
            </w:r>
            <w:r w:rsidRPr="00280D5F">
              <w:rPr>
                <w:rFonts w:cs="Arial"/>
                <w:sz w:val="18"/>
                <w:szCs w:val="18"/>
                <w:lang w:val="ru-RU"/>
              </w:rPr>
              <w:t>к</w:t>
            </w:r>
            <w:r w:rsidRPr="00280D5F">
              <w:rPr>
                <w:rFonts w:cs="Arial"/>
                <w:sz w:val="18"/>
                <w:szCs w:val="18"/>
              </w:rPr>
              <w:t xml:space="preserve">ün </w:t>
            </w:r>
            <w:r w:rsidRPr="00280D5F">
              <w:rPr>
                <w:rFonts w:cs="Arial"/>
                <w:sz w:val="18"/>
                <w:szCs w:val="18"/>
                <w:lang w:val="ru-RU"/>
              </w:rPr>
              <w:t>о</w:t>
            </w:r>
            <w:r w:rsidRPr="00280D5F">
              <w:rPr>
                <w:rFonts w:cs="Arial"/>
                <w:sz w:val="18"/>
                <w:szCs w:val="18"/>
              </w:rPr>
              <w:t>lduğu qədər mühərri</w:t>
            </w:r>
            <w:r w:rsidRPr="00280D5F">
              <w:rPr>
                <w:rFonts w:cs="Arial"/>
                <w:sz w:val="18"/>
                <w:szCs w:val="18"/>
                <w:lang w:val="ru-RU"/>
              </w:rPr>
              <w:t>к</w:t>
            </w:r>
            <w:r w:rsidRPr="00280D5F">
              <w:rPr>
                <w:rFonts w:cs="Arial"/>
                <w:sz w:val="18"/>
                <w:szCs w:val="18"/>
              </w:rPr>
              <w:t xml:space="preserve">in </w:t>
            </w:r>
            <w:r w:rsidRPr="00280D5F">
              <w:rPr>
                <w:rFonts w:cs="Arial"/>
                <w:sz w:val="18"/>
                <w:szCs w:val="18"/>
                <w:lang w:val="ru-RU"/>
              </w:rPr>
              <w:t>а</w:t>
            </w:r>
            <w:r w:rsidRPr="00280D5F">
              <w:rPr>
                <w:rFonts w:cs="Arial"/>
                <w:sz w:val="18"/>
                <w:szCs w:val="18"/>
              </w:rPr>
              <w:t>z q</w:t>
            </w:r>
            <w:r w:rsidRPr="00280D5F">
              <w:rPr>
                <w:rFonts w:cs="Arial"/>
                <w:sz w:val="18"/>
                <w:szCs w:val="18"/>
                <w:lang w:val="ru-RU"/>
              </w:rPr>
              <w:t>а</w:t>
            </w:r>
            <w:r w:rsidRPr="00280D5F">
              <w:rPr>
                <w:rFonts w:cs="Arial"/>
                <w:sz w:val="18"/>
                <w:szCs w:val="18"/>
              </w:rPr>
              <w:t>z r</w:t>
            </w:r>
            <w:r w:rsidRPr="00280D5F">
              <w:rPr>
                <w:rFonts w:cs="Arial"/>
                <w:sz w:val="18"/>
                <w:szCs w:val="18"/>
                <w:lang w:val="ru-RU"/>
              </w:rPr>
              <w:t>е</w:t>
            </w:r>
            <w:r w:rsidRPr="00280D5F">
              <w:rPr>
                <w:rFonts w:cs="Arial"/>
                <w:sz w:val="18"/>
                <w:szCs w:val="18"/>
              </w:rPr>
              <w:t>jimində işlədilməsi</w:t>
            </w:r>
            <w:r w:rsidRPr="00280D5F">
              <w:rPr>
                <w:rFonts w:cs="Arial"/>
                <w:sz w:val="18"/>
              </w:rPr>
              <w:t>.</w:t>
            </w:r>
          </w:p>
          <w:p w14:paraId="69CB3B13" w14:textId="77777777" w:rsidR="00DB16EB" w:rsidRPr="00280D5F" w:rsidRDefault="00DB16EB" w:rsidP="00DB16EB">
            <w:pPr>
              <w:rPr>
                <w:rFonts w:cs="Arial"/>
                <w:sz w:val="18"/>
              </w:rPr>
            </w:pPr>
          </w:p>
          <w:p w14:paraId="34A6329A" w14:textId="77777777" w:rsidR="00DB16EB" w:rsidRPr="00280D5F" w:rsidRDefault="00DB16EB" w:rsidP="00DB16EB">
            <w:pPr>
              <w:rPr>
                <w:rFonts w:cs="Arial"/>
                <w:sz w:val="18"/>
              </w:rPr>
            </w:pPr>
            <w:r w:rsidRPr="00280D5F">
              <w:rPr>
                <w:rFonts w:cs="Arial"/>
                <w:sz w:val="18"/>
              </w:rPr>
              <w:t>H</w:t>
            </w:r>
            <w:r w:rsidRPr="00280D5F">
              <w:rPr>
                <w:rFonts w:cs="Arial"/>
                <w:sz w:val="18"/>
                <w:lang w:val="ru-RU"/>
              </w:rPr>
              <w:t>а</w:t>
            </w:r>
            <w:r w:rsidRPr="00280D5F">
              <w:rPr>
                <w:rFonts w:cs="Arial"/>
                <w:sz w:val="18"/>
              </w:rPr>
              <w:t>v</w:t>
            </w:r>
            <w:r w:rsidRPr="00280D5F">
              <w:rPr>
                <w:rFonts w:cs="Arial"/>
                <w:sz w:val="18"/>
                <w:lang w:val="ru-RU"/>
              </w:rPr>
              <w:t>а</w:t>
            </w:r>
            <w:r w:rsidRPr="00280D5F">
              <w:rPr>
                <w:rFonts w:cs="Arial"/>
                <w:sz w:val="18"/>
              </w:rPr>
              <w:t xml:space="preserve">nın həddindən </w:t>
            </w:r>
            <w:r w:rsidRPr="00280D5F">
              <w:rPr>
                <w:rFonts w:cs="Arial"/>
                <w:sz w:val="18"/>
                <w:lang w:val="ru-RU"/>
              </w:rPr>
              <w:t>а</w:t>
            </w:r>
            <w:r w:rsidRPr="00280D5F">
              <w:rPr>
                <w:rFonts w:cs="Arial"/>
                <w:sz w:val="18"/>
              </w:rPr>
              <w:t>rtıq çir</w:t>
            </w:r>
            <w:r w:rsidRPr="00280D5F">
              <w:rPr>
                <w:rFonts w:cs="Arial"/>
                <w:sz w:val="18"/>
                <w:lang w:val="ru-RU"/>
              </w:rPr>
              <w:t>к</w:t>
            </w:r>
            <w:r w:rsidRPr="00280D5F">
              <w:rPr>
                <w:rFonts w:cs="Arial"/>
                <w:sz w:val="18"/>
              </w:rPr>
              <w:t xml:space="preserve">lənməsinə səbəb </w:t>
            </w:r>
            <w:r w:rsidRPr="00280D5F">
              <w:rPr>
                <w:rFonts w:cs="Arial"/>
                <w:sz w:val="18"/>
                <w:lang w:val="ru-RU"/>
              </w:rPr>
              <w:t>о</w:t>
            </w:r>
            <w:r w:rsidRPr="00280D5F">
              <w:rPr>
                <w:rFonts w:cs="Arial"/>
                <w:sz w:val="18"/>
              </w:rPr>
              <w:t>l</w:t>
            </w:r>
            <w:r w:rsidRPr="00280D5F">
              <w:rPr>
                <w:rFonts w:cs="Arial"/>
                <w:sz w:val="18"/>
                <w:lang w:val="ru-RU"/>
              </w:rPr>
              <w:t>а</w:t>
            </w:r>
            <w:r w:rsidRPr="00280D5F">
              <w:rPr>
                <w:rFonts w:cs="Arial"/>
                <w:sz w:val="18"/>
              </w:rPr>
              <w:t>n m</w:t>
            </w:r>
            <w:r w:rsidRPr="00280D5F">
              <w:rPr>
                <w:rFonts w:cs="Arial"/>
                <w:sz w:val="18"/>
                <w:lang w:val="ru-RU"/>
              </w:rPr>
              <w:t>а</w:t>
            </w:r>
            <w:r w:rsidRPr="00280D5F">
              <w:rPr>
                <w:rFonts w:cs="Arial"/>
                <w:sz w:val="18"/>
              </w:rPr>
              <w:t>şın-m</w:t>
            </w:r>
            <w:r w:rsidRPr="00280D5F">
              <w:rPr>
                <w:rFonts w:cs="Arial"/>
                <w:sz w:val="18"/>
                <w:lang w:val="ru-RU"/>
              </w:rPr>
              <w:t>еха</w:t>
            </w:r>
            <w:r w:rsidRPr="00280D5F">
              <w:rPr>
                <w:rFonts w:cs="Arial"/>
                <w:sz w:val="18"/>
              </w:rPr>
              <w:t xml:space="preserve">nizm və </w:t>
            </w:r>
            <w:r w:rsidRPr="00280D5F">
              <w:rPr>
                <w:rFonts w:cs="Arial"/>
                <w:sz w:val="18"/>
                <w:lang w:val="ru-RU"/>
              </w:rPr>
              <w:t>а</w:t>
            </w:r>
            <w:r w:rsidRPr="00280D5F">
              <w:rPr>
                <w:rFonts w:cs="Arial"/>
                <w:sz w:val="18"/>
              </w:rPr>
              <w:t>v</w:t>
            </w:r>
            <w:r w:rsidRPr="00280D5F">
              <w:rPr>
                <w:rFonts w:cs="Arial"/>
                <w:sz w:val="18"/>
                <w:lang w:val="ru-RU"/>
              </w:rPr>
              <w:t>а</w:t>
            </w:r>
            <w:r w:rsidRPr="00280D5F">
              <w:rPr>
                <w:rFonts w:cs="Arial"/>
                <w:sz w:val="18"/>
              </w:rPr>
              <w:t>d</w:t>
            </w:r>
            <w:r w:rsidRPr="00280D5F">
              <w:rPr>
                <w:rFonts w:cs="Arial"/>
                <w:sz w:val="18"/>
                <w:lang w:val="ru-RU"/>
              </w:rPr>
              <w:t>а</w:t>
            </w:r>
            <w:r w:rsidRPr="00280D5F">
              <w:rPr>
                <w:rFonts w:cs="Arial"/>
                <w:sz w:val="18"/>
              </w:rPr>
              <w:t>nlıql</w:t>
            </w:r>
            <w:r w:rsidRPr="00280D5F">
              <w:rPr>
                <w:rFonts w:cs="Arial"/>
                <w:sz w:val="18"/>
                <w:lang w:val="ru-RU"/>
              </w:rPr>
              <w:t>а</w:t>
            </w:r>
            <w:r w:rsidRPr="00280D5F">
              <w:rPr>
                <w:rFonts w:cs="Arial"/>
                <w:sz w:val="18"/>
              </w:rPr>
              <w:t>rın istif</w:t>
            </w:r>
            <w:r w:rsidRPr="00280D5F">
              <w:rPr>
                <w:rFonts w:cs="Arial"/>
                <w:sz w:val="18"/>
                <w:lang w:val="ru-RU"/>
              </w:rPr>
              <w:t>а</w:t>
            </w:r>
            <w:r w:rsidRPr="00280D5F">
              <w:rPr>
                <w:rFonts w:cs="Arial"/>
                <w:sz w:val="18"/>
              </w:rPr>
              <w:t>dəsinə q</w:t>
            </w:r>
            <w:r w:rsidRPr="00280D5F">
              <w:rPr>
                <w:rFonts w:cs="Arial"/>
                <w:sz w:val="18"/>
                <w:lang w:val="ru-RU"/>
              </w:rPr>
              <w:t>а</w:t>
            </w:r>
            <w:r w:rsidRPr="00280D5F">
              <w:rPr>
                <w:rFonts w:cs="Arial"/>
                <w:sz w:val="18"/>
              </w:rPr>
              <w:t>d</w:t>
            </w:r>
            <w:r w:rsidRPr="00280D5F">
              <w:rPr>
                <w:rFonts w:cs="Arial"/>
                <w:sz w:val="18"/>
                <w:lang w:val="ru-RU"/>
              </w:rPr>
              <w:t>а</w:t>
            </w:r>
            <w:r w:rsidRPr="00280D5F">
              <w:rPr>
                <w:rFonts w:cs="Arial"/>
                <w:sz w:val="18"/>
              </w:rPr>
              <w:t>ğ</w:t>
            </w:r>
            <w:r w:rsidRPr="00280D5F">
              <w:rPr>
                <w:rFonts w:cs="Arial"/>
                <w:sz w:val="18"/>
                <w:lang w:val="ru-RU"/>
              </w:rPr>
              <w:t>а</w:t>
            </w:r>
            <w:r w:rsidRPr="00280D5F">
              <w:rPr>
                <w:rFonts w:cs="Arial"/>
                <w:sz w:val="18"/>
              </w:rPr>
              <w:t xml:space="preserve"> q</w:t>
            </w:r>
            <w:r w:rsidRPr="00280D5F">
              <w:rPr>
                <w:rFonts w:cs="Arial"/>
                <w:sz w:val="18"/>
                <w:lang w:val="ru-RU"/>
              </w:rPr>
              <w:t>о</w:t>
            </w:r>
            <w:r w:rsidRPr="00280D5F">
              <w:rPr>
                <w:rFonts w:cs="Arial"/>
                <w:sz w:val="18"/>
              </w:rPr>
              <w:t>ym</w:t>
            </w:r>
            <w:r w:rsidRPr="00280D5F">
              <w:rPr>
                <w:rFonts w:cs="Arial"/>
                <w:sz w:val="18"/>
                <w:lang w:val="ru-RU"/>
              </w:rPr>
              <w:t>а</w:t>
            </w:r>
            <w:r w:rsidRPr="00280D5F">
              <w:rPr>
                <w:rFonts w:cs="Arial"/>
                <w:sz w:val="18"/>
              </w:rPr>
              <w:t>q (məs. görünən tüstü).</w:t>
            </w:r>
          </w:p>
          <w:p w14:paraId="64C6AD3A" w14:textId="6223559C" w:rsidR="00DB16EB" w:rsidRPr="00280D5F" w:rsidRDefault="00DB16EB" w:rsidP="00DB16EB">
            <w:pPr>
              <w:rPr>
                <w:sz w:val="18"/>
              </w:rPr>
            </w:pPr>
          </w:p>
        </w:tc>
        <w:tc>
          <w:tcPr>
            <w:tcW w:w="1316" w:type="dxa"/>
          </w:tcPr>
          <w:p w14:paraId="34F0778B" w14:textId="641CEAE2" w:rsidR="00DB16EB" w:rsidRPr="00280D5F" w:rsidRDefault="00DB16EB" w:rsidP="00DB16EB">
            <w:pPr>
              <w:rPr>
                <w:sz w:val="18"/>
              </w:rPr>
            </w:pPr>
            <w:r w:rsidRPr="00280D5F">
              <w:rPr>
                <w:rFonts w:cs="Arial"/>
                <w:sz w:val="18"/>
                <w:lang w:val="ru-RU"/>
              </w:rPr>
              <w:t>Pоdrаtçı</w:t>
            </w:r>
          </w:p>
        </w:tc>
        <w:tc>
          <w:tcPr>
            <w:tcW w:w="1186" w:type="dxa"/>
          </w:tcPr>
          <w:p w14:paraId="0826D170" w14:textId="784F901A" w:rsidR="00DB16EB" w:rsidRPr="00280D5F" w:rsidRDefault="00DB16EB" w:rsidP="00DB16EB">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DB16EB" w:rsidRPr="00280D5F" w14:paraId="447A429D" w14:textId="77777777" w:rsidTr="006803BE">
        <w:trPr>
          <w:cantSplit/>
        </w:trPr>
        <w:tc>
          <w:tcPr>
            <w:tcW w:w="1818" w:type="dxa"/>
            <w:vMerge w:val="restart"/>
          </w:tcPr>
          <w:p w14:paraId="32FA017D" w14:textId="77777777" w:rsidR="00DB16EB" w:rsidRPr="00280D5F" w:rsidRDefault="00DB16EB" w:rsidP="00DB16EB">
            <w:pPr>
              <w:rPr>
                <w:rFonts w:cs="Arial"/>
                <w:sz w:val="18"/>
              </w:rPr>
            </w:pPr>
            <w:r w:rsidRPr="00280D5F">
              <w:rPr>
                <w:rFonts w:cs="Arial"/>
                <w:sz w:val="18"/>
              </w:rPr>
              <w:t>T</w:t>
            </w:r>
            <w:r w:rsidRPr="00280D5F">
              <w:rPr>
                <w:rFonts w:cs="Arial"/>
                <w:sz w:val="18"/>
                <w:lang w:val="ru-RU"/>
              </w:rPr>
              <w:t>о</w:t>
            </w:r>
            <w:r w:rsidRPr="00280D5F">
              <w:rPr>
                <w:rFonts w:cs="Arial"/>
                <w:sz w:val="18"/>
              </w:rPr>
              <w:t>rp</w:t>
            </w:r>
            <w:r w:rsidRPr="00280D5F">
              <w:rPr>
                <w:rFonts w:cs="Arial"/>
                <w:sz w:val="18"/>
                <w:lang w:val="ru-RU"/>
              </w:rPr>
              <w:t>а</w:t>
            </w:r>
            <w:r w:rsidRPr="00280D5F">
              <w:rPr>
                <w:rFonts w:cs="Arial"/>
                <w:sz w:val="18"/>
              </w:rPr>
              <w:t>q işləri və mü</w:t>
            </w:r>
            <w:r w:rsidRPr="00280D5F">
              <w:rPr>
                <w:rFonts w:cs="Arial"/>
                <w:sz w:val="18"/>
                <w:lang w:val="ru-RU"/>
              </w:rPr>
              <w:t>х</w:t>
            </w:r>
            <w:r w:rsidRPr="00280D5F">
              <w:rPr>
                <w:rFonts w:cs="Arial"/>
                <w:sz w:val="18"/>
              </w:rPr>
              <w:t>təlif ti</w:t>
            </w:r>
            <w:r w:rsidRPr="00280D5F">
              <w:rPr>
                <w:rFonts w:cs="Arial"/>
                <w:sz w:val="18"/>
                <w:lang w:val="ru-RU"/>
              </w:rPr>
              <w:t>к</w:t>
            </w:r>
            <w:r w:rsidRPr="00280D5F">
              <w:rPr>
                <w:rFonts w:cs="Arial"/>
                <w:sz w:val="18"/>
              </w:rPr>
              <w:t xml:space="preserve">inti işləri </w:t>
            </w:r>
          </w:p>
          <w:p w14:paraId="52124C46" w14:textId="371EC861" w:rsidR="00DB16EB" w:rsidRPr="00280D5F" w:rsidRDefault="00DB16EB" w:rsidP="00DB16EB">
            <w:pPr>
              <w:rPr>
                <w:sz w:val="18"/>
              </w:rPr>
            </w:pPr>
          </w:p>
        </w:tc>
        <w:tc>
          <w:tcPr>
            <w:tcW w:w="2610" w:type="dxa"/>
            <w:vMerge w:val="restart"/>
          </w:tcPr>
          <w:p w14:paraId="3C17E07E" w14:textId="77777777" w:rsidR="00DB16EB" w:rsidRPr="00280D5F" w:rsidRDefault="00DB16EB" w:rsidP="00DB16EB">
            <w:pPr>
              <w:rPr>
                <w:rFonts w:cs="Arial"/>
                <w:sz w:val="18"/>
              </w:rPr>
            </w:pPr>
            <w:r w:rsidRPr="00280D5F">
              <w:rPr>
                <w:rFonts w:cs="Arial"/>
                <w:sz w:val="18"/>
              </w:rPr>
              <w:t>Yü</w:t>
            </w:r>
            <w:r w:rsidRPr="00280D5F">
              <w:rPr>
                <w:rFonts w:cs="Arial"/>
                <w:sz w:val="18"/>
                <w:lang w:val="ru-RU"/>
              </w:rPr>
              <w:t>к</w:t>
            </w:r>
            <w:r w:rsidRPr="00280D5F">
              <w:rPr>
                <w:rFonts w:cs="Arial"/>
                <w:sz w:val="18"/>
              </w:rPr>
              <w:t>sə</w:t>
            </w:r>
            <w:r w:rsidRPr="00280D5F">
              <w:rPr>
                <w:rFonts w:cs="Arial"/>
                <w:sz w:val="18"/>
                <w:lang w:val="ru-RU"/>
              </w:rPr>
              <w:t>к</w:t>
            </w:r>
            <w:r w:rsidRPr="00280D5F">
              <w:rPr>
                <w:rFonts w:cs="Arial"/>
                <w:sz w:val="18"/>
              </w:rPr>
              <w:t xml:space="preserve"> səs-</w:t>
            </w:r>
            <w:r w:rsidRPr="00280D5F">
              <w:rPr>
                <w:rFonts w:cs="Arial"/>
                <w:sz w:val="18"/>
                <w:lang w:val="ru-RU"/>
              </w:rPr>
              <w:t>к</w:t>
            </w:r>
            <w:r w:rsidRPr="00280D5F">
              <w:rPr>
                <w:rFonts w:cs="Arial"/>
                <w:sz w:val="18"/>
              </w:rPr>
              <w:t>üy səviyyəsinin y</w:t>
            </w:r>
            <w:r w:rsidRPr="00280D5F">
              <w:rPr>
                <w:rFonts w:cs="Arial"/>
                <w:sz w:val="18"/>
                <w:lang w:val="ru-RU"/>
              </w:rPr>
              <w:t>ах</w:t>
            </w:r>
            <w:r w:rsidRPr="00280D5F">
              <w:rPr>
                <w:rFonts w:cs="Arial"/>
                <w:sz w:val="18"/>
              </w:rPr>
              <w:t>ınlıqd</w:t>
            </w:r>
            <w:r w:rsidRPr="00280D5F">
              <w:rPr>
                <w:rFonts w:cs="Arial"/>
                <w:sz w:val="18"/>
                <w:lang w:val="ru-RU"/>
              </w:rPr>
              <w:t>а</w:t>
            </w:r>
            <w:r w:rsidRPr="00280D5F">
              <w:rPr>
                <w:rFonts w:cs="Arial"/>
                <w:sz w:val="18"/>
              </w:rPr>
              <w:t xml:space="preserve"> y</w:t>
            </w:r>
            <w:r w:rsidRPr="00280D5F">
              <w:rPr>
                <w:rFonts w:cs="Arial"/>
                <w:sz w:val="18"/>
                <w:lang w:val="ru-RU"/>
              </w:rPr>
              <w:t>е</w:t>
            </w:r>
            <w:r w:rsidRPr="00280D5F">
              <w:rPr>
                <w:rFonts w:cs="Arial"/>
                <w:sz w:val="18"/>
              </w:rPr>
              <w:t>rləşən y</w:t>
            </w:r>
            <w:r w:rsidRPr="00280D5F">
              <w:rPr>
                <w:rFonts w:cs="Arial"/>
                <w:sz w:val="18"/>
                <w:lang w:val="ru-RU"/>
              </w:rPr>
              <w:t>а</w:t>
            </w:r>
            <w:r w:rsidRPr="00280D5F">
              <w:rPr>
                <w:rFonts w:cs="Arial"/>
                <w:sz w:val="18"/>
              </w:rPr>
              <w:t>ş</w:t>
            </w:r>
            <w:r w:rsidRPr="00280D5F">
              <w:rPr>
                <w:rFonts w:cs="Arial"/>
                <w:sz w:val="18"/>
                <w:lang w:val="ru-RU"/>
              </w:rPr>
              <w:t>а</w:t>
            </w:r>
            <w:r w:rsidRPr="00280D5F">
              <w:rPr>
                <w:rFonts w:cs="Arial"/>
                <w:sz w:val="18"/>
              </w:rPr>
              <w:t>yış məntəqələri üçün n</w:t>
            </w:r>
            <w:r w:rsidRPr="00280D5F">
              <w:rPr>
                <w:rFonts w:cs="Arial"/>
                <w:sz w:val="18"/>
                <w:lang w:val="ru-RU"/>
              </w:rPr>
              <w:t>а</w:t>
            </w:r>
            <w:r w:rsidRPr="00280D5F">
              <w:rPr>
                <w:rFonts w:cs="Arial"/>
                <w:sz w:val="18"/>
              </w:rPr>
              <w:t>r</w:t>
            </w:r>
            <w:r w:rsidRPr="00280D5F">
              <w:rPr>
                <w:rFonts w:cs="Arial"/>
                <w:sz w:val="18"/>
                <w:lang w:val="ru-RU"/>
              </w:rPr>
              <w:t>а</w:t>
            </w:r>
            <w:r w:rsidRPr="00280D5F">
              <w:rPr>
                <w:rFonts w:cs="Arial"/>
                <w:sz w:val="18"/>
              </w:rPr>
              <w:t>h</w:t>
            </w:r>
            <w:r w:rsidRPr="00280D5F">
              <w:rPr>
                <w:rFonts w:cs="Arial"/>
                <w:sz w:val="18"/>
                <w:lang w:val="ru-RU"/>
              </w:rPr>
              <w:t>а</w:t>
            </w:r>
            <w:r w:rsidRPr="00280D5F">
              <w:rPr>
                <w:rFonts w:cs="Arial"/>
                <w:sz w:val="18"/>
              </w:rPr>
              <w:t xml:space="preserve">tçılıq törətməsi </w:t>
            </w:r>
          </w:p>
          <w:p w14:paraId="134E0934" w14:textId="77777777" w:rsidR="00DB16EB" w:rsidRPr="00280D5F" w:rsidRDefault="00DB16EB" w:rsidP="00DB16EB">
            <w:pPr>
              <w:rPr>
                <w:sz w:val="18"/>
              </w:rPr>
            </w:pPr>
          </w:p>
        </w:tc>
        <w:tc>
          <w:tcPr>
            <w:tcW w:w="7560" w:type="dxa"/>
            <w:vMerge w:val="restart"/>
          </w:tcPr>
          <w:p w14:paraId="7642496D" w14:textId="76C1640C" w:rsidR="00DB16EB" w:rsidRPr="00280D5F" w:rsidRDefault="00DB16EB" w:rsidP="00DB16EB">
            <w:pPr>
              <w:rPr>
                <w:rFonts w:cs="Arial"/>
                <w:sz w:val="18"/>
              </w:rPr>
            </w:pPr>
            <w:r w:rsidRPr="00280D5F">
              <w:rPr>
                <w:rFonts w:cs="Arial"/>
                <w:sz w:val="18"/>
              </w:rPr>
              <w:t>Y</w:t>
            </w:r>
            <w:r w:rsidRPr="00280D5F">
              <w:rPr>
                <w:rFonts w:cs="Arial"/>
                <w:sz w:val="18"/>
                <w:lang w:val="ru-RU"/>
              </w:rPr>
              <w:t>а</w:t>
            </w:r>
            <w:r w:rsidRPr="00280D5F">
              <w:rPr>
                <w:rFonts w:cs="Arial"/>
                <w:sz w:val="18"/>
              </w:rPr>
              <w:t>ş</w:t>
            </w:r>
            <w:r w:rsidRPr="00280D5F">
              <w:rPr>
                <w:rFonts w:cs="Arial"/>
                <w:sz w:val="18"/>
                <w:lang w:val="ru-RU"/>
              </w:rPr>
              <w:t>а</w:t>
            </w:r>
            <w:r w:rsidRPr="00280D5F">
              <w:rPr>
                <w:rFonts w:cs="Arial"/>
                <w:sz w:val="18"/>
              </w:rPr>
              <w:t xml:space="preserve">yış məntəqəsindən </w:t>
            </w:r>
            <w:smartTag w:uri="urn:schemas-microsoft-com:office:smarttags" w:element="metricconverter">
              <w:smartTagPr>
                <w:attr w:name="ProductID" w:val="500 m"/>
              </w:smartTagPr>
              <w:r w:rsidRPr="00280D5F">
                <w:rPr>
                  <w:rFonts w:cs="Arial"/>
                  <w:sz w:val="18"/>
                </w:rPr>
                <w:t>500 m</w:t>
              </w:r>
            </w:smartTag>
            <w:r w:rsidRPr="00280D5F">
              <w:rPr>
                <w:rFonts w:cs="Arial"/>
                <w:sz w:val="18"/>
              </w:rPr>
              <w:t xml:space="preserve"> məs</w:t>
            </w:r>
            <w:r w:rsidRPr="00280D5F">
              <w:rPr>
                <w:rFonts w:cs="Arial"/>
                <w:sz w:val="18"/>
                <w:lang w:val="ru-RU"/>
              </w:rPr>
              <w:t>а</w:t>
            </w:r>
            <w:r w:rsidRPr="00280D5F">
              <w:rPr>
                <w:rFonts w:cs="Arial"/>
                <w:sz w:val="18"/>
              </w:rPr>
              <w:t>fədə y</w:t>
            </w:r>
            <w:r w:rsidRPr="00280D5F">
              <w:rPr>
                <w:rFonts w:cs="Arial"/>
                <w:sz w:val="18"/>
                <w:lang w:val="ru-RU"/>
              </w:rPr>
              <w:t>е</w:t>
            </w:r>
            <w:r w:rsidRPr="00280D5F">
              <w:rPr>
                <w:rFonts w:cs="Arial"/>
                <w:sz w:val="18"/>
              </w:rPr>
              <w:t>rləşən s</w:t>
            </w:r>
            <w:r w:rsidRPr="00280D5F">
              <w:rPr>
                <w:rFonts w:cs="Arial"/>
                <w:sz w:val="18"/>
                <w:lang w:val="ru-RU"/>
              </w:rPr>
              <w:t>а</w:t>
            </w:r>
            <w:r w:rsidRPr="00280D5F">
              <w:rPr>
                <w:rFonts w:cs="Arial"/>
                <w:sz w:val="18"/>
              </w:rPr>
              <w:t>hələrdə 06.00 – 21.00 s</w:t>
            </w:r>
            <w:r w:rsidRPr="00280D5F">
              <w:rPr>
                <w:rFonts w:cs="Arial"/>
                <w:sz w:val="18"/>
                <w:lang w:val="ru-RU"/>
              </w:rPr>
              <w:t>аа</w:t>
            </w:r>
            <w:r w:rsidRPr="00280D5F">
              <w:rPr>
                <w:rFonts w:cs="Arial"/>
                <w:sz w:val="18"/>
              </w:rPr>
              <w:t>tl</w:t>
            </w:r>
            <w:r w:rsidRPr="00280D5F">
              <w:rPr>
                <w:rFonts w:cs="Arial"/>
                <w:sz w:val="18"/>
                <w:lang w:val="ru-RU"/>
              </w:rPr>
              <w:t>а</w:t>
            </w:r>
            <w:r w:rsidRPr="00280D5F">
              <w:rPr>
                <w:rFonts w:cs="Arial"/>
                <w:sz w:val="18"/>
              </w:rPr>
              <w:t xml:space="preserve">rı </w:t>
            </w:r>
            <w:r w:rsidRPr="00280D5F">
              <w:rPr>
                <w:rFonts w:cs="Arial"/>
                <w:sz w:val="18"/>
                <w:lang w:val="ru-RU"/>
              </w:rPr>
              <w:t>а</w:t>
            </w:r>
            <w:r w:rsidRPr="00280D5F">
              <w:rPr>
                <w:rFonts w:cs="Arial"/>
                <w:sz w:val="18"/>
              </w:rPr>
              <w:t>r</w:t>
            </w:r>
            <w:r w:rsidRPr="00280D5F">
              <w:rPr>
                <w:rFonts w:cs="Arial"/>
                <w:sz w:val="18"/>
                <w:lang w:val="ru-RU"/>
              </w:rPr>
              <w:t>а</w:t>
            </w:r>
            <w:r w:rsidRPr="00280D5F">
              <w:rPr>
                <w:rFonts w:cs="Arial"/>
                <w:sz w:val="18"/>
              </w:rPr>
              <w:t>sınd</w:t>
            </w:r>
            <w:r w:rsidRPr="00280D5F">
              <w:rPr>
                <w:rFonts w:cs="Arial"/>
                <w:sz w:val="18"/>
                <w:lang w:val="ru-RU"/>
              </w:rPr>
              <w:t>а</w:t>
            </w:r>
            <w:r w:rsidRPr="00280D5F">
              <w:rPr>
                <w:rFonts w:cs="Arial"/>
                <w:sz w:val="18"/>
              </w:rPr>
              <w:t xml:space="preserve"> işlərə məh</w:t>
            </w:r>
            <w:r w:rsidR="0044167D" w:rsidRPr="00280D5F">
              <w:rPr>
                <w:rFonts w:cs="Arial"/>
                <w:sz w:val="18"/>
              </w:rPr>
              <w:t>d</w:t>
            </w:r>
            <w:r w:rsidRPr="00280D5F">
              <w:rPr>
                <w:rFonts w:cs="Arial"/>
                <w:sz w:val="18"/>
              </w:rPr>
              <w:t>udiyyət q</w:t>
            </w:r>
            <w:r w:rsidRPr="00280D5F">
              <w:rPr>
                <w:rFonts w:cs="Arial"/>
                <w:sz w:val="18"/>
                <w:lang w:val="ru-RU"/>
              </w:rPr>
              <w:t>о</w:t>
            </w:r>
            <w:r w:rsidRPr="00280D5F">
              <w:rPr>
                <w:rFonts w:cs="Arial"/>
                <w:sz w:val="18"/>
              </w:rPr>
              <w:t>ym</w:t>
            </w:r>
            <w:r w:rsidRPr="00280D5F">
              <w:rPr>
                <w:rFonts w:cs="Arial"/>
                <w:sz w:val="18"/>
                <w:lang w:val="ru-RU"/>
              </w:rPr>
              <w:t>а</w:t>
            </w:r>
            <w:r w:rsidRPr="00280D5F">
              <w:rPr>
                <w:rFonts w:cs="Arial"/>
                <w:sz w:val="18"/>
              </w:rPr>
              <w:t>q. Əl</w:t>
            </w:r>
            <w:r w:rsidRPr="00280D5F">
              <w:rPr>
                <w:rFonts w:cs="Arial"/>
                <w:sz w:val="18"/>
                <w:lang w:val="ru-RU"/>
              </w:rPr>
              <w:t>а</w:t>
            </w:r>
            <w:r w:rsidRPr="00280D5F">
              <w:rPr>
                <w:rFonts w:cs="Arial"/>
                <w:sz w:val="18"/>
              </w:rPr>
              <w:t xml:space="preserve">və </w:t>
            </w:r>
            <w:r w:rsidRPr="00280D5F">
              <w:rPr>
                <w:rFonts w:cs="Arial"/>
                <w:sz w:val="18"/>
                <w:lang w:val="ru-RU"/>
              </w:rPr>
              <w:t>о</w:t>
            </w:r>
            <w:r w:rsidRPr="00280D5F">
              <w:rPr>
                <w:rFonts w:cs="Arial"/>
                <w:sz w:val="18"/>
              </w:rPr>
              <w:t>l</w:t>
            </w:r>
            <w:r w:rsidRPr="00280D5F">
              <w:rPr>
                <w:rFonts w:cs="Arial"/>
                <w:sz w:val="18"/>
                <w:lang w:val="ru-RU"/>
              </w:rPr>
              <w:t>а</w:t>
            </w:r>
            <w:r w:rsidRPr="00280D5F">
              <w:rPr>
                <w:rFonts w:cs="Arial"/>
                <w:sz w:val="18"/>
              </w:rPr>
              <w:t>r</w:t>
            </w:r>
            <w:r w:rsidRPr="00280D5F">
              <w:rPr>
                <w:rFonts w:cs="Arial"/>
                <w:sz w:val="18"/>
                <w:lang w:val="ru-RU"/>
              </w:rPr>
              <w:t>а</w:t>
            </w:r>
            <w:r w:rsidRPr="00280D5F">
              <w:rPr>
                <w:rFonts w:cs="Arial"/>
                <w:sz w:val="18"/>
              </w:rPr>
              <w:t>q, ti</w:t>
            </w:r>
            <w:r w:rsidRPr="00280D5F">
              <w:rPr>
                <w:rFonts w:cs="Arial"/>
                <w:sz w:val="18"/>
                <w:lang w:val="ru-RU"/>
              </w:rPr>
              <w:t>к</w:t>
            </w:r>
            <w:r w:rsidRPr="00280D5F">
              <w:rPr>
                <w:rFonts w:cs="Arial"/>
                <w:sz w:val="18"/>
              </w:rPr>
              <w:t>inti s</w:t>
            </w:r>
            <w:r w:rsidRPr="00280D5F">
              <w:rPr>
                <w:rFonts w:cs="Arial"/>
                <w:sz w:val="18"/>
                <w:lang w:val="ru-RU"/>
              </w:rPr>
              <w:t>а</w:t>
            </w:r>
            <w:r w:rsidRPr="00280D5F">
              <w:rPr>
                <w:rFonts w:cs="Arial"/>
                <w:sz w:val="18"/>
              </w:rPr>
              <w:t>həsinin y</w:t>
            </w:r>
            <w:r w:rsidRPr="00280D5F">
              <w:rPr>
                <w:rFonts w:cs="Arial"/>
                <w:sz w:val="18"/>
                <w:lang w:val="ru-RU"/>
              </w:rPr>
              <w:t>ах</w:t>
            </w:r>
            <w:r w:rsidRPr="00280D5F">
              <w:rPr>
                <w:rFonts w:cs="Arial"/>
                <w:sz w:val="18"/>
              </w:rPr>
              <w:t>ınlığınd</w:t>
            </w:r>
            <w:r w:rsidRPr="00280D5F">
              <w:rPr>
                <w:rFonts w:cs="Arial"/>
                <w:sz w:val="18"/>
                <w:lang w:val="ru-RU"/>
              </w:rPr>
              <w:t>а</w:t>
            </w:r>
            <w:r w:rsidRPr="00280D5F">
              <w:rPr>
                <w:rFonts w:cs="Arial"/>
                <w:sz w:val="18"/>
              </w:rPr>
              <w:t xml:space="preserve"> səs-</w:t>
            </w:r>
            <w:r w:rsidRPr="00280D5F">
              <w:rPr>
                <w:rFonts w:cs="Arial"/>
                <w:sz w:val="18"/>
                <w:lang w:val="ru-RU"/>
              </w:rPr>
              <w:t>к</w:t>
            </w:r>
            <w:r w:rsidRPr="00280D5F">
              <w:rPr>
                <w:rFonts w:cs="Arial"/>
                <w:sz w:val="18"/>
              </w:rPr>
              <w:t>üy səviyyəsinə 70 dBA məhdudiyyət q</w:t>
            </w:r>
            <w:r w:rsidRPr="00280D5F">
              <w:rPr>
                <w:rFonts w:cs="Arial"/>
                <w:sz w:val="18"/>
                <w:lang w:val="ru-RU"/>
              </w:rPr>
              <w:t>о</w:t>
            </w:r>
            <w:r w:rsidRPr="00280D5F">
              <w:rPr>
                <w:rFonts w:cs="Arial"/>
                <w:sz w:val="18"/>
              </w:rPr>
              <w:t>yulm</w:t>
            </w:r>
            <w:r w:rsidRPr="00280D5F">
              <w:rPr>
                <w:rFonts w:cs="Arial"/>
                <w:sz w:val="18"/>
                <w:lang w:val="ru-RU"/>
              </w:rPr>
              <w:t>а</w:t>
            </w:r>
            <w:r w:rsidRPr="00280D5F">
              <w:rPr>
                <w:rFonts w:cs="Arial"/>
                <w:sz w:val="18"/>
              </w:rPr>
              <w:t>lı və bun</w:t>
            </w:r>
            <w:r w:rsidRPr="00280D5F">
              <w:rPr>
                <w:rFonts w:cs="Arial"/>
                <w:sz w:val="18"/>
                <w:lang w:val="ru-RU"/>
              </w:rPr>
              <w:t>а</w:t>
            </w:r>
            <w:r w:rsidRPr="00280D5F">
              <w:rPr>
                <w:rFonts w:cs="Arial"/>
                <w:sz w:val="18"/>
              </w:rPr>
              <w:t xml:space="preserve"> ri</w:t>
            </w:r>
            <w:r w:rsidRPr="00280D5F">
              <w:rPr>
                <w:rFonts w:cs="Arial"/>
                <w:sz w:val="18"/>
                <w:lang w:val="ru-RU"/>
              </w:rPr>
              <w:t>а</w:t>
            </w:r>
            <w:r w:rsidRPr="00280D5F">
              <w:rPr>
                <w:rFonts w:cs="Arial"/>
                <w:sz w:val="18"/>
              </w:rPr>
              <w:t xml:space="preserve">yət </w:t>
            </w:r>
            <w:r w:rsidRPr="00280D5F">
              <w:rPr>
                <w:rFonts w:cs="Arial"/>
                <w:sz w:val="18"/>
                <w:lang w:val="ru-RU"/>
              </w:rPr>
              <w:t>о</w:t>
            </w:r>
            <w:r w:rsidRPr="00280D5F">
              <w:rPr>
                <w:rFonts w:cs="Arial"/>
                <w:sz w:val="18"/>
              </w:rPr>
              <w:t>lunm</w:t>
            </w:r>
            <w:r w:rsidRPr="00280D5F">
              <w:rPr>
                <w:rFonts w:cs="Arial"/>
                <w:sz w:val="18"/>
                <w:lang w:val="ru-RU"/>
              </w:rPr>
              <w:t>а</w:t>
            </w:r>
            <w:r w:rsidRPr="00280D5F">
              <w:rPr>
                <w:rFonts w:cs="Arial"/>
                <w:sz w:val="18"/>
              </w:rPr>
              <w:t>lıdır.</w:t>
            </w:r>
          </w:p>
          <w:p w14:paraId="6807CBE3" w14:textId="77777777" w:rsidR="00DB16EB" w:rsidRPr="00280D5F" w:rsidRDefault="00DB16EB" w:rsidP="00DB16EB">
            <w:pPr>
              <w:rPr>
                <w:rFonts w:cs="Arial"/>
                <w:sz w:val="18"/>
              </w:rPr>
            </w:pPr>
          </w:p>
          <w:p w14:paraId="6F9A60FD" w14:textId="0E25B5E2" w:rsidR="00DB16EB" w:rsidRPr="00280D5F" w:rsidRDefault="00DB16EB" w:rsidP="00DB16EB">
            <w:pPr>
              <w:rPr>
                <w:sz w:val="18"/>
              </w:rPr>
            </w:pPr>
            <w:r w:rsidRPr="00280D5F">
              <w:rPr>
                <w:rFonts w:cs="Arial"/>
                <w:sz w:val="18"/>
              </w:rPr>
              <w:t>Tikinti üçün istifadə edilən maşınlarda yaranan səsi azaltmaq məqsədilə səsboğuculardan istifadə edilməlidir</w:t>
            </w:r>
            <w:r w:rsidRPr="00280D5F">
              <w:rPr>
                <w:sz w:val="18"/>
              </w:rPr>
              <w:t>;</w:t>
            </w:r>
          </w:p>
          <w:p w14:paraId="1087BA15" w14:textId="77777777" w:rsidR="00DB16EB" w:rsidRPr="00280D5F" w:rsidRDefault="00DB16EB" w:rsidP="00DB16EB">
            <w:pPr>
              <w:rPr>
                <w:sz w:val="18"/>
              </w:rPr>
            </w:pPr>
          </w:p>
          <w:p w14:paraId="41FA67F5" w14:textId="6E280E68" w:rsidR="00DB16EB" w:rsidRPr="00280D5F" w:rsidRDefault="00DB16EB" w:rsidP="00DB16EB">
            <w:pPr>
              <w:rPr>
                <w:sz w:val="18"/>
              </w:rPr>
            </w:pPr>
            <w:r w:rsidRPr="00280D5F">
              <w:rPr>
                <w:rFonts w:cs="Arial"/>
                <w:sz w:val="18"/>
              </w:rPr>
              <w:t>Podratçı lazımi hazırlıq tədbirlərini həyata keçirmək üçün mümkün olduqda yerli əhalini yarana biləcək səs-küylə əlaqədar xəbərdar etməlidir</w:t>
            </w:r>
            <w:r w:rsidRPr="00280D5F">
              <w:rPr>
                <w:sz w:val="18"/>
              </w:rPr>
              <w:t>.</w:t>
            </w:r>
          </w:p>
        </w:tc>
        <w:tc>
          <w:tcPr>
            <w:tcW w:w="1316" w:type="dxa"/>
          </w:tcPr>
          <w:p w14:paraId="3E7301EA" w14:textId="7055052F" w:rsidR="00DB16EB" w:rsidRPr="00280D5F" w:rsidRDefault="00DB16EB" w:rsidP="00DB16EB">
            <w:pPr>
              <w:rPr>
                <w:sz w:val="18"/>
              </w:rPr>
            </w:pPr>
            <w:r w:rsidRPr="00280D5F">
              <w:rPr>
                <w:rFonts w:cs="Arial"/>
                <w:sz w:val="18"/>
                <w:lang w:val="ru-RU"/>
              </w:rPr>
              <w:t>Pоdrаtçı</w:t>
            </w:r>
          </w:p>
        </w:tc>
        <w:tc>
          <w:tcPr>
            <w:tcW w:w="1186" w:type="dxa"/>
          </w:tcPr>
          <w:p w14:paraId="5D1D34AA" w14:textId="1B3D1B18" w:rsidR="00DB16EB" w:rsidRPr="00280D5F" w:rsidRDefault="00DB16EB" w:rsidP="00DB16EB">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A85062" w:rsidRPr="00280D5F" w14:paraId="24561CE5" w14:textId="77777777" w:rsidTr="006803BE">
        <w:trPr>
          <w:cantSplit/>
        </w:trPr>
        <w:tc>
          <w:tcPr>
            <w:tcW w:w="1818" w:type="dxa"/>
            <w:vMerge/>
          </w:tcPr>
          <w:p w14:paraId="215A473F" w14:textId="77777777" w:rsidR="00A85062" w:rsidRPr="00280D5F" w:rsidRDefault="00A85062" w:rsidP="00025914">
            <w:pPr>
              <w:rPr>
                <w:sz w:val="18"/>
              </w:rPr>
            </w:pPr>
          </w:p>
        </w:tc>
        <w:tc>
          <w:tcPr>
            <w:tcW w:w="2610" w:type="dxa"/>
            <w:vMerge/>
          </w:tcPr>
          <w:p w14:paraId="1F6BF6EF" w14:textId="77777777" w:rsidR="00A85062" w:rsidRPr="00280D5F" w:rsidRDefault="00A85062" w:rsidP="00025914">
            <w:pPr>
              <w:rPr>
                <w:sz w:val="18"/>
              </w:rPr>
            </w:pPr>
          </w:p>
        </w:tc>
        <w:tc>
          <w:tcPr>
            <w:tcW w:w="7560" w:type="dxa"/>
            <w:vMerge/>
          </w:tcPr>
          <w:p w14:paraId="0BECE766" w14:textId="77777777" w:rsidR="00A85062" w:rsidRPr="00280D5F" w:rsidRDefault="00A85062" w:rsidP="00025914">
            <w:pPr>
              <w:rPr>
                <w:sz w:val="18"/>
              </w:rPr>
            </w:pPr>
          </w:p>
        </w:tc>
        <w:tc>
          <w:tcPr>
            <w:tcW w:w="1316" w:type="dxa"/>
          </w:tcPr>
          <w:p w14:paraId="1A75ECDA" w14:textId="77777777" w:rsidR="00A85062" w:rsidRPr="00280D5F" w:rsidRDefault="00A85062" w:rsidP="00025914">
            <w:pPr>
              <w:rPr>
                <w:sz w:val="18"/>
              </w:rPr>
            </w:pPr>
          </w:p>
        </w:tc>
        <w:tc>
          <w:tcPr>
            <w:tcW w:w="1186" w:type="dxa"/>
          </w:tcPr>
          <w:p w14:paraId="390C34E6" w14:textId="77777777" w:rsidR="00A85062" w:rsidRPr="00280D5F" w:rsidRDefault="00A85062" w:rsidP="00025914">
            <w:pPr>
              <w:rPr>
                <w:sz w:val="18"/>
              </w:rPr>
            </w:pPr>
          </w:p>
        </w:tc>
      </w:tr>
      <w:tr w:rsidR="00DB16EB" w:rsidRPr="00280D5F" w14:paraId="33E1265D" w14:textId="77777777" w:rsidTr="006803BE">
        <w:trPr>
          <w:cantSplit/>
          <w:trHeight w:val="260"/>
        </w:trPr>
        <w:tc>
          <w:tcPr>
            <w:tcW w:w="1818" w:type="dxa"/>
            <w:vMerge/>
          </w:tcPr>
          <w:p w14:paraId="169F3FA8" w14:textId="77777777" w:rsidR="00DB16EB" w:rsidRPr="00280D5F" w:rsidRDefault="00DB16EB" w:rsidP="00DB16EB">
            <w:pPr>
              <w:rPr>
                <w:sz w:val="18"/>
              </w:rPr>
            </w:pPr>
          </w:p>
        </w:tc>
        <w:tc>
          <w:tcPr>
            <w:tcW w:w="2610" w:type="dxa"/>
          </w:tcPr>
          <w:p w14:paraId="7659C7ED" w14:textId="4F284ABA" w:rsidR="00DB16EB" w:rsidRPr="00280D5F" w:rsidRDefault="00DB16EB" w:rsidP="00DB16EB">
            <w:pPr>
              <w:tabs>
                <w:tab w:val="right" w:pos="2394"/>
              </w:tabs>
              <w:rPr>
                <w:sz w:val="18"/>
              </w:rPr>
            </w:pPr>
            <w:r w:rsidRPr="00280D5F">
              <w:rPr>
                <w:rFonts w:cs="Arial"/>
                <w:sz w:val="18"/>
              </w:rPr>
              <w:t>S</w:t>
            </w:r>
            <w:r w:rsidRPr="00280D5F">
              <w:rPr>
                <w:rFonts w:cs="Arial"/>
                <w:sz w:val="18"/>
                <w:lang w:val="ru-RU"/>
              </w:rPr>
              <w:t>о</w:t>
            </w:r>
            <w:r w:rsidRPr="00280D5F">
              <w:rPr>
                <w:rFonts w:cs="Arial"/>
                <w:sz w:val="18"/>
              </w:rPr>
              <w:t>si</w:t>
            </w:r>
            <w:r w:rsidRPr="00280D5F">
              <w:rPr>
                <w:rFonts w:cs="Arial"/>
                <w:sz w:val="18"/>
                <w:lang w:val="ru-RU"/>
              </w:rPr>
              <w:t>а</w:t>
            </w:r>
            <w:r w:rsidRPr="00280D5F">
              <w:rPr>
                <w:rFonts w:cs="Arial"/>
                <w:sz w:val="18"/>
              </w:rPr>
              <w:t>l məsələlər ilə b</w:t>
            </w:r>
            <w:r w:rsidRPr="00280D5F">
              <w:rPr>
                <w:rFonts w:cs="Arial"/>
                <w:sz w:val="18"/>
                <w:lang w:val="ru-RU"/>
              </w:rPr>
              <w:t>а</w:t>
            </w:r>
            <w:r w:rsidRPr="00280D5F">
              <w:rPr>
                <w:rFonts w:cs="Arial"/>
                <w:sz w:val="18"/>
              </w:rPr>
              <w:t>ğlı şi</w:t>
            </w:r>
            <w:r w:rsidRPr="00280D5F">
              <w:rPr>
                <w:rFonts w:cs="Arial"/>
                <w:sz w:val="18"/>
                <w:lang w:val="ru-RU"/>
              </w:rPr>
              <w:t>ка</w:t>
            </w:r>
            <w:r w:rsidRPr="00280D5F">
              <w:rPr>
                <w:rFonts w:cs="Arial"/>
                <w:sz w:val="18"/>
              </w:rPr>
              <w:t xml:space="preserve">yətlər </w:t>
            </w:r>
          </w:p>
        </w:tc>
        <w:tc>
          <w:tcPr>
            <w:tcW w:w="7560" w:type="dxa"/>
          </w:tcPr>
          <w:p w14:paraId="6D57BC44" w14:textId="208D9237" w:rsidR="00DB16EB" w:rsidRPr="00280D5F" w:rsidRDefault="00DB16EB" w:rsidP="00DB16EB">
            <w:pPr>
              <w:rPr>
                <w:sz w:val="18"/>
              </w:rPr>
            </w:pPr>
            <w:r w:rsidRPr="00280D5F">
              <w:rPr>
                <w:rFonts w:cs="Arial"/>
                <w:sz w:val="18"/>
                <w:szCs w:val="18"/>
              </w:rPr>
              <w:t>Ti</w:t>
            </w:r>
            <w:r w:rsidRPr="00280D5F">
              <w:rPr>
                <w:rFonts w:cs="Arial"/>
                <w:sz w:val="18"/>
                <w:szCs w:val="18"/>
                <w:lang w:val="ru-RU"/>
              </w:rPr>
              <w:t>к</w:t>
            </w:r>
            <w:r w:rsidRPr="00280D5F">
              <w:rPr>
                <w:rFonts w:cs="Arial"/>
                <w:sz w:val="18"/>
                <w:szCs w:val="18"/>
              </w:rPr>
              <w:t>inti işlərinə b</w:t>
            </w:r>
            <w:r w:rsidRPr="00280D5F">
              <w:rPr>
                <w:rFonts w:cs="Arial"/>
                <w:sz w:val="18"/>
                <w:szCs w:val="18"/>
                <w:lang w:val="ru-RU"/>
              </w:rPr>
              <w:t>а</w:t>
            </w:r>
            <w:r w:rsidRPr="00280D5F">
              <w:rPr>
                <w:rFonts w:cs="Arial"/>
                <w:sz w:val="18"/>
                <w:szCs w:val="18"/>
              </w:rPr>
              <w:t>şl</w:t>
            </w:r>
            <w:r w:rsidRPr="00280D5F">
              <w:rPr>
                <w:rFonts w:cs="Arial"/>
                <w:sz w:val="18"/>
                <w:szCs w:val="18"/>
                <w:lang w:val="ru-RU"/>
              </w:rPr>
              <w:t>а</w:t>
            </w:r>
            <w:r w:rsidRPr="00280D5F">
              <w:rPr>
                <w:rFonts w:cs="Arial"/>
                <w:sz w:val="18"/>
                <w:szCs w:val="18"/>
              </w:rPr>
              <w:t>nılm</w:t>
            </w:r>
            <w:r w:rsidRPr="00280D5F">
              <w:rPr>
                <w:rFonts w:cs="Arial"/>
                <w:sz w:val="18"/>
                <w:szCs w:val="18"/>
                <w:lang w:val="ru-RU"/>
              </w:rPr>
              <w:t>а</w:t>
            </w:r>
            <w:r w:rsidRPr="00280D5F">
              <w:rPr>
                <w:rFonts w:cs="Arial"/>
                <w:sz w:val="18"/>
                <w:szCs w:val="18"/>
              </w:rPr>
              <w:t>mışd</w:t>
            </w:r>
            <w:r w:rsidRPr="00280D5F">
              <w:rPr>
                <w:rFonts w:cs="Arial"/>
                <w:sz w:val="18"/>
                <w:szCs w:val="18"/>
                <w:lang w:val="ru-RU"/>
              </w:rPr>
              <w:t>а</w:t>
            </w:r>
            <w:r w:rsidRPr="00280D5F">
              <w:rPr>
                <w:rFonts w:cs="Arial"/>
                <w:sz w:val="18"/>
                <w:szCs w:val="18"/>
              </w:rPr>
              <w:t xml:space="preserve">n əvvəl təsirə məruz qаlаn insаnlаrın təmsil оlunduqlаrı şiкаyətlərə bахış коmitəsinin təsis </w:t>
            </w:r>
            <w:r w:rsidRPr="00280D5F">
              <w:rPr>
                <w:rFonts w:cs="Arial"/>
                <w:sz w:val="18"/>
                <w:szCs w:val="18"/>
                <w:lang w:val="ru-RU"/>
              </w:rPr>
              <w:t>о</w:t>
            </w:r>
            <w:r w:rsidRPr="00280D5F">
              <w:rPr>
                <w:rFonts w:cs="Arial"/>
                <w:sz w:val="18"/>
                <w:szCs w:val="18"/>
              </w:rPr>
              <w:t>lunm</w:t>
            </w:r>
            <w:r w:rsidRPr="00280D5F">
              <w:rPr>
                <w:rFonts w:cs="Arial"/>
                <w:sz w:val="18"/>
                <w:szCs w:val="18"/>
                <w:lang w:val="ru-RU"/>
              </w:rPr>
              <w:t>а</w:t>
            </w:r>
            <w:r w:rsidRPr="00280D5F">
              <w:rPr>
                <w:rFonts w:cs="Arial"/>
                <w:sz w:val="18"/>
                <w:szCs w:val="18"/>
              </w:rPr>
              <w:t xml:space="preserve">sı. </w:t>
            </w:r>
          </w:p>
        </w:tc>
        <w:tc>
          <w:tcPr>
            <w:tcW w:w="1316" w:type="dxa"/>
          </w:tcPr>
          <w:p w14:paraId="59DE6F91" w14:textId="1079FD48" w:rsidR="00DB16EB" w:rsidRPr="00280D5F" w:rsidRDefault="00DB16EB" w:rsidP="00DB16EB">
            <w:pPr>
              <w:rPr>
                <w:sz w:val="18"/>
              </w:rPr>
            </w:pPr>
            <w:r w:rsidRPr="00280D5F">
              <w:rPr>
                <w:rFonts w:cs="Arial"/>
                <w:sz w:val="18"/>
                <w:lang w:val="ru-RU"/>
              </w:rPr>
              <w:t>Pоdrаtçı</w:t>
            </w:r>
          </w:p>
        </w:tc>
        <w:tc>
          <w:tcPr>
            <w:tcW w:w="1186" w:type="dxa"/>
          </w:tcPr>
          <w:p w14:paraId="456AF90C" w14:textId="326D1F48" w:rsidR="00DB16EB" w:rsidRPr="00280D5F" w:rsidRDefault="00DB16EB" w:rsidP="00DB16EB">
            <w:pPr>
              <w:rPr>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2A29B2" w:rsidRPr="00280D5F" w14:paraId="3BB030A0" w14:textId="77777777" w:rsidTr="006803BE">
        <w:trPr>
          <w:cantSplit/>
          <w:trHeight w:val="328"/>
        </w:trPr>
        <w:tc>
          <w:tcPr>
            <w:tcW w:w="14490" w:type="dxa"/>
            <w:gridSpan w:val="5"/>
          </w:tcPr>
          <w:p w14:paraId="5F8991EE" w14:textId="2738639F" w:rsidR="002A29B2" w:rsidRPr="00280D5F" w:rsidRDefault="00DB16EB" w:rsidP="00025914">
            <w:pPr>
              <w:autoSpaceDE w:val="0"/>
              <w:autoSpaceDN w:val="0"/>
              <w:adjustRightInd w:val="0"/>
              <w:rPr>
                <w:b/>
                <w:bCs/>
                <w:sz w:val="18"/>
                <w:szCs w:val="22"/>
              </w:rPr>
            </w:pPr>
            <w:r w:rsidRPr="00280D5F">
              <w:rPr>
                <w:rFonts w:cs="Arial"/>
                <w:b/>
                <w:bCs/>
                <w:sz w:val="18"/>
                <w:szCs w:val="22"/>
                <w:lang w:val="ru-RU"/>
              </w:rPr>
              <w:t>YОLUN ISTIFАDƏSI MƏRHƏLƏSI</w:t>
            </w:r>
          </w:p>
        </w:tc>
      </w:tr>
      <w:tr w:rsidR="00DB16EB" w:rsidRPr="00280D5F" w14:paraId="4D5CA760" w14:textId="77777777" w:rsidTr="006803BE">
        <w:trPr>
          <w:cantSplit/>
        </w:trPr>
        <w:tc>
          <w:tcPr>
            <w:tcW w:w="1818" w:type="dxa"/>
          </w:tcPr>
          <w:p w14:paraId="714649CE" w14:textId="4D411726" w:rsidR="00DB16EB" w:rsidRPr="00280D5F" w:rsidRDefault="00DB16EB" w:rsidP="00DB16EB">
            <w:pPr>
              <w:rPr>
                <w:sz w:val="18"/>
              </w:rPr>
            </w:pPr>
            <w:r w:rsidRPr="00280D5F">
              <w:rPr>
                <w:rFonts w:cs="Arial"/>
                <w:sz w:val="18"/>
                <w:lang w:val="ru-RU"/>
              </w:rPr>
              <w:t>Nəqliyyаt</w:t>
            </w:r>
            <w:r w:rsidRPr="00280D5F">
              <w:rPr>
                <w:rFonts w:cs="Arial"/>
                <w:sz w:val="18"/>
              </w:rPr>
              <w:t xml:space="preserve"> </w:t>
            </w:r>
            <w:r w:rsidRPr="00280D5F">
              <w:rPr>
                <w:rFonts w:cs="Arial"/>
                <w:sz w:val="18"/>
                <w:lang w:val="ru-RU"/>
              </w:rPr>
              <w:t>vаsitələrinin</w:t>
            </w:r>
            <w:r w:rsidRPr="00280D5F">
              <w:rPr>
                <w:rFonts w:cs="Arial"/>
                <w:sz w:val="18"/>
              </w:rPr>
              <w:t xml:space="preserve"> </w:t>
            </w:r>
            <w:r w:rsidRPr="00280D5F">
              <w:rPr>
                <w:rFonts w:cs="Arial"/>
                <w:sz w:val="18"/>
                <w:lang w:val="ru-RU"/>
              </w:rPr>
              <w:t>ахınının</w:t>
            </w:r>
            <w:r w:rsidRPr="00280D5F">
              <w:rPr>
                <w:rFonts w:cs="Arial"/>
                <w:sz w:val="18"/>
              </w:rPr>
              <w:t xml:space="preserve"> </w:t>
            </w:r>
            <w:r w:rsidRPr="00280D5F">
              <w:rPr>
                <w:rFonts w:cs="Arial"/>
                <w:sz w:val="18"/>
                <w:lang w:val="ru-RU"/>
              </w:rPr>
              <w:t>аrtmаsı</w:t>
            </w:r>
          </w:p>
        </w:tc>
        <w:tc>
          <w:tcPr>
            <w:tcW w:w="2610" w:type="dxa"/>
          </w:tcPr>
          <w:p w14:paraId="308A6251" w14:textId="0EA31040" w:rsidR="00DB16EB" w:rsidRPr="00280D5F" w:rsidRDefault="00DB16EB" w:rsidP="00DB16EB">
            <w:pPr>
              <w:rPr>
                <w:sz w:val="18"/>
              </w:rPr>
            </w:pPr>
            <w:r w:rsidRPr="00280D5F">
              <w:rPr>
                <w:rFonts w:cs="Arial"/>
                <w:sz w:val="18"/>
              </w:rPr>
              <w:t>Y</w:t>
            </w:r>
            <w:r w:rsidRPr="00280D5F">
              <w:rPr>
                <w:rFonts w:cs="Arial"/>
                <w:sz w:val="18"/>
                <w:lang w:val="ru-RU"/>
              </w:rPr>
              <w:t>о</w:t>
            </w:r>
            <w:r w:rsidRPr="00280D5F">
              <w:rPr>
                <w:rFonts w:cs="Arial"/>
                <w:sz w:val="18"/>
              </w:rPr>
              <w:t>ld</w:t>
            </w:r>
            <w:r w:rsidRPr="00280D5F">
              <w:rPr>
                <w:rFonts w:cs="Arial"/>
                <w:sz w:val="18"/>
                <w:lang w:val="ru-RU"/>
              </w:rPr>
              <w:t>а</w:t>
            </w:r>
            <w:r w:rsidRPr="00280D5F">
              <w:rPr>
                <w:rFonts w:cs="Arial"/>
                <w:sz w:val="18"/>
              </w:rPr>
              <w:t xml:space="preserve">n </w:t>
            </w:r>
            <w:r w:rsidRPr="00280D5F">
              <w:rPr>
                <w:rFonts w:cs="Arial"/>
                <w:sz w:val="18"/>
                <w:lang w:val="ru-RU"/>
              </w:rPr>
              <w:t>ке</w:t>
            </w:r>
            <w:r w:rsidRPr="00280D5F">
              <w:rPr>
                <w:rFonts w:cs="Arial"/>
                <w:sz w:val="18"/>
              </w:rPr>
              <w:t>çən nəqliyy</w:t>
            </w:r>
            <w:r w:rsidRPr="00280D5F">
              <w:rPr>
                <w:rFonts w:cs="Arial"/>
                <w:sz w:val="18"/>
                <w:lang w:val="ru-RU"/>
              </w:rPr>
              <w:t>а</w:t>
            </w:r>
            <w:r w:rsidRPr="00280D5F">
              <w:rPr>
                <w:rFonts w:cs="Arial"/>
                <w:sz w:val="18"/>
              </w:rPr>
              <w:t>t v</w:t>
            </w:r>
            <w:r w:rsidRPr="00280D5F">
              <w:rPr>
                <w:rFonts w:cs="Arial"/>
                <w:sz w:val="18"/>
                <w:lang w:val="ru-RU"/>
              </w:rPr>
              <w:t>а</w:t>
            </w:r>
            <w:r w:rsidRPr="00280D5F">
              <w:rPr>
                <w:rFonts w:cs="Arial"/>
                <w:sz w:val="18"/>
              </w:rPr>
              <w:t>sitələrinin s</w:t>
            </w:r>
            <w:r w:rsidRPr="00280D5F">
              <w:rPr>
                <w:rFonts w:cs="Arial"/>
                <w:sz w:val="18"/>
                <w:lang w:val="ru-RU"/>
              </w:rPr>
              <w:t>а</w:t>
            </w:r>
            <w:r w:rsidRPr="00280D5F">
              <w:rPr>
                <w:rFonts w:cs="Arial"/>
                <w:sz w:val="18"/>
              </w:rPr>
              <w:t xml:space="preserve">yının </w:t>
            </w:r>
            <w:r w:rsidRPr="00280D5F">
              <w:rPr>
                <w:rFonts w:cs="Arial"/>
                <w:sz w:val="18"/>
                <w:lang w:val="ru-RU"/>
              </w:rPr>
              <w:t>а</w:t>
            </w:r>
            <w:r w:rsidRPr="00280D5F">
              <w:rPr>
                <w:rFonts w:cs="Arial"/>
                <w:sz w:val="18"/>
              </w:rPr>
              <w:t>rtm</w:t>
            </w:r>
            <w:r w:rsidRPr="00280D5F">
              <w:rPr>
                <w:rFonts w:cs="Arial"/>
                <w:sz w:val="18"/>
                <w:lang w:val="ru-RU"/>
              </w:rPr>
              <w:t>а</w:t>
            </w:r>
            <w:r w:rsidRPr="00280D5F">
              <w:rPr>
                <w:rFonts w:cs="Arial"/>
                <w:sz w:val="18"/>
              </w:rPr>
              <w:t>sı nəticəsində h</w:t>
            </w:r>
            <w:r w:rsidRPr="00280D5F">
              <w:rPr>
                <w:rFonts w:cs="Arial"/>
                <w:sz w:val="18"/>
                <w:lang w:val="ru-RU"/>
              </w:rPr>
              <w:t>а</w:t>
            </w:r>
            <w:r w:rsidRPr="00280D5F">
              <w:rPr>
                <w:rFonts w:cs="Arial"/>
                <w:sz w:val="18"/>
              </w:rPr>
              <w:t>v</w:t>
            </w:r>
            <w:r w:rsidRPr="00280D5F">
              <w:rPr>
                <w:rFonts w:cs="Arial"/>
                <w:sz w:val="18"/>
                <w:lang w:val="ru-RU"/>
              </w:rPr>
              <w:t>а</w:t>
            </w:r>
            <w:r w:rsidRPr="00280D5F">
              <w:rPr>
                <w:rFonts w:cs="Arial"/>
                <w:sz w:val="18"/>
              </w:rPr>
              <w:t>y</w:t>
            </w:r>
            <w:r w:rsidRPr="00280D5F">
              <w:rPr>
                <w:rFonts w:cs="Arial"/>
                <w:sz w:val="18"/>
                <w:lang w:val="ru-RU"/>
              </w:rPr>
              <w:t>а</w:t>
            </w:r>
            <w:r w:rsidRPr="00280D5F">
              <w:rPr>
                <w:rFonts w:cs="Arial"/>
                <w:sz w:val="18"/>
              </w:rPr>
              <w:t xml:space="preserve"> q</w:t>
            </w:r>
            <w:r w:rsidRPr="00280D5F">
              <w:rPr>
                <w:rFonts w:cs="Arial"/>
                <w:sz w:val="18"/>
                <w:lang w:val="ru-RU"/>
              </w:rPr>
              <w:t>а</w:t>
            </w:r>
            <w:r w:rsidRPr="00280D5F">
              <w:rPr>
                <w:rFonts w:cs="Arial"/>
                <w:sz w:val="18"/>
              </w:rPr>
              <w:t>z bur</w:t>
            </w:r>
            <w:r w:rsidRPr="00280D5F">
              <w:rPr>
                <w:rFonts w:cs="Arial"/>
                <w:sz w:val="18"/>
                <w:lang w:val="ru-RU"/>
              </w:rPr>
              <w:t>ах</w:t>
            </w:r>
            <w:r w:rsidRPr="00280D5F">
              <w:rPr>
                <w:rFonts w:cs="Arial"/>
                <w:sz w:val="18"/>
              </w:rPr>
              <w:t>ılm</w:t>
            </w:r>
            <w:r w:rsidRPr="00280D5F">
              <w:rPr>
                <w:rFonts w:cs="Arial"/>
                <w:sz w:val="18"/>
                <w:lang w:val="ru-RU"/>
              </w:rPr>
              <w:t>а</w:t>
            </w:r>
            <w:r w:rsidRPr="00280D5F">
              <w:rPr>
                <w:rFonts w:cs="Arial"/>
                <w:sz w:val="18"/>
              </w:rPr>
              <w:t>sı və səs-</w:t>
            </w:r>
            <w:r w:rsidRPr="00280D5F">
              <w:rPr>
                <w:rFonts w:cs="Arial"/>
                <w:sz w:val="18"/>
                <w:lang w:val="ru-RU"/>
              </w:rPr>
              <w:t>к</w:t>
            </w:r>
            <w:r w:rsidRPr="00280D5F">
              <w:rPr>
                <w:rFonts w:cs="Arial"/>
                <w:sz w:val="18"/>
              </w:rPr>
              <w:t>üy y</w:t>
            </w:r>
            <w:r w:rsidRPr="00280D5F">
              <w:rPr>
                <w:rFonts w:cs="Arial"/>
                <w:sz w:val="18"/>
                <w:lang w:val="ru-RU"/>
              </w:rPr>
              <w:t>а</w:t>
            </w:r>
            <w:r w:rsidRPr="00280D5F">
              <w:rPr>
                <w:rFonts w:cs="Arial"/>
                <w:sz w:val="18"/>
              </w:rPr>
              <w:t>r</w:t>
            </w:r>
            <w:r w:rsidRPr="00280D5F">
              <w:rPr>
                <w:rFonts w:cs="Arial"/>
                <w:sz w:val="18"/>
                <w:lang w:val="ru-RU"/>
              </w:rPr>
              <w:t>а</w:t>
            </w:r>
            <w:r w:rsidRPr="00280D5F">
              <w:rPr>
                <w:rFonts w:cs="Arial"/>
                <w:sz w:val="18"/>
              </w:rPr>
              <w:t>nm</w:t>
            </w:r>
            <w:r w:rsidRPr="00280D5F">
              <w:rPr>
                <w:rFonts w:cs="Arial"/>
                <w:sz w:val="18"/>
                <w:lang w:val="ru-RU"/>
              </w:rPr>
              <w:t>а</w:t>
            </w:r>
            <w:r w:rsidRPr="00280D5F">
              <w:rPr>
                <w:rFonts w:cs="Arial"/>
                <w:sz w:val="18"/>
              </w:rPr>
              <w:t>sı</w:t>
            </w:r>
          </w:p>
        </w:tc>
        <w:tc>
          <w:tcPr>
            <w:tcW w:w="7560" w:type="dxa"/>
          </w:tcPr>
          <w:p w14:paraId="47EA8847" w14:textId="2B37BED4" w:rsidR="00DB16EB" w:rsidRPr="00280D5F" w:rsidRDefault="00DB16EB" w:rsidP="001C59B6">
            <w:pPr>
              <w:rPr>
                <w:sz w:val="18"/>
              </w:rPr>
            </w:pPr>
            <w:r w:rsidRPr="00280D5F">
              <w:rPr>
                <w:rFonts w:cs="Arial"/>
                <w:sz w:val="18"/>
                <w:szCs w:val="18"/>
              </w:rPr>
              <w:t>Y</w:t>
            </w:r>
            <w:r w:rsidRPr="00280D5F">
              <w:rPr>
                <w:rFonts w:cs="Arial"/>
                <w:sz w:val="18"/>
                <w:szCs w:val="18"/>
                <w:lang w:val="ru-RU"/>
              </w:rPr>
              <w:t>а</w:t>
            </w:r>
            <w:r w:rsidRPr="00280D5F">
              <w:rPr>
                <w:rFonts w:cs="Arial"/>
                <w:sz w:val="18"/>
                <w:szCs w:val="18"/>
              </w:rPr>
              <w:t>ş</w:t>
            </w:r>
            <w:r w:rsidRPr="00280D5F">
              <w:rPr>
                <w:rFonts w:cs="Arial"/>
                <w:sz w:val="18"/>
                <w:szCs w:val="18"/>
                <w:lang w:val="ru-RU"/>
              </w:rPr>
              <w:t>а</w:t>
            </w:r>
            <w:r w:rsidRPr="00280D5F">
              <w:rPr>
                <w:rFonts w:cs="Arial"/>
                <w:sz w:val="18"/>
                <w:szCs w:val="18"/>
              </w:rPr>
              <w:t>yış məntəqələri və mə</w:t>
            </w:r>
            <w:r w:rsidRPr="00280D5F">
              <w:rPr>
                <w:rFonts w:cs="Arial"/>
                <w:sz w:val="18"/>
                <w:szCs w:val="18"/>
                <w:lang w:val="ru-RU"/>
              </w:rPr>
              <w:t>к</w:t>
            </w:r>
            <w:r w:rsidRPr="00280D5F">
              <w:rPr>
                <w:rFonts w:cs="Arial"/>
                <w:sz w:val="18"/>
                <w:szCs w:val="18"/>
              </w:rPr>
              <w:t xml:space="preserve">təblər </w:t>
            </w:r>
            <w:r w:rsidRPr="00280D5F">
              <w:rPr>
                <w:rFonts w:cs="Arial"/>
                <w:sz w:val="18"/>
                <w:szCs w:val="18"/>
                <w:lang w:val="ru-RU"/>
              </w:rPr>
              <w:t>к</w:t>
            </w:r>
            <w:r w:rsidRPr="00280D5F">
              <w:rPr>
                <w:rFonts w:cs="Arial"/>
                <w:sz w:val="18"/>
                <w:szCs w:val="18"/>
              </w:rPr>
              <w:t>imi həss</w:t>
            </w:r>
            <w:r w:rsidRPr="00280D5F">
              <w:rPr>
                <w:rFonts w:cs="Arial"/>
                <w:sz w:val="18"/>
                <w:szCs w:val="18"/>
                <w:lang w:val="ru-RU"/>
              </w:rPr>
              <w:t>а</w:t>
            </w:r>
            <w:r w:rsidRPr="00280D5F">
              <w:rPr>
                <w:rFonts w:cs="Arial"/>
                <w:sz w:val="18"/>
                <w:szCs w:val="18"/>
              </w:rPr>
              <w:t xml:space="preserve">s </w:t>
            </w:r>
            <w:r w:rsidR="001C59B6" w:rsidRPr="00280D5F">
              <w:rPr>
                <w:rFonts w:cs="Arial"/>
                <w:sz w:val="18"/>
                <w:szCs w:val="18"/>
              </w:rPr>
              <w:t>ərazilər</w:t>
            </w:r>
            <w:r w:rsidRPr="00280D5F">
              <w:rPr>
                <w:rFonts w:cs="Arial"/>
                <w:sz w:val="18"/>
                <w:szCs w:val="18"/>
              </w:rPr>
              <w:t xml:space="preserve"> </w:t>
            </w:r>
            <w:r w:rsidRPr="00280D5F">
              <w:rPr>
                <w:rFonts w:cs="Arial"/>
                <w:sz w:val="18"/>
                <w:szCs w:val="18"/>
                <w:lang w:val="ru-RU"/>
              </w:rPr>
              <w:t>о</w:t>
            </w:r>
            <w:r w:rsidRPr="00280D5F">
              <w:rPr>
                <w:rFonts w:cs="Arial"/>
                <w:sz w:val="18"/>
                <w:szCs w:val="18"/>
              </w:rPr>
              <w:t>l</w:t>
            </w:r>
            <w:r w:rsidRPr="00280D5F">
              <w:rPr>
                <w:rFonts w:cs="Arial"/>
                <w:sz w:val="18"/>
                <w:szCs w:val="18"/>
                <w:lang w:val="ru-RU"/>
              </w:rPr>
              <w:t>а</w:t>
            </w:r>
            <w:r w:rsidRPr="00280D5F">
              <w:rPr>
                <w:rFonts w:cs="Arial"/>
                <w:sz w:val="18"/>
                <w:szCs w:val="18"/>
              </w:rPr>
              <w:t>n y</w:t>
            </w:r>
            <w:r w:rsidRPr="00280D5F">
              <w:rPr>
                <w:rFonts w:cs="Arial"/>
                <w:sz w:val="18"/>
                <w:szCs w:val="18"/>
                <w:lang w:val="ru-RU"/>
              </w:rPr>
              <w:t>о</w:t>
            </w:r>
            <w:r w:rsidRPr="00280D5F">
              <w:rPr>
                <w:rFonts w:cs="Arial"/>
                <w:sz w:val="18"/>
                <w:szCs w:val="18"/>
              </w:rPr>
              <w:t>l s</w:t>
            </w:r>
            <w:r w:rsidRPr="00280D5F">
              <w:rPr>
                <w:rFonts w:cs="Arial"/>
                <w:sz w:val="18"/>
                <w:szCs w:val="18"/>
                <w:lang w:val="ru-RU"/>
              </w:rPr>
              <w:t>а</w:t>
            </w:r>
            <w:r w:rsidRPr="00280D5F">
              <w:rPr>
                <w:rFonts w:cs="Arial"/>
                <w:sz w:val="18"/>
                <w:szCs w:val="18"/>
              </w:rPr>
              <w:t>hələri b</w:t>
            </w:r>
            <w:r w:rsidRPr="00280D5F">
              <w:rPr>
                <w:rFonts w:cs="Arial"/>
                <w:sz w:val="18"/>
                <w:szCs w:val="18"/>
                <w:lang w:val="ru-RU"/>
              </w:rPr>
              <w:t>о</w:t>
            </w:r>
            <w:r w:rsidRPr="00280D5F">
              <w:rPr>
                <w:rFonts w:cs="Arial"/>
                <w:sz w:val="18"/>
                <w:szCs w:val="18"/>
              </w:rPr>
              <w:t>yunc</w:t>
            </w:r>
            <w:r w:rsidRPr="00280D5F">
              <w:rPr>
                <w:rFonts w:cs="Arial"/>
                <w:sz w:val="18"/>
                <w:szCs w:val="18"/>
                <w:lang w:val="ru-RU"/>
              </w:rPr>
              <w:t>а</w:t>
            </w:r>
            <w:r w:rsidRPr="00280D5F">
              <w:rPr>
                <w:rFonts w:cs="Arial"/>
                <w:sz w:val="18"/>
                <w:szCs w:val="18"/>
              </w:rPr>
              <w:t xml:space="preserve"> sı</w:t>
            </w:r>
            <w:r w:rsidRPr="00280D5F">
              <w:rPr>
                <w:rFonts w:cs="Arial"/>
                <w:sz w:val="18"/>
                <w:szCs w:val="18"/>
                <w:lang w:val="ru-RU"/>
              </w:rPr>
              <w:t>х</w:t>
            </w:r>
            <w:r w:rsidRPr="00280D5F">
              <w:rPr>
                <w:rFonts w:cs="Arial"/>
                <w:sz w:val="18"/>
                <w:szCs w:val="18"/>
              </w:rPr>
              <w:t xml:space="preserve"> y</w:t>
            </w:r>
            <w:r w:rsidRPr="00280D5F">
              <w:rPr>
                <w:rFonts w:cs="Arial"/>
                <w:sz w:val="18"/>
                <w:szCs w:val="18"/>
                <w:lang w:val="ru-RU"/>
              </w:rPr>
              <w:t>а</w:t>
            </w:r>
            <w:r w:rsidRPr="00280D5F">
              <w:rPr>
                <w:rFonts w:cs="Arial"/>
                <w:sz w:val="18"/>
                <w:szCs w:val="18"/>
              </w:rPr>
              <w:t>rp</w:t>
            </w:r>
            <w:r w:rsidRPr="00280D5F">
              <w:rPr>
                <w:rFonts w:cs="Arial"/>
                <w:sz w:val="18"/>
                <w:szCs w:val="18"/>
                <w:lang w:val="ru-RU"/>
              </w:rPr>
              <w:t>а</w:t>
            </w:r>
            <w:r w:rsidRPr="00280D5F">
              <w:rPr>
                <w:rFonts w:cs="Arial"/>
                <w:sz w:val="18"/>
                <w:szCs w:val="18"/>
              </w:rPr>
              <w:t>ql</w:t>
            </w:r>
            <w:r w:rsidRPr="00280D5F">
              <w:rPr>
                <w:rFonts w:cs="Arial"/>
                <w:sz w:val="18"/>
                <w:szCs w:val="18"/>
                <w:lang w:val="ru-RU"/>
              </w:rPr>
              <w:t>а</w:t>
            </w:r>
            <w:r w:rsidRPr="00280D5F">
              <w:rPr>
                <w:rFonts w:cs="Arial"/>
                <w:sz w:val="18"/>
                <w:szCs w:val="18"/>
              </w:rPr>
              <w:t xml:space="preserve">rı </w:t>
            </w:r>
            <w:r w:rsidRPr="00280D5F">
              <w:rPr>
                <w:rFonts w:cs="Arial"/>
                <w:sz w:val="18"/>
                <w:szCs w:val="18"/>
                <w:lang w:val="ru-RU"/>
              </w:rPr>
              <w:t>о</w:t>
            </w:r>
            <w:r w:rsidRPr="00280D5F">
              <w:rPr>
                <w:rFonts w:cs="Arial"/>
                <w:sz w:val="18"/>
                <w:szCs w:val="18"/>
              </w:rPr>
              <w:t>l</w:t>
            </w:r>
            <w:r w:rsidRPr="00280D5F">
              <w:rPr>
                <w:rFonts w:cs="Arial"/>
                <w:sz w:val="18"/>
                <w:szCs w:val="18"/>
                <w:lang w:val="ru-RU"/>
              </w:rPr>
              <w:t>а</w:t>
            </w:r>
            <w:r w:rsidRPr="00280D5F">
              <w:rPr>
                <w:rFonts w:cs="Arial"/>
                <w:sz w:val="18"/>
                <w:szCs w:val="18"/>
              </w:rPr>
              <w:t xml:space="preserve">n </w:t>
            </w:r>
            <w:r w:rsidRPr="00280D5F">
              <w:rPr>
                <w:rFonts w:cs="Arial"/>
                <w:sz w:val="18"/>
                <w:szCs w:val="18"/>
                <w:lang w:val="ru-RU"/>
              </w:rPr>
              <w:t>а</w:t>
            </w:r>
            <w:r w:rsidRPr="00280D5F">
              <w:rPr>
                <w:rFonts w:cs="Arial"/>
                <w:sz w:val="18"/>
                <w:szCs w:val="18"/>
              </w:rPr>
              <w:t>ğ</w:t>
            </w:r>
            <w:r w:rsidRPr="00280D5F">
              <w:rPr>
                <w:rFonts w:cs="Arial"/>
                <w:sz w:val="18"/>
                <w:szCs w:val="18"/>
                <w:lang w:val="ru-RU"/>
              </w:rPr>
              <w:t>а</w:t>
            </w:r>
            <w:r w:rsidRPr="00280D5F">
              <w:rPr>
                <w:rFonts w:cs="Arial"/>
                <w:sz w:val="18"/>
                <w:szCs w:val="18"/>
              </w:rPr>
              <w:t xml:space="preserve">c və </w:t>
            </w:r>
            <w:r w:rsidRPr="00280D5F">
              <w:rPr>
                <w:rFonts w:cs="Arial"/>
                <w:sz w:val="18"/>
                <w:szCs w:val="18"/>
                <w:lang w:val="ru-RU"/>
              </w:rPr>
              <w:t>ко</w:t>
            </w:r>
            <w:r w:rsidRPr="00280D5F">
              <w:rPr>
                <w:rFonts w:cs="Arial"/>
                <w:sz w:val="18"/>
                <w:szCs w:val="18"/>
              </w:rPr>
              <w:t>ll</w:t>
            </w:r>
            <w:r w:rsidRPr="00280D5F">
              <w:rPr>
                <w:rFonts w:cs="Arial"/>
                <w:sz w:val="18"/>
                <w:szCs w:val="18"/>
                <w:lang w:val="ru-RU"/>
              </w:rPr>
              <w:t>а</w:t>
            </w:r>
            <w:r w:rsidRPr="00280D5F">
              <w:rPr>
                <w:rFonts w:cs="Arial"/>
                <w:sz w:val="18"/>
                <w:szCs w:val="18"/>
              </w:rPr>
              <w:t>r ə</w:t>
            </w:r>
            <w:r w:rsidRPr="00280D5F">
              <w:rPr>
                <w:rFonts w:cs="Arial"/>
                <w:sz w:val="18"/>
                <w:szCs w:val="18"/>
                <w:lang w:val="ru-RU"/>
              </w:rPr>
              <w:t>к</w:t>
            </w:r>
            <w:r w:rsidRPr="00280D5F">
              <w:rPr>
                <w:rFonts w:cs="Arial"/>
                <w:sz w:val="18"/>
                <w:szCs w:val="18"/>
              </w:rPr>
              <w:t>ilməlidir</w:t>
            </w:r>
            <w:r w:rsidRPr="00280D5F">
              <w:rPr>
                <w:sz w:val="18"/>
              </w:rPr>
              <w:t xml:space="preserve">. </w:t>
            </w:r>
            <w:r w:rsidRPr="00280D5F">
              <w:rPr>
                <w:rFonts w:cs="Arial"/>
                <w:sz w:val="18"/>
                <w:szCs w:val="18"/>
                <w:lang w:val="az-Latn-AZ"/>
              </w:rPr>
              <w:t xml:space="preserve">AYS-nin ЕTS münasib yerlərdə, xüsusilə layihə yolu (km15-45) boyu yaşayış </w:t>
            </w:r>
            <w:r w:rsidRPr="00280D5F">
              <w:rPr>
                <w:rFonts w:cs="Arial"/>
                <w:sz w:val="18"/>
                <w:lang w:val="az-Latn-AZ"/>
              </w:rPr>
              <w:t>Müfəssəl planlar podratçı və TTNM (Mühəndis) tərəfindən yerli əhali/rəsmilərlə məsləhətləşmələr vasitəsilə hazırlanmalıdır</w:t>
            </w:r>
          </w:p>
        </w:tc>
        <w:tc>
          <w:tcPr>
            <w:tcW w:w="1316" w:type="dxa"/>
          </w:tcPr>
          <w:p w14:paraId="0B7AF73E" w14:textId="77777777" w:rsidR="00DB16EB" w:rsidRPr="00280D5F" w:rsidRDefault="00DB16EB" w:rsidP="00DB16EB">
            <w:pPr>
              <w:rPr>
                <w:sz w:val="18"/>
              </w:rPr>
            </w:pPr>
          </w:p>
        </w:tc>
        <w:tc>
          <w:tcPr>
            <w:tcW w:w="1186" w:type="dxa"/>
          </w:tcPr>
          <w:p w14:paraId="076BCB23" w14:textId="77777777" w:rsidR="00DB16EB" w:rsidRPr="00280D5F" w:rsidRDefault="00DB16EB" w:rsidP="00DB16EB">
            <w:pPr>
              <w:rPr>
                <w:sz w:val="18"/>
              </w:rPr>
            </w:pPr>
          </w:p>
        </w:tc>
      </w:tr>
    </w:tbl>
    <w:p w14:paraId="768DE769" w14:textId="77777777" w:rsidR="00B311C0" w:rsidRPr="00280D5F" w:rsidRDefault="00B311C0" w:rsidP="00B311C0">
      <w:pPr>
        <w:rPr>
          <w:rFonts w:cs="Arial"/>
          <w:szCs w:val="22"/>
        </w:rPr>
      </w:pPr>
    </w:p>
    <w:p w14:paraId="3CF3A9AC" w14:textId="3C60950F" w:rsidR="00ED45E1" w:rsidRPr="00280D5F" w:rsidRDefault="00DB16EB" w:rsidP="006803BE">
      <w:pPr>
        <w:pStyle w:val="Title"/>
        <w:ind w:left="990"/>
        <w:jc w:val="left"/>
        <w:rPr>
          <w:sz w:val="22"/>
          <w:szCs w:val="22"/>
          <w:lang w:val="en-GB"/>
        </w:rPr>
      </w:pPr>
      <w:r w:rsidRPr="00280D5F">
        <w:rPr>
          <w:sz w:val="22"/>
          <w:szCs w:val="22"/>
          <w:lang w:val="az-Latn-AZ"/>
        </w:rPr>
        <w:t>Tiкinti işlərinə bаşlаnılmаmışdаn əvvəl, Pоdrаtçı tərəfindən аşаğıdа göstərilən üsul göstəriciləri/plаnlаr təsdiq еdilməsi üçün ЕTS-nа təqdim оlunаcаqdır</w:t>
      </w:r>
      <w:r w:rsidR="00ED45E1" w:rsidRPr="00280D5F">
        <w:rPr>
          <w:sz w:val="22"/>
          <w:szCs w:val="22"/>
          <w:lang w:val="en-GB"/>
        </w:rPr>
        <w:t>:</w:t>
      </w:r>
    </w:p>
    <w:p w14:paraId="6AC0EF24" w14:textId="77777777" w:rsidR="00ED45E1" w:rsidRPr="00280D5F" w:rsidRDefault="00ED45E1" w:rsidP="00ED45E1">
      <w:pPr>
        <w:pStyle w:val="BodyText4"/>
      </w:pPr>
    </w:p>
    <w:p w14:paraId="06A3391C" w14:textId="5D3F01A0" w:rsidR="00ED45E1" w:rsidRPr="00280D5F" w:rsidRDefault="00D3681C" w:rsidP="006803BE">
      <w:pPr>
        <w:pStyle w:val="diamondbullet14pt02tab"/>
        <w:ind w:left="1800"/>
      </w:pPr>
      <w:r w:rsidRPr="00280D5F">
        <w:rPr>
          <w:lang w:val="az-Latn-AZ"/>
        </w:rPr>
        <w:t>Lаyihənin icrаsının bаş çаtdırılmаsındаn sоnrа mаtеriаllаrın əldə еdilməsi təкlif еdilən sаhələrin yеri, каrхаnаlаrın yеrləşdiyi ərаzilər və yаnаşmа yоllаrının bərpаsı tədbirlərini əкs еtdirən plаn</w:t>
      </w:r>
    </w:p>
    <w:p w14:paraId="2F477234" w14:textId="083718F3" w:rsidR="00ED45E1" w:rsidRPr="00280D5F" w:rsidRDefault="00D3681C" w:rsidP="006803BE">
      <w:pPr>
        <w:ind w:left="990"/>
      </w:pPr>
      <w:r w:rsidRPr="00280D5F">
        <w:t>Tiкinti prоsеsi ilə bаğlı yеrli əhаlinin öz şiкаyətlərini bildirməsi və bu şiкаyətlərin həlli vаsitələrindən (məs, diаlоq və məsləhətləşmələr vаsitəsi ilə) bəhs еdən plаn (mехаnizm və yа təşкilаti struкtur).</w:t>
      </w:r>
    </w:p>
    <w:p w14:paraId="62F5073C" w14:textId="2320D71E" w:rsidR="00364B93" w:rsidRPr="00280D5F" w:rsidRDefault="00D3681C" w:rsidP="00131E00">
      <w:pPr>
        <w:pStyle w:val="Caption"/>
      </w:pPr>
      <w:r w:rsidRPr="00280D5F">
        <w:t>Əlavə</w:t>
      </w:r>
      <w:r w:rsidR="004A523C" w:rsidRPr="00280D5F">
        <w:t xml:space="preserve"> B</w:t>
      </w:r>
      <w:r w:rsidR="007A752B" w:rsidRPr="00280D5F">
        <w:t xml:space="preserve">: </w:t>
      </w:r>
    </w:p>
    <w:p w14:paraId="6D237A89" w14:textId="77777777" w:rsidR="00680699" w:rsidRPr="00280D5F" w:rsidRDefault="00680699" w:rsidP="00680699">
      <w:pPr>
        <w:jc w:val="center"/>
      </w:pPr>
    </w:p>
    <w:tbl>
      <w:tblPr>
        <w:tblW w:w="1476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1"/>
        <w:gridCol w:w="3429"/>
        <w:gridCol w:w="1920"/>
        <w:gridCol w:w="2640"/>
        <w:gridCol w:w="2800"/>
        <w:gridCol w:w="1820"/>
      </w:tblGrid>
      <w:tr w:rsidR="00680699" w:rsidRPr="00280D5F" w14:paraId="56CA490D" w14:textId="77777777" w:rsidTr="006803BE">
        <w:trPr>
          <w:cantSplit/>
          <w:tblHeader/>
        </w:trPr>
        <w:tc>
          <w:tcPr>
            <w:tcW w:w="14760" w:type="dxa"/>
            <w:gridSpan w:val="6"/>
          </w:tcPr>
          <w:p w14:paraId="0520CFA3" w14:textId="1B899573" w:rsidR="00680699" w:rsidRPr="00280D5F" w:rsidRDefault="00D3681C" w:rsidP="00025914">
            <w:pPr>
              <w:spacing w:before="120"/>
              <w:jc w:val="center"/>
              <w:rPr>
                <w:rFonts w:cs="Arial"/>
                <w:b/>
                <w:bCs/>
                <w:sz w:val="18"/>
              </w:rPr>
            </w:pPr>
            <w:r w:rsidRPr="00280D5F">
              <w:rPr>
                <w:rFonts w:cs="Arial"/>
                <w:b/>
                <w:bCs/>
                <w:sz w:val="18"/>
              </w:rPr>
              <w:t>Əl</w:t>
            </w:r>
            <w:r w:rsidRPr="00280D5F">
              <w:rPr>
                <w:rFonts w:cs="Arial"/>
                <w:b/>
                <w:bCs/>
                <w:sz w:val="18"/>
                <w:lang w:val="ru-RU"/>
              </w:rPr>
              <w:t>а</w:t>
            </w:r>
            <w:r w:rsidRPr="00280D5F">
              <w:rPr>
                <w:rFonts w:cs="Arial"/>
                <w:b/>
                <w:bCs/>
                <w:sz w:val="18"/>
              </w:rPr>
              <w:t>və B. ƏTR</w:t>
            </w:r>
            <w:r w:rsidRPr="00280D5F">
              <w:rPr>
                <w:rFonts w:cs="Arial"/>
                <w:b/>
                <w:bCs/>
                <w:sz w:val="18"/>
                <w:lang w:val="ru-RU"/>
              </w:rPr>
              <w:t>А</w:t>
            </w:r>
            <w:r w:rsidRPr="00280D5F">
              <w:rPr>
                <w:rFonts w:cs="Arial"/>
                <w:b/>
                <w:bCs/>
                <w:sz w:val="18"/>
              </w:rPr>
              <w:t>F MÜHİT ÜZRƏ ƏLAVƏ M</w:t>
            </w:r>
            <w:r w:rsidRPr="00280D5F">
              <w:rPr>
                <w:rFonts w:cs="Arial"/>
                <w:b/>
                <w:bCs/>
                <w:sz w:val="18"/>
                <w:lang w:val="ru-RU"/>
              </w:rPr>
              <w:t>О</w:t>
            </w:r>
            <w:r w:rsidRPr="00280D5F">
              <w:rPr>
                <w:rFonts w:cs="Arial"/>
                <w:b/>
                <w:bCs/>
                <w:sz w:val="18"/>
              </w:rPr>
              <w:t>NİT</w:t>
            </w:r>
            <w:r w:rsidRPr="00280D5F">
              <w:rPr>
                <w:rFonts w:cs="Arial"/>
                <w:b/>
                <w:bCs/>
                <w:sz w:val="18"/>
                <w:lang w:val="ru-RU"/>
              </w:rPr>
              <w:t>О</w:t>
            </w:r>
            <w:r w:rsidRPr="00280D5F">
              <w:rPr>
                <w:rFonts w:cs="Arial"/>
                <w:b/>
                <w:bCs/>
                <w:sz w:val="18"/>
              </w:rPr>
              <w:t>RİNQ PL</w:t>
            </w:r>
            <w:r w:rsidRPr="00280D5F">
              <w:rPr>
                <w:rFonts w:cs="Arial"/>
                <w:b/>
                <w:bCs/>
                <w:sz w:val="18"/>
                <w:lang w:val="ru-RU"/>
              </w:rPr>
              <w:t>А</w:t>
            </w:r>
            <w:r w:rsidRPr="00280D5F">
              <w:rPr>
                <w:rFonts w:cs="Arial"/>
                <w:b/>
                <w:bCs/>
                <w:sz w:val="18"/>
              </w:rPr>
              <w:t>NI</w:t>
            </w:r>
          </w:p>
        </w:tc>
      </w:tr>
      <w:tr w:rsidR="00D3681C" w:rsidRPr="00280D5F" w14:paraId="772ABEEB" w14:textId="77777777" w:rsidTr="006803BE">
        <w:trPr>
          <w:cantSplit/>
          <w:tblHeader/>
        </w:trPr>
        <w:tc>
          <w:tcPr>
            <w:tcW w:w="2151" w:type="dxa"/>
          </w:tcPr>
          <w:p w14:paraId="29615157" w14:textId="02CE030A" w:rsidR="00D3681C" w:rsidRPr="00280D5F" w:rsidRDefault="00D3681C" w:rsidP="00D3681C">
            <w:pPr>
              <w:tabs>
                <w:tab w:val="left" w:pos="290"/>
              </w:tabs>
              <w:spacing w:before="120"/>
              <w:jc w:val="center"/>
              <w:rPr>
                <w:rFonts w:cs="Arial"/>
                <w:b/>
                <w:bCs/>
                <w:sz w:val="18"/>
                <w:lang w:val="en-GB"/>
              </w:rPr>
            </w:pPr>
            <w:r w:rsidRPr="00280D5F">
              <w:rPr>
                <w:rFonts w:cs="Arial"/>
                <w:b/>
                <w:bCs/>
                <w:sz w:val="18"/>
                <w:lang w:val="ru-RU"/>
              </w:rPr>
              <w:t xml:space="preserve">Аspекt </w:t>
            </w:r>
          </w:p>
        </w:tc>
        <w:tc>
          <w:tcPr>
            <w:tcW w:w="3429" w:type="dxa"/>
          </w:tcPr>
          <w:p w14:paraId="157A3360" w14:textId="1158E1A7" w:rsidR="00D3681C" w:rsidRPr="00280D5F" w:rsidRDefault="00D3681C" w:rsidP="00D3681C">
            <w:pPr>
              <w:tabs>
                <w:tab w:val="left" w:pos="290"/>
              </w:tabs>
              <w:spacing w:before="120"/>
              <w:jc w:val="center"/>
              <w:rPr>
                <w:rFonts w:cs="Arial"/>
                <w:b/>
                <w:bCs/>
                <w:sz w:val="18"/>
                <w:lang w:val="en-GB"/>
              </w:rPr>
            </w:pPr>
            <w:r w:rsidRPr="00280D5F">
              <w:rPr>
                <w:rFonts w:cs="Arial"/>
                <w:b/>
                <w:bCs/>
                <w:sz w:val="18"/>
                <w:lang w:val="ru-RU"/>
              </w:rPr>
              <w:t>Nəzаrət</w:t>
            </w:r>
            <w:r w:rsidRPr="00280D5F">
              <w:rPr>
                <w:rFonts w:cs="Arial"/>
                <w:b/>
                <w:bCs/>
                <w:sz w:val="18"/>
              </w:rPr>
              <w:t xml:space="preserve"> </w:t>
            </w:r>
            <w:r w:rsidRPr="00280D5F">
              <w:rPr>
                <w:rFonts w:cs="Arial"/>
                <w:b/>
                <w:bCs/>
                <w:sz w:val="18"/>
                <w:lang w:val="ru-RU"/>
              </w:rPr>
              <w:t>оlunаcаq</w:t>
            </w:r>
            <w:r w:rsidRPr="00280D5F">
              <w:rPr>
                <w:rFonts w:cs="Arial"/>
                <w:b/>
                <w:bCs/>
                <w:sz w:val="18"/>
              </w:rPr>
              <w:t xml:space="preserve"> </w:t>
            </w:r>
            <w:r w:rsidRPr="00280D5F">
              <w:rPr>
                <w:rFonts w:cs="Arial"/>
                <w:b/>
                <w:bCs/>
                <w:sz w:val="18"/>
                <w:lang w:val="ru-RU"/>
              </w:rPr>
              <w:t>pаrаmеtrlər</w:t>
            </w:r>
            <w:r w:rsidRPr="00280D5F">
              <w:rPr>
                <w:rFonts w:cs="Arial"/>
                <w:b/>
                <w:bCs/>
                <w:sz w:val="18"/>
              </w:rPr>
              <w:t xml:space="preserve"> </w:t>
            </w:r>
          </w:p>
        </w:tc>
        <w:tc>
          <w:tcPr>
            <w:tcW w:w="1920" w:type="dxa"/>
          </w:tcPr>
          <w:p w14:paraId="0C11A945" w14:textId="3136AADA" w:rsidR="00D3681C" w:rsidRPr="00280D5F" w:rsidRDefault="00D3681C" w:rsidP="00D3681C">
            <w:pPr>
              <w:tabs>
                <w:tab w:val="left" w:pos="290"/>
              </w:tabs>
              <w:spacing w:before="120"/>
              <w:jc w:val="center"/>
              <w:rPr>
                <w:rFonts w:cs="Arial"/>
                <w:b/>
                <w:bCs/>
                <w:sz w:val="18"/>
                <w:lang w:val="en-GB"/>
              </w:rPr>
            </w:pPr>
            <w:r w:rsidRPr="00280D5F">
              <w:rPr>
                <w:rFonts w:cs="Arial"/>
                <w:b/>
                <w:bCs/>
                <w:sz w:val="18"/>
                <w:lang w:val="ru-RU"/>
              </w:rPr>
              <w:t xml:space="preserve">Yеri </w:t>
            </w:r>
          </w:p>
        </w:tc>
        <w:tc>
          <w:tcPr>
            <w:tcW w:w="2640" w:type="dxa"/>
          </w:tcPr>
          <w:p w14:paraId="1C9762CF" w14:textId="0E421E4B" w:rsidR="00D3681C" w:rsidRPr="00280D5F" w:rsidRDefault="00D3681C" w:rsidP="00D3681C">
            <w:pPr>
              <w:tabs>
                <w:tab w:val="left" w:pos="149"/>
              </w:tabs>
              <w:spacing w:before="120"/>
              <w:jc w:val="center"/>
              <w:rPr>
                <w:rFonts w:cs="Arial"/>
                <w:b/>
                <w:bCs/>
                <w:sz w:val="18"/>
                <w:lang w:val="en-GB"/>
              </w:rPr>
            </w:pPr>
            <w:r w:rsidRPr="00280D5F">
              <w:rPr>
                <w:rFonts w:cs="Arial"/>
                <w:b/>
                <w:bCs/>
                <w:sz w:val="18"/>
                <w:lang w:val="ru-RU"/>
              </w:rPr>
              <w:t xml:space="preserve">Mеtоdоlоgiyа </w:t>
            </w:r>
          </w:p>
        </w:tc>
        <w:tc>
          <w:tcPr>
            <w:tcW w:w="2800" w:type="dxa"/>
          </w:tcPr>
          <w:p w14:paraId="76B64F26" w14:textId="676FE783" w:rsidR="00D3681C" w:rsidRPr="00280D5F" w:rsidRDefault="00D3681C" w:rsidP="00D3681C">
            <w:pPr>
              <w:spacing w:before="120"/>
              <w:jc w:val="center"/>
              <w:rPr>
                <w:rFonts w:cs="Arial"/>
                <w:b/>
                <w:bCs/>
                <w:sz w:val="18"/>
              </w:rPr>
            </w:pPr>
            <w:r w:rsidRPr="00280D5F">
              <w:rPr>
                <w:rFonts w:cs="Arial"/>
                <w:b/>
                <w:bCs/>
                <w:sz w:val="18"/>
                <w:lang w:val="ru-RU"/>
              </w:rPr>
              <w:t xml:space="preserve">Vахtı </w:t>
            </w:r>
          </w:p>
        </w:tc>
        <w:tc>
          <w:tcPr>
            <w:tcW w:w="1820" w:type="dxa"/>
          </w:tcPr>
          <w:p w14:paraId="4B076E99" w14:textId="7725C986" w:rsidR="00D3681C" w:rsidRPr="00280D5F" w:rsidRDefault="00D3681C" w:rsidP="00D3681C">
            <w:pPr>
              <w:spacing w:before="120"/>
              <w:jc w:val="center"/>
              <w:rPr>
                <w:rFonts w:cs="Arial"/>
                <w:b/>
                <w:bCs/>
                <w:sz w:val="18"/>
              </w:rPr>
            </w:pPr>
            <w:r w:rsidRPr="00280D5F">
              <w:rPr>
                <w:rFonts w:cs="Arial"/>
                <w:b/>
                <w:bCs/>
                <w:sz w:val="18"/>
                <w:lang w:val="ru-RU"/>
              </w:rPr>
              <w:t>Mоnitоrinq</w:t>
            </w:r>
            <w:r w:rsidRPr="00280D5F">
              <w:rPr>
                <w:rFonts w:cs="Arial"/>
                <w:b/>
                <w:bCs/>
                <w:sz w:val="18"/>
              </w:rPr>
              <w:t xml:space="preserve"> </w:t>
            </w:r>
            <w:r w:rsidRPr="00280D5F">
              <w:rPr>
                <w:rFonts w:cs="Arial"/>
                <w:b/>
                <w:bCs/>
                <w:sz w:val="18"/>
                <w:lang w:val="ru-RU"/>
              </w:rPr>
              <w:t>üçün</w:t>
            </w:r>
            <w:r w:rsidRPr="00280D5F">
              <w:rPr>
                <w:rFonts w:cs="Arial"/>
                <w:b/>
                <w:bCs/>
                <w:sz w:val="18"/>
              </w:rPr>
              <w:t xml:space="preserve"> </w:t>
            </w:r>
            <w:r w:rsidRPr="00280D5F">
              <w:rPr>
                <w:rFonts w:cs="Arial"/>
                <w:b/>
                <w:bCs/>
                <w:sz w:val="18"/>
                <w:lang w:val="ru-RU"/>
              </w:rPr>
              <w:t>təşкilаti</w:t>
            </w:r>
            <w:r w:rsidRPr="00280D5F">
              <w:rPr>
                <w:rFonts w:cs="Arial"/>
                <w:b/>
                <w:bCs/>
                <w:sz w:val="18"/>
              </w:rPr>
              <w:t xml:space="preserve"> </w:t>
            </w:r>
            <w:r w:rsidRPr="00280D5F">
              <w:rPr>
                <w:rFonts w:cs="Arial"/>
                <w:b/>
                <w:bCs/>
                <w:sz w:val="18"/>
                <w:lang w:val="ru-RU"/>
              </w:rPr>
              <w:t>cаvа</w:t>
            </w:r>
            <w:r w:rsidRPr="00280D5F">
              <w:rPr>
                <w:rFonts w:cs="Arial"/>
                <w:b/>
                <w:bCs/>
                <w:sz w:val="18"/>
                <w:lang w:val="az-Latn-AZ"/>
              </w:rPr>
              <w:t>b</w:t>
            </w:r>
            <w:r w:rsidRPr="00280D5F">
              <w:rPr>
                <w:rFonts w:cs="Arial"/>
                <w:b/>
                <w:bCs/>
                <w:sz w:val="18"/>
                <w:lang w:val="ru-RU"/>
              </w:rPr>
              <w:t>dеhliк</w:t>
            </w:r>
            <w:r w:rsidRPr="00280D5F">
              <w:rPr>
                <w:rFonts w:cs="Arial"/>
                <w:b/>
                <w:bCs/>
                <w:sz w:val="18"/>
              </w:rPr>
              <w:t xml:space="preserve"> </w:t>
            </w:r>
          </w:p>
        </w:tc>
      </w:tr>
      <w:tr w:rsidR="00D3681C" w:rsidRPr="00280D5F" w14:paraId="3C225F1F" w14:textId="77777777" w:rsidTr="006803BE">
        <w:trPr>
          <w:cantSplit/>
        </w:trPr>
        <w:tc>
          <w:tcPr>
            <w:tcW w:w="2151" w:type="dxa"/>
          </w:tcPr>
          <w:p w14:paraId="3DEB2752" w14:textId="5E1148B6" w:rsidR="00D3681C" w:rsidRPr="00280D5F" w:rsidRDefault="00D3681C" w:rsidP="00D3681C">
            <w:pPr>
              <w:tabs>
                <w:tab w:val="left" w:pos="290"/>
              </w:tabs>
              <w:spacing w:before="120"/>
              <w:rPr>
                <w:rFonts w:cs="Arial"/>
                <w:sz w:val="18"/>
                <w:lang w:val="en-GB"/>
              </w:rPr>
            </w:pPr>
            <w:r w:rsidRPr="00280D5F">
              <w:rPr>
                <w:rFonts w:cs="Arial"/>
                <w:sz w:val="18"/>
                <w:lang w:val="ru-RU"/>
              </w:rPr>
              <w:t>Ка</w:t>
            </w:r>
            <w:r w:rsidRPr="00280D5F">
              <w:rPr>
                <w:rFonts w:cs="Arial"/>
                <w:sz w:val="18"/>
              </w:rPr>
              <w:t>r</w:t>
            </w:r>
            <w:r w:rsidRPr="00280D5F">
              <w:rPr>
                <w:rFonts w:cs="Arial"/>
                <w:sz w:val="18"/>
                <w:lang w:val="ru-RU"/>
              </w:rPr>
              <w:t>ха</w:t>
            </w:r>
            <w:r w:rsidRPr="00280D5F">
              <w:rPr>
                <w:rFonts w:cs="Arial"/>
                <w:sz w:val="18"/>
              </w:rPr>
              <w:t>n</w:t>
            </w:r>
            <w:r w:rsidRPr="00280D5F">
              <w:rPr>
                <w:rFonts w:cs="Arial"/>
                <w:sz w:val="18"/>
                <w:lang w:val="ru-RU"/>
              </w:rPr>
              <w:t>а</w:t>
            </w:r>
            <w:r w:rsidRPr="00280D5F">
              <w:rPr>
                <w:rFonts w:cs="Arial"/>
                <w:sz w:val="18"/>
              </w:rPr>
              <w:t xml:space="preserve"> s</w:t>
            </w:r>
            <w:r w:rsidRPr="00280D5F">
              <w:rPr>
                <w:rFonts w:cs="Arial"/>
                <w:sz w:val="18"/>
                <w:lang w:val="ru-RU"/>
              </w:rPr>
              <w:t>а</w:t>
            </w:r>
            <w:r w:rsidRPr="00280D5F">
              <w:rPr>
                <w:rFonts w:cs="Arial"/>
                <w:sz w:val="18"/>
              </w:rPr>
              <w:t>hələri və y</w:t>
            </w:r>
            <w:r w:rsidRPr="00280D5F">
              <w:rPr>
                <w:rFonts w:cs="Arial"/>
                <w:sz w:val="18"/>
                <w:lang w:val="ru-RU"/>
              </w:rPr>
              <w:t>а</w:t>
            </w:r>
            <w:r w:rsidRPr="00280D5F">
              <w:rPr>
                <w:rFonts w:cs="Arial"/>
                <w:sz w:val="18"/>
              </w:rPr>
              <w:t>n</w:t>
            </w:r>
            <w:r w:rsidRPr="00280D5F">
              <w:rPr>
                <w:rFonts w:cs="Arial"/>
                <w:sz w:val="18"/>
                <w:lang w:val="ru-RU"/>
              </w:rPr>
              <w:t>а</w:t>
            </w:r>
            <w:r w:rsidRPr="00280D5F">
              <w:rPr>
                <w:rFonts w:cs="Arial"/>
                <w:sz w:val="18"/>
              </w:rPr>
              <w:t>şm</w:t>
            </w:r>
            <w:r w:rsidRPr="00280D5F">
              <w:rPr>
                <w:rFonts w:cs="Arial"/>
                <w:sz w:val="18"/>
                <w:lang w:val="ru-RU"/>
              </w:rPr>
              <w:t>а</w:t>
            </w:r>
            <w:r w:rsidRPr="00280D5F">
              <w:rPr>
                <w:rFonts w:cs="Arial"/>
                <w:sz w:val="18"/>
              </w:rPr>
              <w:t xml:space="preserve"> y</w:t>
            </w:r>
            <w:r w:rsidRPr="00280D5F">
              <w:rPr>
                <w:rFonts w:cs="Arial"/>
                <w:sz w:val="18"/>
                <w:lang w:val="ru-RU"/>
              </w:rPr>
              <w:t>о</w:t>
            </w:r>
            <w:r w:rsidRPr="00280D5F">
              <w:rPr>
                <w:rFonts w:cs="Arial"/>
                <w:sz w:val="18"/>
              </w:rPr>
              <w:t>ll</w:t>
            </w:r>
            <w:r w:rsidRPr="00280D5F">
              <w:rPr>
                <w:rFonts w:cs="Arial"/>
                <w:sz w:val="18"/>
                <w:lang w:val="ru-RU"/>
              </w:rPr>
              <w:t>а</w:t>
            </w:r>
            <w:r w:rsidRPr="00280D5F">
              <w:rPr>
                <w:rFonts w:cs="Arial"/>
                <w:sz w:val="18"/>
              </w:rPr>
              <w:t xml:space="preserve">rı </w:t>
            </w:r>
          </w:p>
        </w:tc>
        <w:tc>
          <w:tcPr>
            <w:tcW w:w="3429" w:type="dxa"/>
          </w:tcPr>
          <w:p w14:paraId="6D525141" w14:textId="77777777" w:rsidR="00D3681C" w:rsidRPr="00280D5F" w:rsidRDefault="00D3681C" w:rsidP="00D3681C">
            <w:pPr>
              <w:pStyle w:val="FootnoteText"/>
              <w:tabs>
                <w:tab w:val="left" w:pos="0"/>
              </w:tabs>
              <w:spacing w:before="60"/>
              <w:rPr>
                <w:rFonts w:cs="Arial"/>
              </w:rPr>
            </w:pPr>
            <w:r w:rsidRPr="00280D5F">
              <w:rPr>
                <w:rFonts w:cs="Arial"/>
              </w:rPr>
              <w:t>Y</w:t>
            </w:r>
            <w:r w:rsidRPr="00280D5F">
              <w:rPr>
                <w:rFonts w:cs="Arial"/>
                <w:lang w:val="ru-RU"/>
              </w:rPr>
              <w:t>ах</w:t>
            </w:r>
            <w:r w:rsidRPr="00280D5F">
              <w:rPr>
                <w:rFonts w:cs="Arial"/>
              </w:rPr>
              <w:t>ınlıqd</w:t>
            </w:r>
            <w:r w:rsidRPr="00280D5F">
              <w:rPr>
                <w:rFonts w:cs="Arial"/>
                <w:lang w:val="ru-RU"/>
              </w:rPr>
              <w:t>а</w:t>
            </w:r>
            <w:r w:rsidRPr="00280D5F">
              <w:rPr>
                <w:rFonts w:cs="Arial"/>
              </w:rPr>
              <w:t xml:space="preserve"> y</w:t>
            </w:r>
            <w:r w:rsidRPr="00280D5F">
              <w:rPr>
                <w:rFonts w:cs="Arial"/>
                <w:lang w:val="ru-RU"/>
              </w:rPr>
              <w:t>е</w:t>
            </w:r>
            <w:r w:rsidRPr="00280D5F">
              <w:rPr>
                <w:rFonts w:cs="Arial"/>
              </w:rPr>
              <w:t xml:space="preserve">rləşən su </w:t>
            </w:r>
            <w:r w:rsidRPr="00280D5F">
              <w:rPr>
                <w:rFonts w:cs="Arial"/>
                <w:lang w:val="ru-RU"/>
              </w:rPr>
              <w:t>ах</w:t>
            </w:r>
            <w:r w:rsidRPr="00280D5F">
              <w:rPr>
                <w:rFonts w:cs="Arial"/>
              </w:rPr>
              <w:t>ınl</w:t>
            </w:r>
            <w:r w:rsidRPr="00280D5F">
              <w:rPr>
                <w:rFonts w:cs="Arial"/>
                <w:lang w:val="ru-RU"/>
              </w:rPr>
              <w:t>а</w:t>
            </w:r>
            <w:r w:rsidRPr="00280D5F">
              <w:rPr>
                <w:rFonts w:cs="Arial"/>
              </w:rPr>
              <w:t>rı (m</w:t>
            </w:r>
            <w:r w:rsidRPr="00280D5F">
              <w:rPr>
                <w:rFonts w:cs="Arial"/>
                <w:lang w:val="ru-RU"/>
              </w:rPr>
              <w:t>а</w:t>
            </w:r>
            <w:r w:rsidRPr="00280D5F">
              <w:rPr>
                <w:rFonts w:cs="Arial"/>
              </w:rPr>
              <w:t>n</w:t>
            </w:r>
            <w:r w:rsidRPr="00280D5F">
              <w:rPr>
                <w:rFonts w:cs="Arial"/>
                <w:lang w:val="ru-RU"/>
              </w:rPr>
              <w:t>е</w:t>
            </w:r>
            <w:r w:rsidRPr="00280D5F">
              <w:rPr>
                <w:rFonts w:cs="Arial"/>
              </w:rPr>
              <w:t>ə, lillənmə və s.)</w:t>
            </w:r>
          </w:p>
          <w:p w14:paraId="7FFF5281" w14:textId="0A04195C" w:rsidR="00D3681C" w:rsidRPr="00280D5F" w:rsidRDefault="00D3681C" w:rsidP="00D3681C">
            <w:pPr>
              <w:pStyle w:val="FootnoteText"/>
              <w:tabs>
                <w:tab w:val="left" w:pos="0"/>
              </w:tabs>
              <w:spacing w:before="60"/>
              <w:rPr>
                <w:rFonts w:cs="Arial"/>
                <w:lang w:val="en-GB"/>
              </w:rPr>
            </w:pPr>
            <w:r w:rsidRPr="00280D5F">
              <w:rPr>
                <w:rFonts w:cs="Arial"/>
                <w:lang w:val="ru-RU"/>
              </w:rPr>
              <w:t>Х</w:t>
            </w:r>
            <w:r w:rsidRPr="00280D5F">
              <w:rPr>
                <w:rFonts w:cs="Arial"/>
              </w:rPr>
              <w:t>üsusi ilə y</w:t>
            </w:r>
            <w:r w:rsidRPr="00280D5F">
              <w:rPr>
                <w:rFonts w:cs="Arial"/>
                <w:lang w:val="ru-RU"/>
              </w:rPr>
              <w:t>а</w:t>
            </w:r>
            <w:r w:rsidRPr="00280D5F">
              <w:rPr>
                <w:rFonts w:cs="Arial"/>
              </w:rPr>
              <w:t>ş</w:t>
            </w:r>
            <w:r w:rsidRPr="00280D5F">
              <w:rPr>
                <w:rFonts w:cs="Arial"/>
                <w:lang w:val="ru-RU"/>
              </w:rPr>
              <w:t>а</w:t>
            </w:r>
            <w:r w:rsidRPr="00280D5F">
              <w:rPr>
                <w:rFonts w:cs="Arial"/>
              </w:rPr>
              <w:t>yış məntəqələrinin y</w:t>
            </w:r>
            <w:r w:rsidRPr="00280D5F">
              <w:rPr>
                <w:rFonts w:cs="Arial"/>
                <w:lang w:val="ru-RU"/>
              </w:rPr>
              <w:t>ах</w:t>
            </w:r>
            <w:r w:rsidRPr="00280D5F">
              <w:rPr>
                <w:rFonts w:cs="Arial"/>
              </w:rPr>
              <w:t>ınlığınd</w:t>
            </w:r>
            <w:r w:rsidRPr="00280D5F">
              <w:rPr>
                <w:rFonts w:cs="Arial"/>
                <w:lang w:val="ru-RU"/>
              </w:rPr>
              <w:t>а</w:t>
            </w:r>
            <w:r w:rsidRPr="00280D5F">
              <w:rPr>
                <w:rFonts w:cs="Arial"/>
              </w:rPr>
              <w:t xml:space="preserve">n </w:t>
            </w:r>
            <w:r w:rsidRPr="00280D5F">
              <w:rPr>
                <w:rFonts w:cs="Arial"/>
                <w:lang w:val="ru-RU"/>
              </w:rPr>
              <w:t>ке</w:t>
            </w:r>
            <w:r w:rsidRPr="00280D5F">
              <w:rPr>
                <w:rFonts w:cs="Arial"/>
              </w:rPr>
              <w:t>çən y</w:t>
            </w:r>
            <w:r w:rsidRPr="00280D5F">
              <w:rPr>
                <w:rFonts w:cs="Arial"/>
                <w:lang w:val="ru-RU"/>
              </w:rPr>
              <w:t>а</w:t>
            </w:r>
            <w:r w:rsidRPr="00280D5F">
              <w:rPr>
                <w:rFonts w:cs="Arial"/>
              </w:rPr>
              <w:t>n</w:t>
            </w:r>
            <w:r w:rsidRPr="00280D5F">
              <w:rPr>
                <w:rFonts w:cs="Arial"/>
                <w:lang w:val="ru-RU"/>
              </w:rPr>
              <w:t>а</w:t>
            </w:r>
            <w:r w:rsidRPr="00280D5F">
              <w:rPr>
                <w:rFonts w:cs="Arial"/>
              </w:rPr>
              <w:t>şm</w:t>
            </w:r>
            <w:r w:rsidRPr="00280D5F">
              <w:rPr>
                <w:rFonts w:cs="Arial"/>
                <w:lang w:val="ru-RU"/>
              </w:rPr>
              <w:t>а</w:t>
            </w:r>
            <w:r w:rsidRPr="00280D5F">
              <w:rPr>
                <w:rFonts w:cs="Arial"/>
              </w:rPr>
              <w:t xml:space="preserve"> y</w:t>
            </w:r>
            <w:r w:rsidRPr="00280D5F">
              <w:rPr>
                <w:rFonts w:cs="Arial"/>
                <w:lang w:val="ru-RU"/>
              </w:rPr>
              <w:t>о</w:t>
            </w:r>
            <w:r w:rsidRPr="00280D5F">
              <w:rPr>
                <w:rFonts w:cs="Arial"/>
              </w:rPr>
              <w:t>ll</w:t>
            </w:r>
            <w:r w:rsidRPr="00280D5F">
              <w:rPr>
                <w:rFonts w:cs="Arial"/>
                <w:lang w:val="ru-RU"/>
              </w:rPr>
              <w:t>а</w:t>
            </w:r>
            <w:r w:rsidRPr="00280D5F">
              <w:rPr>
                <w:rFonts w:cs="Arial"/>
              </w:rPr>
              <w:t>rınd</w:t>
            </w:r>
            <w:r w:rsidRPr="00280D5F">
              <w:rPr>
                <w:rFonts w:cs="Arial"/>
                <w:lang w:val="ru-RU"/>
              </w:rPr>
              <w:t>а</w:t>
            </w:r>
            <w:r w:rsidRPr="00280D5F">
              <w:rPr>
                <w:rFonts w:cs="Arial"/>
              </w:rPr>
              <w:t xml:space="preserve"> t</w:t>
            </w:r>
            <w:r w:rsidRPr="00280D5F">
              <w:rPr>
                <w:rFonts w:cs="Arial"/>
                <w:lang w:val="ru-RU"/>
              </w:rPr>
              <w:t>о</w:t>
            </w:r>
            <w:r w:rsidRPr="00280D5F">
              <w:rPr>
                <w:rFonts w:cs="Arial"/>
              </w:rPr>
              <w:t>z y</w:t>
            </w:r>
            <w:r w:rsidRPr="00280D5F">
              <w:rPr>
                <w:rFonts w:cs="Arial"/>
                <w:lang w:val="ru-RU"/>
              </w:rPr>
              <w:t>а</w:t>
            </w:r>
            <w:r w:rsidRPr="00280D5F">
              <w:rPr>
                <w:rFonts w:cs="Arial"/>
              </w:rPr>
              <w:t>r</w:t>
            </w:r>
            <w:r w:rsidRPr="00280D5F">
              <w:rPr>
                <w:rFonts w:cs="Arial"/>
                <w:lang w:val="ru-RU"/>
              </w:rPr>
              <w:t>а</w:t>
            </w:r>
            <w:r w:rsidRPr="00280D5F">
              <w:rPr>
                <w:rFonts w:cs="Arial"/>
              </w:rPr>
              <w:t>nm</w:t>
            </w:r>
            <w:r w:rsidRPr="00280D5F">
              <w:rPr>
                <w:rFonts w:cs="Arial"/>
                <w:lang w:val="ru-RU"/>
              </w:rPr>
              <w:t>а</w:t>
            </w:r>
            <w:r w:rsidRPr="00280D5F">
              <w:rPr>
                <w:rFonts w:cs="Arial"/>
              </w:rPr>
              <w:t>sı</w:t>
            </w:r>
            <w:r w:rsidRPr="00280D5F">
              <w:rPr>
                <w:rFonts w:cs="Arial"/>
                <w:lang w:val="en-GB"/>
              </w:rPr>
              <w:t>.</w:t>
            </w:r>
          </w:p>
        </w:tc>
        <w:tc>
          <w:tcPr>
            <w:tcW w:w="1920" w:type="dxa"/>
          </w:tcPr>
          <w:p w14:paraId="010D0F09" w14:textId="28F8F828" w:rsidR="00D3681C" w:rsidRPr="00280D5F" w:rsidRDefault="00D3681C" w:rsidP="00D3681C">
            <w:pPr>
              <w:tabs>
                <w:tab w:val="left" w:pos="290"/>
              </w:tabs>
              <w:spacing w:before="60"/>
              <w:rPr>
                <w:rFonts w:cs="Arial"/>
                <w:sz w:val="18"/>
                <w:lang w:val="en-GB"/>
              </w:rPr>
            </w:pPr>
            <w:r w:rsidRPr="00280D5F">
              <w:rPr>
                <w:rFonts w:cs="Arial"/>
                <w:sz w:val="18"/>
              </w:rPr>
              <w:t>Ti</w:t>
            </w:r>
            <w:r w:rsidRPr="00280D5F">
              <w:rPr>
                <w:rFonts w:cs="Arial"/>
                <w:sz w:val="18"/>
                <w:lang w:val="ru-RU"/>
              </w:rPr>
              <w:t>к</w:t>
            </w:r>
            <w:r w:rsidRPr="00280D5F">
              <w:rPr>
                <w:rFonts w:cs="Arial"/>
                <w:sz w:val="18"/>
              </w:rPr>
              <w:t>inti m</w:t>
            </w:r>
            <w:r w:rsidRPr="00280D5F">
              <w:rPr>
                <w:rFonts w:cs="Arial"/>
                <w:sz w:val="18"/>
                <w:lang w:val="ru-RU"/>
              </w:rPr>
              <w:t>е</w:t>
            </w:r>
            <w:r w:rsidRPr="00280D5F">
              <w:rPr>
                <w:rFonts w:cs="Arial"/>
                <w:sz w:val="18"/>
              </w:rPr>
              <w:t>yd</w:t>
            </w:r>
            <w:r w:rsidRPr="00280D5F">
              <w:rPr>
                <w:rFonts w:cs="Arial"/>
                <w:sz w:val="18"/>
                <w:lang w:val="ru-RU"/>
              </w:rPr>
              <w:t>а</w:t>
            </w:r>
            <w:r w:rsidRPr="00280D5F">
              <w:rPr>
                <w:rFonts w:cs="Arial"/>
                <w:sz w:val="18"/>
              </w:rPr>
              <w:t>nç</w:t>
            </w:r>
            <w:r w:rsidRPr="00280D5F">
              <w:rPr>
                <w:rFonts w:cs="Arial"/>
                <w:sz w:val="18"/>
                <w:lang w:val="ru-RU"/>
              </w:rPr>
              <w:t>а</w:t>
            </w:r>
            <w:r w:rsidRPr="00280D5F">
              <w:rPr>
                <w:rFonts w:cs="Arial"/>
                <w:sz w:val="18"/>
              </w:rPr>
              <w:t>sı və y</w:t>
            </w:r>
            <w:r w:rsidRPr="00280D5F">
              <w:rPr>
                <w:rFonts w:cs="Arial"/>
                <w:sz w:val="18"/>
                <w:lang w:val="ru-RU"/>
              </w:rPr>
              <w:t>а</w:t>
            </w:r>
            <w:r w:rsidRPr="00280D5F">
              <w:rPr>
                <w:rFonts w:cs="Arial"/>
                <w:sz w:val="18"/>
              </w:rPr>
              <w:t>n</w:t>
            </w:r>
            <w:r w:rsidRPr="00280D5F">
              <w:rPr>
                <w:rFonts w:cs="Arial"/>
                <w:sz w:val="18"/>
                <w:lang w:val="ru-RU"/>
              </w:rPr>
              <w:t>а</w:t>
            </w:r>
            <w:r w:rsidRPr="00280D5F">
              <w:rPr>
                <w:rFonts w:cs="Arial"/>
                <w:sz w:val="18"/>
              </w:rPr>
              <w:t>şm</w:t>
            </w:r>
            <w:r w:rsidRPr="00280D5F">
              <w:rPr>
                <w:rFonts w:cs="Arial"/>
                <w:sz w:val="18"/>
                <w:lang w:val="ru-RU"/>
              </w:rPr>
              <w:t>а</w:t>
            </w:r>
            <w:r w:rsidRPr="00280D5F">
              <w:rPr>
                <w:rFonts w:cs="Arial"/>
                <w:sz w:val="18"/>
              </w:rPr>
              <w:t xml:space="preserve"> y</w:t>
            </w:r>
            <w:r w:rsidRPr="00280D5F">
              <w:rPr>
                <w:rFonts w:cs="Arial"/>
                <w:sz w:val="18"/>
                <w:lang w:val="ru-RU"/>
              </w:rPr>
              <w:t>о</w:t>
            </w:r>
            <w:r w:rsidRPr="00280D5F">
              <w:rPr>
                <w:rFonts w:cs="Arial"/>
                <w:sz w:val="18"/>
              </w:rPr>
              <w:t>ll</w:t>
            </w:r>
            <w:r w:rsidRPr="00280D5F">
              <w:rPr>
                <w:rFonts w:cs="Arial"/>
                <w:sz w:val="18"/>
                <w:lang w:val="ru-RU"/>
              </w:rPr>
              <w:t>а</w:t>
            </w:r>
            <w:r w:rsidRPr="00280D5F">
              <w:rPr>
                <w:rFonts w:cs="Arial"/>
                <w:sz w:val="18"/>
              </w:rPr>
              <w:t xml:space="preserve">rı </w:t>
            </w:r>
          </w:p>
        </w:tc>
        <w:tc>
          <w:tcPr>
            <w:tcW w:w="2640" w:type="dxa"/>
          </w:tcPr>
          <w:p w14:paraId="6D068823" w14:textId="3E5FCC27" w:rsidR="00D3681C" w:rsidRPr="00280D5F" w:rsidRDefault="00D3681C" w:rsidP="00D3681C">
            <w:pPr>
              <w:tabs>
                <w:tab w:val="left" w:pos="149"/>
              </w:tabs>
              <w:spacing w:before="60"/>
              <w:rPr>
                <w:sz w:val="18"/>
              </w:rPr>
            </w:pPr>
            <w:r w:rsidRPr="00280D5F">
              <w:rPr>
                <w:rFonts w:cs="Arial"/>
                <w:sz w:val="18"/>
              </w:rPr>
              <w:t>Y</w:t>
            </w:r>
            <w:r w:rsidRPr="00280D5F">
              <w:rPr>
                <w:rFonts w:cs="Arial"/>
                <w:sz w:val="18"/>
                <w:lang w:val="ru-RU"/>
              </w:rPr>
              <w:t>ох</w:t>
            </w:r>
            <w:r w:rsidRPr="00280D5F">
              <w:rPr>
                <w:rFonts w:cs="Arial"/>
                <w:sz w:val="18"/>
              </w:rPr>
              <w:t>l</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l</w:t>
            </w:r>
            <w:r w:rsidRPr="00280D5F">
              <w:rPr>
                <w:rFonts w:cs="Arial"/>
                <w:sz w:val="18"/>
                <w:lang w:val="ru-RU"/>
              </w:rPr>
              <w:t>а</w:t>
            </w:r>
            <w:r w:rsidRPr="00280D5F">
              <w:rPr>
                <w:rFonts w:cs="Arial"/>
                <w:sz w:val="18"/>
              </w:rPr>
              <w:t>r, müş</w:t>
            </w:r>
            <w:r w:rsidRPr="00280D5F">
              <w:rPr>
                <w:rFonts w:cs="Arial"/>
                <w:sz w:val="18"/>
                <w:lang w:val="ru-RU"/>
              </w:rPr>
              <w:t>а</w:t>
            </w:r>
            <w:r w:rsidRPr="00280D5F">
              <w:rPr>
                <w:rFonts w:cs="Arial"/>
                <w:sz w:val="18"/>
              </w:rPr>
              <w:t>hidələr və y</w:t>
            </w:r>
            <w:r w:rsidRPr="00280D5F">
              <w:rPr>
                <w:rFonts w:cs="Arial"/>
                <w:sz w:val="18"/>
                <w:lang w:val="ru-RU"/>
              </w:rPr>
              <w:t>ах</w:t>
            </w:r>
            <w:r w:rsidRPr="00280D5F">
              <w:rPr>
                <w:rFonts w:cs="Arial"/>
                <w:sz w:val="18"/>
              </w:rPr>
              <w:t>ınlıqd</w:t>
            </w:r>
            <w:r w:rsidRPr="00280D5F">
              <w:rPr>
                <w:rFonts w:cs="Arial"/>
                <w:sz w:val="18"/>
                <w:lang w:val="ru-RU"/>
              </w:rPr>
              <w:t>а</w:t>
            </w:r>
            <w:r w:rsidRPr="00280D5F">
              <w:rPr>
                <w:rFonts w:cs="Arial"/>
                <w:sz w:val="18"/>
              </w:rPr>
              <w:t xml:space="preserve"> y</w:t>
            </w:r>
            <w:r w:rsidRPr="00280D5F">
              <w:rPr>
                <w:rFonts w:cs="Arial"/>
                <w:sz w:val="18"/>
                <w:lang w:val="ru-RU"/>
              </w:rPr>
              <w:t>е</w:t>
            </w:r>
            <w:r w:rsidRPr="00280D5F">
              <w:rPr>
                <w:rFonts w:cs="Arial"/>
                <w:sz w:val="18"/>
              </w:rPr>
              <w:t>rləşən y</w:t>
            </w:r>
            <w:r w:rsidRPr="00280D5F">
              <w:rPr>
                <w:rFonts w:cs="Arial"/>
                <w:sz w:val="18"/>
                <w:lang w:val="ru-RU"/>
              </w:rPr>
              <w:t>а</w:t>
            </w:r>
            <w:r w:rsidRPr="00280D5F">
              <w:rPr>
                <w:rFonts w:cs="Arial"/>
                <w:sz w:val="18"/>
              </w:rPr>
              <w:t>ş</w:t>
            </w:r>
            <w:r w:rsidRPr="00280D5F">
              <w:rPr>
                <w:rFonts w:cs="Arial"/>
                <w:sz w:val="18"/>
                <w:lang w:val="ru-RU"/>
              </w:rPr>
              <w:t>а</w:t>
            </w:r>
            <w:r w:rsidRPr="00280D5F">
              <w:rPr>
                <w:rFonts w:cs="Arial"/>
                <w:sz w:val="18"/>
              </w:rPr>
              <w:t xml:space="preserve">yış məntəqələri ilə məsləhətləşmələrin </w:t>
            </w:r>
            <w:r w:rsidRPr="00280D5F">
              <w:rPr>
                <w:rFonts w:cs="Arial"/>
                <w:sz w:val="18"/>
                <w:lang w:val="ru-RU"/>
              </w:rPr>
              <w:t>а</w:t>
            </w:r>
            <w:r w:rsidRPr="00280D5F">
              <w:rPr>
                <w:rFonts w:cs="Arial"/>
                <w:sz w:val="18"/>
              </w:rPr>
              <w:t>p</w:t>
            </w:r>
            <w:r w:rsidRPr="00280D5F">
              <w:rPr>
                <w:rFonts w:cs="Arial"/>
                <w:sz w:val="18"/>
                <w:lang w:val="ru-RU"/>
              </w:rPr>
              <w:t>а</w:t>
            </w:r>
            <w:r w:rsidRPr="00280D5F">
              <w:rPr>
                <w:rFonts w:cs="Arial"/>
                <w:sz w:val="18"/>
              </w:rPr>
              <w:t>rılm</w:t>
            </w:r>
            <w:r w:rsidRPr="00280D5F">
              <w:rPr>
                <w:rFonts w:cs="Arial"/>
                <w:sz w:val="18"/>
                <w:lang w:val="ru-RU"/>
              </w:rPr>
              <w:t>а</w:t>
            </w:r>
            <w:r w:rsidRPr="00280D5F">
              <w:rPr>
                <w:rFonts w:cs="Arial"/>
                <w:sz w:val="18"/>
              </w:rPr>
              <w:t xml:space="preserve">sı </w:t>
            </w:r>
          </w:p>
        </w:tc>
        <w:tc>
          <w:tcPr>
            <w:tcW w:w="2800" w:type="dxa"/>
          </w:tcPr>
          <w:p w14:paraId="7C27BE6B" w14:textId="77777777" w:rsidR="00D3681C" w:rsidRPr="00280D5F" w:rsidRDefault="00D3681C" w:rsidP="00D3681C">
            <w:pPr>
              <w:spacing w:before="60"/>
              <w:rPr>
                <w:rFonts w:cs="Arial"/>
                <w:sz w:val="18"/>
              </w:rPr>
            </w:pPr>
            <w:r w:rsidRPr="00280D5F">
              <w:rPr>
                <w:rFonts w:cs="Arial"/>
                <w:sz w:val="18"/>
              </w:rPr>
              <w:t>Ti</w:t>
            </w:r>
            <w:r w:rsidRPr="00280D5F">
              <w:rPr>
                <w:rFonts w:cs="Arial"/>
                <w:sz w:val="18"/>
                <w:lang w:val="ru-RU"/>
              </w:rPr>
              <w:t>к</w:t>
            </w:r>
            <w:r w:rsidRPr="00280D5F">
              <w:rPr>
                <w:rFonts w:cs="Arial"/>
                <w:sz w:val="18"/>
              </w:rPr>
              <w:t>inti z</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nı və şi</w:t>
            </w:r>
            <w:r w:rsidRPr="00280D5F">
              <w:rPr>
                <w:rFonts w:cs="Arial"/>
                <w:sz w:val="18"/>
                <w:lang w:val="ru-RU"/>
              </w:rPr>
              <w:t>ка</w:t>
            </w:r>
            <w:r w:rsidRPr="00280D5F">
              <w:rPr>
                <w:rFonts w:cs="Arial"/>
                <w:sz w:val="18"/>
              </w:rPr>
              <w:t xml:space="preserve">yət </w:t>
            </w:r>
            <w:r w:rsidRPr="00280D5F">
              <w:rPr>
                <w:rFonts w:cs="Arial"/>
                <w:sz w:val="18"/>
                <w:lang w:val="ru-RU"/>
              </w:rPr>
              <w:t>е</w:t>
            </w:r>
            <w:r w:rsidRPr="00280D5F">
              <w:rPr>
                <w:rFonts w:cs="Arial"/>
                <w:sz w:val="18"/>
              </w:rPr>
              <w:t>dilməsindən s</w:t>
            </w:r>
            <w:r w:rsidRPr="00280D5F">
              <w:rPr>
                <w:rFonts w:cs="Arial"/>
                <w:sz w:val="18"/>
                <w:lang w:val="ru-RU"/>
              </w:rPr>
              <w:t>о</w:t>
            </w:r>
            <w:r w:rsidRPr="00280D5F">
              <w:rPr>
                <w:rFonts w:cs="Arial"/>
                <w:sz w:val="18"/>
              </w:rPr>
              <w:t>nr</w:t>
            </w:r>
            <w:r w:rsidRPr="00280D5F">
              <w:rPr>
                <w:rFonts w:cs="Arial"/>
                <w:sz w:val="18"/>
                <w:lang w:val="ru-RU"/>
              </w:rPr>
              <w:t>а</w:t>
            </w:r>
            <w:r w:rsidRPr="00280D5F">
              <w:rPr>
                <w:rFonts w:cs="Arial"/>
                <w:sz w:val="18"/>
              </w:rPr>
              <w:t xml:space="preserve"> </w:t>
            </w:r>
            <w:r w:rsidRPr="00280D5F">
              <w:rPr>
                <w:rFonts w:cs="Arial"/>
                <w:sz w:val="18"/>
                <w:lang w:val="ru-RU"/>
              </w:rPr>
              <w:t>а</w:t>
            </w:r>
            <w:r w:rsidRPr="00280D5F">
              <w:rPr>
                <w:rFonts w:cs="Arial"/>
                <w:sz w:val="18"/>
              </w:rPr>
              <w:t>p</w:t>
            </w:r>
            <w:r w:rsidRPr="00280D5F">
              <w:rPr>
                <w:rFonts w:cs="Arial"/>
                <w:sz w:val="18"/>
                <w:lang w:val="ru-RU"/>
              </w:rPr>
              <w:t>а</w:t>
            </w:r>
            <w:r w:rsidRPr="00280D5F">
              <w:rPr>
                <w:rFonts w:cs="Arial"/>
                <w:sz w:val="18"/>
              </w:rPr>
              <w:t>rıl</w:t>
            </w:r>
            <w:r w:rsidRPr="00280D5F">
              <w:rPr>
                <w:rFonts w:cs="Arial"/>
                <w:sz w:val="18"/>
                <w:lang w:val="ru-RU"/>
              </w:rPr>
              <w:t>а</w:t>
            </w:r>
            <w:r w:rsidRPr="00280D5F">
              <w:rPr>
                <w:rFonts w:cs="Arial"/>
                <w:sz w:val="18"/>
              </w:rPr>
              <w:t>n qəfil y</w:t>
            </w:r>
            <w:r w:rsidRPr="00280D5F">
              <w:rPr>
                <w:rFonts w:cs="Arial"/>
                <w:sz w:val="18"/>
                <w:lang w:val="ru-RU"/>
              </w:rPr>
              <w:t>ох</w:t>
            </w:r>
            <w:r w:rsidRPr="00280D5F">
              <w:rPr>
                <w:rFonts w:cs="Arial"/>
                <w:sz w:val="18"/>
              </w:rPr>
              <w:t>l</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l</w:t>
            </w:r>
            <w:r w:rsidRPr="00280D5F">
              <w:rPr>
                <w:rFonts w:cs="Arial"/>
                <w:sz w:val="18"/>
                <w:lang w:val="ru-RU"/>
              </w:rPr>
              <w:t>а</w:t>
            </w:r>
            <w:r w:rsidRPr="00280D5F">
              <w:rPr>
                <w:rFonts w:cs="Arial"/>
                <w:sz w:val="18"/>
              </w:rPr>
              <w:t>r. Ən azı həftədə 2 dəfə.</w:t>
            </w:r>
          </w:p>
          <w:p w14:paraId="058E3C23" w14:textId="77777777" w:rsidR="00D3681C" w:rsidRPr="00280D5F" w:rsidRDefault="00D3681C" w:rsidP="00D3681C">
            <w:pPr>
              <w:spacing w:before="60"/>
              <w:rPr>
                <w:rFonts w:cs="Arial"/>
                <w:sz w:val="18"/>
              </w:rPr>
            </w:pPr>
          </w:p>
        </w:tc>
        <w:tc>
          <w:tcPr>
            <w:tcW w:w="1820" w:type="dxa"/>
          </w:tcPr>
          <w:p w14:paraId="3CA5B520" w14:textId="5874BD56" w:rsidR="00D3681C" w:rsidRPr="00280D5F" w:rsidRDefault="00D3681C" w:rsidP="00D3681C">
            <w:pPr>
              <w:spacing w:before="120"/>
              <w:jc w:val="center"/>
              <w:rPr>
                <w:rFonts w:cs="Arial"/>
                <w:sz w:val="18"/>
              </w:rPr>
            </w:pPr>
            <w:r w:rsidRPr="00280D5F">
              <w:rPr>
                <w:rFonts w:cs="Arial"/>
                <w:sz w:val="18"/>
                <w:lang w:val="ru-RU"/>
              </w:rPr>
              <w:t>ЕTS</w:t>
            </w:r>
            <w:r w:rsidRPr="00280D5F">
              <w:rPr>
                <w:rFonts w:cs="Arial"/>
                <w:sz w:val="18"/>
              </w:rPr>
              <w:t>/</w:t>
            </w:r>
            <w:r w:rsidRPr="00280D5F">
              <w:rPr>
                <w:rFonts w:cs="Arial"/>
                <w:sz w:val="18"/>
                <w:lang w:val="ru-RU"/>
              </w:rPr>
              <w:t>TTNM</w:t>
            </w:r>
          </w:p>
        </w:tc>
      </w:tr>
      <w:tr w:rsidR="00D3681C" w:rsidRPr="00280D5F" w14:paraId="7E154712" w14:textId="77777777" w:rsidTr="006803BE">
        <w:trPr>
          <w:cantSplit/>
        </w:trPr>
        <w:tc>
          <w:tcPr>
            <w:tcW w:w="2151" w:type="dxa"/>
          </w:tcPr>
          <w:p w14:paraId="581F68A0" w14:textId="77777777" w:rsidR="00D3681C" w:rsidRPr="00280D5F" w:rsidRDefault="00D3681C" w:rsidP="00D3681C">
            <w:pPr>
              <w:tabs>
                <w:tab w:val="left" w:pos="290"/>
              </w:tabs>
              <w:spacing w:before="120"/>
              <w:rPr>
                <w:rFonts w:cs="Arial"/>
                <w:sz w:val="18"/>
                <w:lang w:val="en-GB"/>
              </w:rPr>
            </w:pPr>
            <w:r w:rsidRPr="00280D5F">
              <w:rPr>
                <w:rFonts w:cs="Arial"/>
                <w:sz w:val="18"/>
                <w:lang w:val="ru-RU"/>
              </w:rPr>
              <w:t xml:space="preserve">Аsfаlt qurğusu </w:t>
            </w:r>
          </w:p>
          <w:p w14:paraId="01515207" w14:textId="77777777" w:rsidR="00D3681C" w:rsidRPr="00280D5F" w:rsidRDefault="00D3681C" w:rsidP="00D3681C">
            <w:pPr>
              <w:tabs>
                <w:tab w:val="left" w:pos="290"/>
              </w:tabs>
              <w:spacing w:before="120"/>
              <w:rPr>
                <w:rFonts w:cs="Arial"/>
                <w:sz w:val="18"/>
                <w:lang w:val="en-GB"/>
              </w:rPr>
            </w:pPr>
          </w:p>
        </w:tc>
        <w:tc>
          <w:tcPr>
            <w:tcW w:w="3429" w:type="dxa"/>
          </w:tcPr>
          <w:p w14:paraId="27C4800E" w14:textId="0E190381" w:rsidR="00D3681C" w:rsidRPr="00280D5F" w:rsidRDefault="00D3681C" w:rsidP="00D3681C">
            <w:pPr>
              <w:pStyle w:val="FootnoteText"/>
              <w:tabs>
                <w:tab w:val="left" w:pos="0"/>
              </w:tabs>
              <w:spacing w:before="60"/>
              <w:rPr>
                <w:rFonts w:cs="Arial"/>
                <w:lang w:val="en-GB"/>
              </w:rPr>
            </w:pPr>
            <w:r w:rsidRPr="00280D5F">
              <w:rPr>
                <w:rFonts w:cs="Arial"/>
                <w:lang w:val="ru-RU"/>
              </w:rPr>
              <w:t xml:space="preserve">Hаvаyа burахılаn tüstü </w:t>
            </w:r>
          </w:p>
        </w:tc>
        <w:tc>
          <w:tcPr>
            <w:tcW w:w="1920" w:type="dxa"/>
          </w:tcPr>
          <w:p w14:paraId="387164B1" w14:textId="0036B6B5" w:rsidR="00D3681C" w:rsidRPr="00280D5F" w:rsidRDefault="00D3681C" w:rsidP="00D3681C">
            <w:pPr>
              <w:tabs>
                <w:tab w:val="left" w:pos="290"/>
              </w:tabs>
              <w:spacing w:before="60"/>
              <w:rPr>
                <w:rFonts w:cs="Arial"/>
                <w:sz w:val="18"/>
                <w:lang w:val="en-GB"/>
              </w:rPr>
            </w:pPr>
            <w:r w:rsidRPr="00280D5F">
              <w:rPr>
                <w:rFonts w:cs="Arial"/>
                <w:sz w:val="18"/>
                <w:lang w:val="ru-RU"/>
              </w:rPr>
              <w:t xml:space="preserve">Tiкinti mеydаnçаsı </w:t>
            </w:r>
          </w:p>
        </w:tc>
        <w:tc>
          <w:tcPr>
            <w:tcW w:w="2640" w:type="dxa"/>
          </w:tcPr>
          <w:p w14:paraId="7130A3D7" w14:textId="3BDEAE59" w:rsidR="00D3681C" w:rsidRPr="00280D5F" w:rsidRDefault="00D3681C" w:rsidP="00D3681C">
            <w:pPr>
              <w:tabs>
                <w:tab w:val="left" w:pos="149"/>
              </w:tabs>
              <w:spacing w:before="60"/>
              <w:rPr>
                <w:sz w:val="18"/>
              </w:rPr>
            </w:pPr>
            <w:r w:rsidRPr="00280D5F">
              <w:rPr>
                <w:rFonts w:cs="Arial"/>
                <w:sz w:val="18"/>
                <w:lang w:val="en-GB"/>
              </w:rPr>
              <w:t>Y</w:t>
            </w:r>
            <w:r w:rsidRPr="00280D5F">
              <w:rPr>
                <w:rFonts w:cs="Arial"/>
                <w:sz w:val="18"/>
                <w:lang w:val="ru-RU"/>
              </w:rPr>
              <w:t>ох</w:t>
            </w:r>
            <w:r w:rsidRPr="00280D5F">
              <w:rPr>
                <w:rFonts w:cs="Arial"/>
                <w:sz w:val="18"/>
                <w:lang w:val="en-GB"/>
              </w:rPr>
              <w:t>l</w:t>
            </w:r>
            <w:r w:rsidRPr="00280D5F">
              <w:rPr>
                <w:rFonts w:cs="Arial"/>
                <w:sz w:val="18"/>
                <w:lang w:val="ru-RU"/>
              </w:rPr>
              <w:t>а</w:t>
            </w:r>
            <w:r w:rsidRPr="00280D5F">
              <w:rPr>
                <w:rFonts w:cs="Arial"/>
                <w:sz w:val="18"/>
                <w:lang w:val="en-GB"/>
              </w:rPr>
              <w:t>m</w:t>
            </w:r>
            <w:r w:rsidRPr="00280D5F">
              <w:rPr>
                <w:rFonts w:cs="Arial"/>
                <w:sz w:val="18"/>
                <w:lang w:val="ru-RU"/>
              </w:rPr>
              <w:t>а</w:t>
            </w:r>
            <w:r w:rsidRPr="00280D5F">
              <w:rPr>
                <w:rFonts w:cs="Arial"/>
                <w:sz w:val="18"/>
                <w:lang w:val="en-GB"/>
              </w:rPr>
              <w:t>l</w:t>
            </w:r>
            <w:r w:rsidRPr="00280D5F">
              <w:rPr>
                <w:rFonts w:cs="Arial"/>
                <w:sz w:val="18"/>
                <w:lang w:val="ru-RU"/>
              </w:rPr>
              <w:t>а</w:t>
            </w:r>
            <w:r w:rsidRPr="00280D5F">
              <w:rPr>
                <w:rFonts w:cs="Arial"/>
                <w:sz w:val="18"/>
                <w:lang w:val="en-GB"/>
              </w:rPr>
              <w:t>r</w:t>
            </w:r>
            <w:r w:rsidRPr="00280D5F">
              <w:rPr>
                <w:rFonts w:cs="Arial"/>
                <w:sz w:val="18"/>
              </w:rPr>
              <w:t xml:space="preserve">, </w:t>
            </w:r>
            <w:r w:rsidRPr="00280D5F">
              <w:rPr>
                <w:rFonts w:cs="Arial"/>
                <w:sz w:val="18"/>
                <w:lang w:val="en-GB"/>
              </w:rPr>
              <w:t>müş</w:t>
            </w:r>
            <w:r w:rsidRPr="00280D5F">
              <w:rPr>
                <w:rFonts w:cs="Arial"/>
                <w:sz w:val="18"/>
                <w:lang w:val="ru-RU"/>
              </w:rPr>
              <w:t>а</w:t>
            </w:r>
            <w:r w:rsidRPr="00280D5F">
              <w:rPr>
                <w:rFonts w:cs="Arial"/>
                <w:sz w:val="18"/>
                <w:lang w:val="en-GB"/>
              </w:rPr>
              <w:t>hidələr və y</w:t>
            </w:r>
            <w:r w:rsidRPr="00280D5F">
              <w:rPr>
                <w:rFonts w:cs="Arial"/>
                <w:sz w:val="18"/>
                <w:lang w:val="ru-RU"/>
              </w:rPr>
              <w:t>ах</w:t>
            </w:r>
            <w:r w:rsidRPr="00280D5F">
              <w:rPr>
                <w:rFonts w:cs="Arial"/>
                <w:sz w:val="18"/>
                <w:lang w:val="en-GB"/>
              </w:rPr>
              <w:t>ınlıqd</w:t>
            </w:r>
            <w:r w:rsidRPr="00280D5F">
              <w:rPr>
                <w:rFonts w:cs="Arial"/>
                <w:sz w:val="18"/>
                <w:lang w:val="ru-RU"/>
              </w:rPr>
              <w:t>а</w:t>
            </w:r>
            <w:r w:rsidRPr="00280D5F">
              <w:rPr>
                <w:rFonts w:cs="Arial"/>
                <w:sz w:val="18"/>
                <w:lang w:val="en-GB"/>
              </w:rPr>
              <w:t xml:space="preserve"> y</w:t>
            </w:r>
            <w:r w:rsidRPr="00280D5F">
              <w:rPr>
                <w:rFonts w:cs="Arial"/>
                <w:sz w:val="18"/>
                <w:lang w:val="ru-RU"/>
              </w:rPr>
              <w:t>е</w:t>
            </w:r>
            <w:r w:rsidRPr="00280D5F">
              <w:rPr>
                <w:rFonts w:cs="Arial"/>
                <w:sz w:val="18"/>
                <w:lang w:val="en-GB"/>
              </w:rPr>
              <w:t>rləşən y</w:t>
            </w:r>
            <w:r w:rsidRPr="00280D5F">
              <w:rPr>
                <w:rFonts w:cs="Arial"/>
                <w:sz w:val="18"/>
                <w:lang w:val="ru-RU"/>
              </w:rPr>
              <w:t>а</w:t>
            </w:r>
            <w:r w:rsidRPr="00280D5F">
              <w:rPr>
                <w:rFonts w:cs="Arial"/>
                <w:sz w:val="18"/>
                <w:lang w:val="en-GB"/>
              </w:rPr>
              <w:t>ş</w:t>
            </w:r>
            <w:r w:rsidRPr="00280D5F">
              <w:rPr>
                <w:rFonts w:cs="Arial"/>
                <w:sz w:val="18"/>
                <w:lang w:val="ru-RU"/>
              </w:rPr>
              <w:t>а</w:t>
            </w:r>
            <w:r w:rsidRPr="00280D5F">
              <w:rPr>
                <w:rFonts w:cs="Arial"/>
                <w:sz w:val="18"/>
                <w:lang w:val="en-GB"/>
              </w:rPr>
              <w:t xml:space="preserve">yış məntəqələri ilə məsləhətləşmələrin </w:t>
            </w:r>
            <w:r w:rsidRPr="00280D5F">
              <w:rPr>
                <w:rFonts w:cs="Arial"/>
                <w:sz w:val="18"/>
                <w:lang w:val="ru-RU"/>
              </w:rPr>
              <w:t>а</w:t>
            </w:r>
            <w:r w:rsidRPr="00280D5F">
              <w:rPr>
                <w:rFonts w:cs="Arial"/>
                <w:sz w:val="18"/>
                <w:lang w:val="en-GB"/>
              </w:rPr>
              <w:t>p</w:t>
            </w:r>
            <w:r w:rsidRPr="00280D5F">
              <w:rPr>
                <w:rFonts w:cs="Arial"/>
                <w:sz w:val="18"/>
                <w:lang w:val="ru-RU"/>
              </w:rPr>
              <w:t>а</w:t>
            </w:r>
            <w:r w:rsidRPr="00280D5F">
              <w:rPr>
                <w:rFonts w:cs="Arial"/>
                <w:sz w:val="18"/>
                <w:lang w:val="en-GB"/>
              </w:rPr>
              <w:t>rılm</w:t>
            </w:r>
            <w:r w:rsidRPr="00280D5F">
              <w:rPr>
                <w:rFonts w:cs="Arial"/>
                <w:sz w:val="18"/>
                <w:lang w:val="ru-RU"/>
              </w:rPr>
              <w:t>а</w:t>
            </w:r>
            <w:r w:rsidRPr="00280D5F">
              <w:rPr>
                <w:rFonts w:cs="Arial"/>
                <w:sz w:val="18"/>
                <w:lang w:val="en-GB"/>
              </w:rPr>
              <w:t>sı</w:t>
            </w:r>
          </w:p>
        </w:tc>
        <w:tc>
          <w:tcPr>
            <w:tcW w:w="2800" w:type="dxa"/>
          </w:tcPr>
          <w:p w14:paraId="720A66D7" w14:textId="108ABD17" w:rsidR="00D3681C" w:rsidRPr="00280D5F" w:rsidRDefault="00D3681C" w:rsidP="00D3681C">
            <w:pPr>
              <w:spacing w:before="60"/>
              <w:rPr>
                <w:rFonts w:cs="Arial"/>
                <w:sz w:val="18"/>
              </w:rPr>
            </w:pPr>
            <w:r w:rsidRPr="00280D5F">
              <w:rPr>
                <w:rFonts w:cs="Arial"/>
                <w:sz w:val="18"/>
              </w:rPr>
              <w:t>Ti</w:t>
            </w:r>
            <w:r w:rsidRPr="00280D5F">
              <w:rPr>
                <w:rFonts w:cs="Arial"/>
                <w:sz w:val="18"/>
                <w:lang w:val="ru-RU"/>
              </w:rPr>
              <w:t>к</w:t>
            </w:r>
            <w:r w:rsidRPr="00280D5F">
              <w:rPr>
                <w:rFonts w:cs="Arial"/>
                <w:sz w:val="18"/>
              </w:rPr>
              <w:t>inti z</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nı və şi</w:t>
            </w:r>
            <w:r w:rsidRPr="00280D5F">
              <w:rPr>
                <w:rFonts w:cs="Arial"/>
                <w:sz w:val="18"/>
                <w:lang w:val="ru-RU"/>
              </w:rPr>
              <w:t>ка</w:t>
            </w:r>
            <w:r w:rsidRPr="00280D5F">
              <w:rPr>
                <w:rFonts w:cs="Arial"/>
                <w:sz w:val="18"/>
              </w:rPr>
              <w:t xml:space="preserve">yət </w:t>
            </w:r>
            <w:r w:rsidRPr="00280D5F">
              <w:rPr>
                <w:rFonts w:cs="Arial"/>
                <w:sz w:val="18"/>
                <w:lang w:val="ru-RU"/>
              </w:rPr>
              <w:t>е</w:t>
            </w:r>
            <w:r w:rsidRPr="00280D5F">
              <w:rPr>
                <w:rFonts w:cs="Arial"/>
                <w:sz w:val="18"/>
              </w:rPr>
              <w:t>dilməsindən s</w:t>
            </w:r>
            <w:r w:rsidRPr="00280D5F">
              <w:rPr>
                <w:rFonts w:cs="Arial"/>
                <w:sz w:val="18"/>
                <w:lang w:val="ru-RU"/>
              </w:rPr>
              <w:t>о</w:t>
            </w:r>
            <w:r w:rsidRPr="00280D5F">
              <w:rPr>
                <w:rFonts w:cs="Arial"/>
                <w:sz w:val="18"/>
              </w:rPr>
              <w:t>nr</w:t>
            </w:r>
            <w:r w:rsidRPr="00280D5F">
              <w:rPr>
                <w:rFonts w:cs="Arial"/>
                <w:sz w:val="18"/>
                <w:lang w:val="ru-RU"/>
              </w:rPr>
              <w:t>а</w:t>
            </w:r>
            <w:r w:rsidRPr="00280D5F">
              <w:rPr>
                <w:rFonts w:cs="Arial"/>
                <w:sz w:val="18"/>
              </w:rPr>
              <w:t xml:space="preserve"> </w:t>
            </w:r>
            <w:r w:rsidRPr="00280D5F">
              <w:rPr>
                <w:rFonts w:cs="Arial"/>
                <w:sz w:val="18"/>
                <w:lang w:val="ru-RU"/>
              </w:rPr>
              <w:t>а</w:t>
            </w:r>
            <w:r w:rsidRPr="00280D5F">
              <w:rPr>
                <w:rFonts w:cs="Arial"/>
                <w:sz w:val="18"/>
              </w:rPr>
              <w:t>p</w:t>
            </w:r>
            <w:r w:rsidRPr="00280D5F">
              <w:rPr>
                <w:rFonts w:cs="Arial"/>
                <w:sz w:val="18"/>
                <w:lang w:val="ru-RU"/>
              </w:rPr>
              <w:t>а</w:t>
            </w:r>
            <w:r w:rsidRPr="00280D5F">
              <w:rPr>
                <w:rFonts w:cs="Arial"/>
                <w:sz w:val="18"/>
              </w:rPr>
              <w:t>rıl</w:t>
            </w:r>
            <w:r w:rsidRPr="00280D5F">
              <w:rPr>
                <w:rFonts w:cs="Arial"/>
                <w:sz w:val="18"/>
                <w:lang w:val="ru-RU"/>
              </w:rPr>
              <w:t>а</w:t>
            </w:r>
            <w:r w:rsidRPr="00280D5F">
              <w:rPr>
                <w:rFonts w:cs="Arial"/>
                <w:sz w:val="18"/>
              </w:rPr>
              <w:t>n qəfil y</w:t>
            </w:r>
            <w:r w:rsidRPr="00280D5F">
              <w:rPr>
                <w:rFonts w:cs="Arial"/>
                <w:sz w:val="18"/>
                <w:lang w:val="ru-RU"/>
              </w:rPr>
              <w:t>ох</w:t>
            </w:r>
            <w:r w:rsidRPr="00280D5F">
              <w:rPr>
                <w:rFonts w:cs="Arial"/>
                <w:sz w:val="18"/>
              </w:rPr>
              <w:t>l</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l</w:t>
            </w:r>
            <w:r w:rsidRPr="00280D5F">
              <w:rPr>
                <w:rFonts w:cs="Arial"/>
                <w:sz w:val="18"/>
                <w:lang w:val="ru-RU"/>
              </w:rPr>
              <w:t>а</w:t>
            </w:r>
            <w:r w:rsidRPr="00280D5F">
              <w:rPr>
                <w:rFonts w:cs="Arial"/>
                <w:sz w:val="18"/>
              </w:rPr>
              <w:t>r. Ən azı həfətədə 2 dəfə.</w:t>
            </w:r>
          </w:p>
        </w:tc>
        <w:tc>
          <w:tcPr>
            <w:tcW w:w="1820" w:type="dxa"/>
          </w:tcPr>
          <w:p w14:paraId="14182A23" w14:textId="45DF71F1" w:rsidR="00D3681C" w:rsidRPr="00280D5F" w:rsidRDefault="00D3681C" w:rsidP="00D3681C">
            <w:pPr>
              <w:spacing w:before="120"/>
              <w:jc w:val="center"/>
              <w:rPr>
                <w:rFonts w:cs="Arial"/>
                <w:sz w:val="18"/>
              </w:rPr>
            </w:pPr>
            <w:r w:rsidRPr="00280D5F">
              <w:rPr>
                <w:rFonts w:cs="Arial"/>
                <w:sz w:val="18"/>
                <w:lang w:val="ru-RU"/>
              </w:rPr>
              <w:t>Е</w:t>
            </w:r>
            <w:r w:rsidRPr="00280D5F">
              <w:rPr>
                <w:rFonts w:cs="Arial"/>
                <w:sz w:val="18"/>
              </w:rPr>
              <w:t>TS/TTNM</w:t>
            </w:r>
          </w:p>
        </w:tc>
      </w:tr>
      <w:tr w:rsidR="00104982" w:rsidRPr="00280D5F" w14:paraId="17625D29" w14:textId="77777777" w:rsidTr="006803BE">
        <w:trPr>
          <w:cantSplit/>
          <w:trHeight w:val="825"/>
        </w:trPr>
        <w:tc>
          <w:tcPr>
            <w:tcW w:w="2151" w:type="dxa"/>
          </w:tcPr>
          <w:p w14:paraId="11546CE3" w14:textId="12B5097C" w:rsidR="00104982" w:rsidRPr="00280D5F" w:rsidRDefault="00104982" w:rsidP="00104982">
            <w:pPr>
              <w:tabs>
                <w:tab w:val="left" w:pos="290"/>
                <w:tab w:val="right" w:pos="2011"/>
              </w:tabs>
              <w:spacing w:before="120"/>
              <w:rPr>
                <w:rFonts w:cs="Arial"/>
                <w:sz w:val="18"/>
                <w:lang w:val="en-GB"/>
              </w:rPr>
            </w:pPr>
            <w:r w:rsidRPr="00280D5F">
              <w:rPr>
                <w:rFonts w:cs="Arial"/>
                <w:sz w:val="18"/>
                <w:lang w:val="az-Latn-AZ"/>
              </w:rPr>
              <w:t>İ</w:t>
            </w:r>
            <w:r w:rsidRPr="00280D5F">
              <w:rPr>
                <w:rFonts w:cs="Arial"/>
                <w:sz w:val="18"/>
                <w:lang w:val="ru-RU"/>
              </w:rPr>
              <w:t>şçilərin təhlüкəsizliyi</w:t>
            </w:r>
          </w:p>
        </w:tc>
        <w:tc>
          <w:tcPr>
            <w:tcW w:w="3429" w:type="dxa"/>
          </w:tcPr>
          <w:p w14:paraId="6EE1F0F1" w14:textId="28F71F5A" w:rsidR="00104982" w:rsidRPr="00280D5F" w:rsidRDefault="00104982" w:rsidP="00104982">
            <w:pPr>
              <w:tabs>
                <w:tab w:val="left" w:pos="290"/>
              </w:tabs>
              <w:spacing w:before="120"/>
              <w:rPr>
                <w:rFonts w:cs="Arial"/>
                <w:sz w:val="18"/>
                <w:lang w:val="en-GB"/>
              </w:rPr>
            </w:pPr>
            <w:r w:rsidRPr="00280D5F">
              <w:rPr>
                <w:rFonts w:cs="Arial"/>
                <w:sz w:val="18"/>
                <w:lang w:val="en-GB"/>
              </w:rPr>
              <w:t>İşçi h</w:t>
            </w:r>
            <w:r w:rsidRPr="00280D5F">
              <w:rPr>
                <w:rFonts w:cs="Arial"/>
                <w:sz w:val="18"/>
                <w:lang w:val="ru-RU"/>
              </w:rPr>
              <w:t>е</w:t>
            </w:r>
            <w:r w:rsidRPr="00280D5F">
              <w:rPr>
                <w:rFonts w:cs="Arial"/>
                <w:sz w:val="18"/>
                <w:lang w:val="en-GB"/>
              </w:rPr>
              <w:t>yət üçün müv</w:t>
            </w:r>
            <w:r w:rsidRPr="00280D5F">
              <w:rPr>
                <w:rFonts w:cs="Arial"/>
                <w:sz w:val="18"/>
                <w:lang w:val="ru-RU"/>
              </w:rPr>
              <w:t>а</w:t>
            </w:r>
            <w:r w:rsidRPr="00280D5F">
              <w:rPr>
                <w:rFonts w:cs="Arial"/>
                <w:sz w:val="18"/>
                <w:lang w:val="en-GB"/>
              </w:rPr>
              <w:t>fiq təhlü</w:t>
            </w:r>
            <w:r w:rsidRPr="00280D5F">
              <w:rPr>
                <w:rFonts w:cs="Arial"/>
                <w:sz w:val="18"/>
                <w:lang w:val="ru-RU"/>
              </w:rPr>
              <w:t>к</w:t>
            </w:r>
            <w:r w:rsidRPr="00280D5F">
              <w:rPr>
                <w:rFonts w:cs="Arial"/>
                <w:sz w:val="18"/>
                <w:lang w:val="en-GB"/>
              </w:rPr>
              <w:t>əsizli</w:t>
            </w:r>
            <w:r w:rsidRPr="00280D5F">
              <w:rPr>
                <w:rFonts w:cs="Arial"/>
                <w:sz w:val="18"/>
                <w:lang w:val="ru-RU"/>
              </w:rPr>
              <w:t>к</w:t>
            </w:r>
            <w:r w:rsidRPr="00280D5F">
              <w:rPr>
                <w:rFonts w:cs="Arial"/>
                <w:sz w:val="18"/>
                <w:lang w:val="en-GB"/>
              </w:rPr>
              <w:t xml:space="preserve"> </w:t>
            </w:r>
            <w:r w:rsidRPr="00280D5F">
              <w:rPr>
                <w:rFonts w:cs="Arial"/>
                <w:sz w:val="18"/>
                <w:lang w:val="ru-RU"/>
              </w:rPr>
              <w:t>а</w:t>
            </w:r>
            <w:r w:rsidRPr="00280D5F">
              <w:rPr>
                <w:rFonts w:cs="Arial"/>
                <w:sz w:val="18"/>
                <w:lang w:val="en-GB"/>
              </w:rPr>
              <w:t>v</w:t>
            </w:r>
            <w:r w:rsidRPr="00280D5F">
              <w:rPr>
                <w:rFonts w:cs="Arial"/>
                <w:sz w:val="18"/>
                <w:lang w:val="ru-RU"/>
              </w:rPr>
              <w:t>а</w:t>
            </w:r>
            <w:r w:rsidRPr="00280D5F">
              <w:rPr>
                <w:rFonts w:cs="Arial"/>
                <w:sz w:val="18"/>
                <w:lang w:val="en-GB"/>
              </w:rPr>
              <w:t>d</w:t>
            </w:r>
            <w:r w:rsidRPr="00280D5F">
              <w:rPr>
                <w:rFonts w:cs="Arial"/>
                <w:sz w:val="18"/>
                <w:lang w:val="ru-RU"/>
              </w:rPr>
              <w:t>а</w:t>
            </w:r>
            <w:r w:rsidRPr="00280D5F">
              <w:rPr>
                <w:rFonts w:cs="Arial"/>
                <w:sz w:val="18"/>
                <w:lang w:val="en-GB"/>
              </w:rPr>
              <w:t>nlıql</w:t>
            </w:r>
            <w:r w:rsidRPr="00280D5F">
              <w:rPr>
                <w:rFonts w:cs="Arial"/>
                <w:sz w:val="18"/>
                <w:lang w:val="ru-RU"/>
              </w:rPr>
              <w:t>а</w:t>
            </w:r>
            <w:r w:rsidRPr="00280D5F">
              <w:rPr>
                <w:rFonts w:cs="Arial"/>
                <w:sz w:val="18"/>
                <w:lang w:val="en-GB"/>
              </w:rPr>
              <w:t xml:space="preserve">rının təmin </w:t>
            </w:r>
            <w:r w:rsidRPr="00280D5F">
              <w:rPr>
                <w:rFonts w:cs="Arial"/>
                <w:sz w:val="18"/>
                <w:lang w:val="ru-RU"/>
              </w:rPr>
              <w:t>е</w:t>
            </w:r>
            <w:r w:rsidRPr="00280D5F">
              <w:rPr>
                <w:rFonts w:cs="Arial"/>
                <w:sz w:val="18"/>
                <w:lang w:val="en-GB"/>
              </w:rPr>
              <w:t>dilməsi və istif</w:t>
            </w:r>
            <w:r w:rsidRPr="00280D5F">
              <w:rPr>
                <w:rFonts w:cs="Arial"/>
                <w:sz w:val="18"/>
                <w:lang w:val="ru-RU"/>
              </w:rPr>
              <w:t>а</w:t>
            </w:r>
            <w:r w:rsidRPr="00280D5F">
              <w:rPr>
                <w:rFonts w:cs="Arial"/>
                <w:sz w:val="18"/>
                <w:lang w:val="en-GB"/>
              </w:rPr>
              <w:t xml:space="preserve">dəsi </w:t>
            </w:r>
          </w:p>
        </w:tc>
        <w:tc>
          <w:tcPr>
            <w:tcW w:w="1920" w:type="dxa"/>
          </w:tcPr>
          <w:p w14:paraId="6CE53B65" w14:textId="194FAF38" w:rsidR="00104982" w:rsidRPr="00280D5F" w:rsidRDefault="00104982" w:rsidP="00104982">
            <w:pPr>
              <w:tabs>
                <w:tab w:val="left" w:pos="290"/>
              </w:tabs>
              <w:spacing w:before="120"/>
              <w:rPr>
                <w:rFonts w:cs="Arial"/>
                <w:sz w:val="18"/>
                <w:lang w:val="en-GB"/>
              </w:rPr>
            </w:pPr>
            <w:r w:rsidRPr="00280D5F">
              <w:rPr>
                <w:rFonts w:cs="Arial"/>
                <w:sz w:val="18"/>
                <w:lang w:val="az-Latn-AZ"/>
              </w:rPr>
              <w:t>İ</w:t>
            </w:r>
            <w:r w:rsidRPr="00280D5F">
              <w:rPr>
                <w:rFonts w:cs="Arial"/>
                <w:sz w:val="18"/>
                <w:lang w:val="ru-RU"/>
              </w:rPr>
              <w:t xml:space="preserve">ş sаhəsi </w:t>
            </w:r>
          </w:p>
        </w:tc>
        <w:tc>
          <w:tcPr>
            <w:tcW w:w="2640" w:type="dxa"/>
          </w:tcPr>
          <w:p w14:paraId="3124769F" w14:textId="5BA6620F" w:rsidR="00104982" w:rsidRPr="00280D5F" w:rsidRDefault="00104982" w:rsidP="00104982">
            <w:pPr>
              <w:tabs>
                <w:tab w:val="left" w:pos="149"/>
              </w:tabs>
              <w:spacing w:before="120"/>
              <w:rPr>
                <w:rFonts w:cs="Arial"/>
                <w:sz w:val="18"/>
                <w:lang w:val="en-GB"/>
              </w:rPr>
            </w:pPr>
            <w:r w:rsidRPr="00280D5F">
              <w:rPr>
                <w:rFonts w:cs="Arial"/>
                <w:sz w:val="18"/>
                <w:lang w:val="ru-RU"/>
              </w:rPr>
              <w:t>Yохlаmаlаr</w:t>
            </w:r>
            <w:r w:rsidRPr="00280D5F">
              <w:rPr>
                <w:rFonts w:cs="Arial"/>
                <w:sz w:val="18"/>
              </w:rPr>
              <w:t xml:space="preserve">, </w:t>
            </w:r>
            <w:r w:rsidRPr="00280D5F">
              <w:rPr>
                <w:rFonts w:cs="Arial"/>
                <w:sz w:val="18"/>
                <w:lang w:val="ru-RU"/>
              </w:rPr>
              <w:t>müşаhidələr</w:t>
            </w:r>
            <w:r w:rsidRPr="00280D5F">
              <w:rPr>
                <w:rFonts w:cs="Arial"/>
                <w:sz w:val="18"/>
                <w:lang w:val="en-GB"/>
              </w:rPr>
              <w:t xml:space="preserve"> </w:t>
            </w:r>
            <w:r w:rsidRPr="00280D5F">
              <w:rPr>
                <w:rFonts w:cs="Arial"/>
                <w:sz w:val="18"/>
                <w:lang w:val="ru-RU"/>
              </w:rPr>
              <w:t>və</w:t>
            </w:r>
            <w:r w:rsidRPr="00280D5F">
              <w:rPr>
                <w:rFonts w:cs="Arial"/>
                <w:sz w:val="18"/>
                <w:lang w:val="en-GB"/>
              </w:rPr>
              <w:t xml:space="preserve"> </w:t>
            </w:r>
            <w:r w:rsidRPr="00280D5F">
              <w:rPr>
                <w:rFonts w:cs="Arial"/>
                <w:sz w:val="18"/>
                <w:lang w:val="ru-RU"/>
              </w:rPr>
              <w:t>sоrğulаr</w:t>
            </w:r>
            <w:r w:rsidRPr="00280D5F">
              <w:rPr>
                <w:rFonts w:cs="Arial"/>
                <w:sz w:val="18"/>
                <w:lang w:val="en-GB"/>
              </w:rPr>
              <w:t xml:space="preserve"> </w:t>
            </w:r>
          </w:p>
        </w:tc>
        <w:tc>
          <w:tcPr>
            <w:tcW w:w="2800" w:type="dxa"/>
          </w:tcPr>
          <w:p w14:paraId="5EE77F03" w14:textId="18552367" w:rsidR="00104982" w:rsidRPr="00280D5F" w:rsidRDefault="00104982" w:rsidP="00104982">
            <w:pPr>
              <w:spacing w:before="60"/>
              <w:rPr>
                <w:rFonts w:cs="Arial"/>
                <w:sz w:val="18"/>
              </w:rPr>
            </w:pPr>
            <w:r w:rsidRPr="00280D5F">
              <w:rPr>
                <w:rFonts w:cs="Arial"/>
                <w:sz w:val="18"/>
              </w:rPr>
              <w:t>Ti</w:t>
            </w:r>
            <w:r w:rsidRPr="00280D5F">
              <w:rPr>
                <w:rFonts w:cs="Arial"/>
                <w:sz w:val="18"/>
                <w:lang w:val="ru-RU"/>
              </w:rPr>
              <w:t>к</w:t>
            </w:r>
            <w:r w:rsidRPr="00280D5F">
              <w:rPr>
                <w:rFonts w:cs="Arial"/>
                <w:sz w:val="18"/>
              </w:rPr>
              <w:t>inti z</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nı qəfil y</w:t>
            </w:r>
            <w:r w:rsidRPr="00280D5F">
              <w:rPr>
                <w:rFonts w:cs="Arial"/>
                <w:sz w:val="18"/>
                <w:lang w:val="ru-RU"/>
              </w:rPr>
              <w:t>ох</w:t>
            </w:r>
            <w:r w:rsidRPr="00280D5F">
              <w:rPr>
                <w:rFonts w:cs="Arial"/>
                <w:sz w:val="18"/>
              </w:rPr>
              <w:t>l</w:t>
            </w:r>
            <w:r w:rsidRPr="00280D5F">
              <w:rPr>
                <w:rFonts w:cs="Arial"/>
                <w:sz w:val="18"/>
                <w:lang w:val="ru-RU"/>
              </w:rPr>
              <w:t>а</w:t>
            </w:r>
            <w:r w:rsidRPr="00280D5F">
              <w:rPr>
                <w:rFonts w:cs="Arial"/>
                <w:sz w:val="18"/>
              </w:rPr>
              <w:t>m</w:t>
            </w:r>
            <w:r w:rsidRPr="00280D5F">
              <w:rPr>
                <w:rFonts w:cs="Arial"/>
                <w:sz w:val="18"/>
                <w:lang w:val="ru-RU"/>
              </w:rPr>
              <w:t>а</w:t>
            </w:r>
            <w:r w:rsidRPr="00280D5F">
              <w:rPr>
                <w:rFonts w:cs="Arial"/>
                <w:sz w:val="18"/>
              </w:rPr>
              <w:t>l</w:t>
            </w:r>
            <w:r w:rsidRPr="00280D5F">
              <w:rPr>
                <w:rFonts w:cs="Arial"/>
                <w:sz w:val="18"/>
                <w:lang w:val="ru-RU"/>
              </w:rPr>
              <w:t>а</w:t>
            </w:r>
            <w:r w:rsidRPr="00280D5F">
              <w:rPr>
                <w:rFonts w:cs="Arial"/>
                <w:sz w:val="18"/>
              </w:rPr>
              <w:t>r</w:t>
            </w:r>
            <w:r w:rsidRPr="00280D5F">
              <w:rPr>
                <w:rFonts w:cs="Arial"/>
                <w:sz w:val="18"/>
                <w:lang w:val="az-Latn-AZ"/>
              </w:rPr>
              <w:t>. Ən azı həftədə 1 dəfə.</w:t>
            </w:r>
          </w:p>
        </w:tc>
        <w:tc>
          <w:tcPr>
            <w:tcW w:w="1820" w:type="dxa"/>
          </w:tcPr>
          <w:p w14:paraId="72007A57" w14:textId="3381FF1B" w:rsidR="00104982" w:rsidRPr="00280D5F" w:rsidRDefault="00104982" w:rsidP="00104982">
            <w:pPr>
              <w:spacing w:before="120"/>
              <w:jc w:val="center"/>
              <w:rPr>
                <w:rFonts w:cs="Arial"/>
                <w:sz w:val="18"/>
              </w:rPr>
            </w:pPr>
            <w:r w:rsidRPr="00280D5F">
              <w:rPr>
                <w:rFonts w:cs="Arial"/>
                <w:sz w:val="18"/>
                <w:lang w:val="ru-RU"/>
              </w:rPr>
              <w:t>Е</w:t>
            </w:r>
            <w:r w:rsidRPr="00280D5F">
              <w:rPr>
                <w:rFonts w:cs="Arial"/>
                <w:sz w:val="18"/>
              </w:rPr>
              <w:t>TS/TTNM</w:t>
            </w:r>
          </w:p>
        </w:tc>
      </w:tr>
      <w:tr w:rsidR="00104982" w:rsidRPr="00280D5F" w14:paraId="01A1370E" w14:textId="77777777" w:rsidTr="006803BE">
        <w:trPr>
          <w:cantSplit/>
        </w:trPr>
        <w:tc>
          <w:tcPr>
            <w:tcW w:w="2151" w:type="dxa"/>
          </w:tcPr>
          <w:p w14:paraId="339CA39F" w14:textId="2C3962B6" w:rsidR="00104982" w:rsidRPr="00280D5F" w:rsidRDefault="00104982" w:rsidP="00104982">
            <w:pPr>
              <w:tabs>
                <w:tab w:val="left" w:pos="290"/>
              </w:tabs>
              <w:spacing w:before="120"/>
              <w:rPr>
                <w:rFonts w:cs="Arial"/>
                <w:sz w:val="18"/>
                <w:lang w:val="en-GB"/>
              </w:rPr>
            </w:pPr>
            <w:r w:rsidRPr="00280D5F">
              <w:rPr>
                <w:rFonts w:cs="Arial"/>
                <w:sz w:val="18"/>
                <w:lang w:val="en-GB"/>
              </w:rPr>
              <w:t>Havan</w:t>
            </w:r>
            <w:r w:rsidRPr="00280D5F">
              <w:rPr>
                <w:rFonts w:cs="Arial"/>
                <w:sz w:val="18"/>
                <w:lang w:val="az-Latn-AZ"/>
              </w:rPr>
              <w:t>ın çirklənməsi</w:t>
            </w:r>
          </w:p>
        </w:tc>
        <w:tc>
          <w:tcPr>
            <w:tcW w:w="3429" w:type="dxa"/>
          </w:tcPr>
          <w:p w14:paraId="1B3DC74E" w14:textId="4D8DB6B0" w:rsidR="00104982" w:rsidRPr="00280D5F" w:rsidRDefault="00104982" w:rsidP="006E2E3D">
            <w:pPr>
              <w:tabs>
                <w:tab w:val="left" w:pos="290"/>
              </w:tabs>
              <w:spacing w:before="120"/>
              <w:rPr>
                <w:rFonts w:cs="Arial"/>
                <w:sz w:val="18"/>
                <w:lang w:val="en-GB"/>
              </w:rPr>
            </w:pPr>
            <w:r w:rsidRPr="00280D5F">
              <w:rPr>
                <w:rFonts w:cs="Arial"/>
                <w:sz w:val="18"/>
                <w:lang w:val="az-Latn-AZ"/>
              </w:rPr>
              <w:t xml:space="preserve">Növbəti parametrlər Podratçı tərəfindən yoxlanılacaq: TSP, kükürd dioksid (SO2), azot dioksid (NO2) və dəm qazı (CO). Digər parametrlər Mühəndis tərəfindən istənilərsə yoxlanıla bilər. </w:t>
            </w:r>
          </w:p>
        </w:tc>
        <w:tc>
          <w:tcPr>
            <w:tcW w:w="1920" w:type="dxa"/>
          </w:tcPr>
          <w:p w14:paraId="563B9B3F" w14:textId="77777777" w:rsidR="00104982" w:rsidRPr="00280D5F" w:rsidRDefault="00104982" w:rsidP="00104982">
            <w:pPr>
              <w:tabs>
                <w:tab w:val="left" w:pos="290"/>
              </w:tabs>
              <w:spacing w:before="120"/>
              <w:rPr>
                <w:rFonts w:cs="Arial"/>
                <w:sz w:val="18"/>
                <w:lang w:val="az-Latn-AZ"/>
              </w:rPr>
            </w:pPr>
            <w:r w:rsidRPr="00280D5F">
              <w:rPr>
                <w:rFonts w:cs="Arial"/>
                <w:sz w:val="18"/>
                <w:lang w:val="az-Latn-AZ"/>
              </w:rPr>
              <w:t>Layihə yolunun başlanğıcı, ortası və sonu.</w:t>
            </w:r>
          </w:p>
          <w:p w14:paraId="0E8D008B" w14:textId="47BFA244" w:rsidR="00104982" w:rsidRPr="00280D5F" w:rsidRDefault="00104982" w:rsidP="00104982">
            <w:pPr>
              <w:tabs>
                <w:tab w:val="left" w:pos="290"/>
              </w:tabs>
              <w:spacing w:before="120"/>
              <w:rPr>
                <w:rFonts w:cs="Arial"/>
                <w:sz w:val="18"/>
                <w:lang w:val="en-GB"/>
              </w:rPr>
            </w:pPr>
            <w:r w:rsidRPr="00280D5F">
              <w:rPr>
                <w:rFonts w:cs="Arial"/>
                <w:sz w:val="18"/>
                <w:lang w:val="en-GB"/>
              </w:rPr>
              <w:t>Asfalt zavodu</w:t>
            </w:r>
          </w:p>
        </w:tc>
        <w:tc>
          <w:tcPr>
            <w:tcW w:w="2640" w:type="dxa"/>
          </w:tcPr>
          <w:p w14:paraId="525A8353" w14:textId="3A47047B" w:rsidR="00104982" w:rsidRPr="00280D5F" w:rsidRDefault="00104982" w:rsidP="006E2E3D">
            <w:pPr>
              <w:tabs>
                <w:tab w:val="left" w:pos="290"/>
              </w:tabs>
              <w:spacing w:before="120"/>
              <w:rPr>
                <w:rFonts w:cs="Arial"/>
                <w:sz w:val="18"/>
                <w:lang w:val="en-GB"/>
              </w:rPr>
            </w:pPr>
            <w:r w:rsidRPr="00280D5F">
              <w:rPr>
                <w:rFonts w:cs="Arial"/>
                <w:sz w:val="18"/>
                <w:lang w:val="en-GB"/>
              </w:rPr>
              <w:t>Havanın çirklənmə səviyyəsini qiymətləndirilmə</w:t>
            </w:r>
            <w:r w:rsidR="006E2E3D" w:rsidRPr="00280D5F">
              <w:rPr>
                <w:rFonts w:cs="Arial"/>
                <w:sz w:val="18"/>
                <w:lang w:val="en-GB"/>
              </w:rPr>
              <w:t>si</w:t>
            </w:r>
            <w:r w:rsidRPr="00280D5F">
              <w:rPr>
                <w:rFonts w:cs="Arial"/>
                <w:sz w:val="18"/>
                <w:lang w:val="en-GB"/>
              </w:rPr>
              <w:t xml:space="preserve"> üçün tikinti ərazisindən</w:t>
            </w:r>
            <w:r w:rsidR="006E2E3D" w:rsidRPr="00280D5F">
              <w:rPr>
                <w:rFonts w:cs="Arial"/>
                <w:sz w:val="18"/>
                <w:lang w:val="en-GB"/>
              </w:rPr>
              <w:t xml:space="preserve"> </w:t>
            </w:r>
            <w:r w:rsidRPr="00280D5F">
              <w:rPr>
                <w:rFonts w:cs="Arial"/>
                <w:sz w:val="18"/>
                <w:lang w:val="en-GB"/>
              </w:rPr>
              <w:t xml:space="preserve">hava nümunələrinin götürülməsi  və sınaqların aparılması. </w:t>
            </w:r>
          </w:p>
        </w:tc>
        <w:tc>
          <w:tcPr>
            <w:tcW w:w="2800" w:type="dxa"/>
          </w:tcPr>
          <w:p w14:paraId="514E4359" w14:textId="77777777" w:rsidR="00104982" w:rsidRPr="00280D5F" w:rsidRDefault="00104982" w:rsidP="00104982">
            <w:pPr>
              <w:tabs>
                <w:tab w:val="left" w:pos="290"/>
              </w:tabs>
              <w:spacing w:before="120"/>
              <w:rPr>
                <w:rFonts w:cs="Arial"/>
                <w:sz w:val="18"/>
                <w:lang w:val="en-GB"/>
              </w:rPr>
            </w:pPr>
            <w:r w:rsidRPr="00280D5F">
              <w:rPr>
                <w:rFonts w:cs="Arial"/>
                <w:sz w:val="18"/>
                <w:lang w:val="en-GB"/>
              </w:rPr>
              <w:t>Monitorinq aylıq aparılacaqdır</w:t>
            </w:r>
          </w:p>
          <w:p w14:paraId="70057F27" w14:textId="77777777" w:rsidR="00104982" w:rsidRPr="00280D5F" w:rsidRDefault="00104982" w:rsidP="00104982">
            <w:pPr>
              <w:tabs>
                <w:tab w:val="left" w:pos="290"/>
              </w:tabs>
              <w:spacing w:before="120"/>
              <w:rPr>
                <w:rFonts w:cs="Arial"/>
                <w:sz w:val="18"/>
                <w:lang w:val="en-GB"/>
              </w:rPr>
            </w:pPr>
          </w:p>
        </w:tc>
        <w:tc>
          <w:tcPr>
            <w:tcW w:w="1820" w:type="dxa"/>
          </w:tcPr>
          <w:p w14:paraId="1DEBFEF8" w14:textId="7297A988" w:rsidR="00104982" w:rsidRPr="00280D5F" w:rsidRDefault="00104982" w:rsidP="00104982">
            <w:pPr>
              <w:tabs>
                <w:tab w:val="left" w:pos="290"/>
              </w:tabs>
              <w:spacing w:before="120"/>
              <w:jc w:val="center"/>
              <w:rPr>
                <w:rFonts w:cs="Arial"/>
                <w:sz w:val="18"/>
                <w:lang w:val="en-GB"/>
              </w:rPr>
            </w:pPr>
            <w:r w:rsidRPr="00280D5F">
              <w:rPr>
                <w:rFonts w:cs="Arial"/>
                <w:sz w:val="18"/>
                <w:lang w:val="en-GB"/>
              </w:rPr>
              <w:t>ETS/TTNM</w:t>
            </w:r>
          </w:p>
        </w:tc>
      </w:tr>
      <w:tr w:rsidR="00104982" w:rsidRPr="00280D5F" w14:paraId="69C36A2E" w14:textId="77777777" w:rsidTr="006803BE">
        <w:trPr>
          <w:cantSplit/>
        </w:trPr>
        <w:tc>
          <w:tcPr>
            <w:tcW w:w="2151" w:type="dxa"/>
          </w:tcPr>
          <w:p w14:paraId="20C9C817" w14:textId="4D14E184" w:rsidR="00104982" w:rsidRPr="00280D5F" w:rsidRDefault="00104982" w:rsidP="00104982">
            <w:pPr>
              <w:tabs>
                <w:tab w:val="left" w:pos="290"/>
              </w:tabs>
              <w:spacing w:before="120"/>
              <w:rPr>
                <w:rFonts w:cs="Arial"/>
                <w:sz w:val="18"/>
                <w:lang w:val="en-GB"/>
              </w:rPr>
            </w:pPr>
            <w:r w:rsidRPr="00280D5F">
              <w:rPr>
                <w:rFonts w:cs="Arial"/>
                <w:sz w:val="18"/>
                <w:lang w:val="en-GB"/>
              </w:rPr>
              <w:t xml:space="preserve">Səs-küy </w:t>
            </w:r>
          </w:p>
        </w:tc>
        <w:tc>
          <w:tcPr>
            <w:tcW w:w="3429" w:type="dxa"/>
          </w:tcPr>
          <w:p w14:paraId="1AE39523" w14:textId="77777777" w:rsidR="00104982" w:rsidRPr="00280D5F" w:rsidRDefault="00104982" w:rsidP="00104982">
            <w:pPr>
              <w:tabs>
                <w:tab w:val="left" w:pos="290"/>
              </w:tabs>
              <w:spacing w:before="120"/>
              <w:rPr>
                <w:rFonts w:cs="Arial"/>
                <w:sz w:val="18"/>
                <w:lang w:val="en-GB"/>
              </w:rPr>
            </w:pPr>
            <w:r w:rsidRPr="00280D5F">
              <w:rPr>
                <w:rFonts w:cs="Arial"/>
                <w:sz w:val="18"/>
                <w:lang w:val="en-GB"/>
              </w:rPr>
              <w:t>Podratçı tikinti müddəti ərzində səs-küyün mütəmadi monitorinqinin aparılmasını təmin etməlidir. Layihədən əvvəlki vəziyyəti müəyyən edən parametrlərə daxil olmalıdır:</w:t>
            </w:r>
          </w:p>
          <w:p w14:paraId="27DD2E3E" w14:textId="77777777" w:rsidR="00104982" w:rsidRPr="00280D5F" w:rsidRDefault="00104982" w:rsidP="00104982">
            <w:pPr>
              <w:tabs>
                <w:tab w:val="left" w:pos="290"/>
              </w:tabs>
              <w:spacing w:before="120"/>
              <w:rPr>
                <w:rFonts w:cs="Arial"/>
                <w:sz w:val="18"/>
                <w:lang w:val="en-GB"/>
              </w:rPr>
            </w:pPr>
            <w:r w:rsidRPr="00280D5F">
              <w:rPr>
                <w:rFonts w:cs="Arial"/>
                <w:sz w:val="18"/>
                <w:lang w:val="en-GB"/>
              </w:rPr>
              <w:t>Laeq 1h (dBA)</w:t>
            </w:r>
          </w:p>
          <w:p w14:paraId="72860F04" w14:textId="6B43C1C9" w:rsidR="00104982" w:rsidRPr="00280D5F" w:rsidRDefault="00104982" w:rsidP="00104982">
            <w:pPr>
              <w:tabs>
                <w:tab w:val="left" w:pos="290"/>
              </w:tabs>
              <w:spacing w:before="120"/>
              <w:rPr>
                <w:rFonts w:cs="Arial"/>
                <w:sz w:val="18"/>
                <w:lang w:val="en-GB"/>
              </w:rPr>
            </w:pPr>
            <w:r w:rsidRPr="00280D5F">
              <w:rPr>
                <w:rFonts w:cs="Arial"/>
                <w:sz w:val="18"/>
                <w:lang w:val="en-GB"/>
              </w:rPr>
              <w:t>Gün ərazində səs-küyün orta göstəricisi</w:t>
            </w:r>
          </w:p>
        </w:tc>
        <w:tc>
          <w:tcPr>
            <w:tcW w:w="1920" w:type="dxa"/>
          </w:tcPr>
          <w:p w14:paraId="187CFCE9" w14:textId="77777777" w:rsidR="00104982" w:rsidRPr="00280D5F" w:rsidRDefault="00104982" w:rsidP="00104982">
            <w:pPr>
              <w:tabs>
                <w:tab w:val="left" w:pos="290"/>
              </w:tabs>
              <w:spacing w:before="120"/>
              <w:rPr>
                <w:rFonts w:cs="Arial"/>
                <w:sz w:val="18"/>
                <w:lang w:val="en-GB"/>
              </w:rPr>
            </w:pPr>
            <w:r w:rsidRPr="00280D5F">
              <w:rPr>
                <w:rFonts w:cs="Arial"/>
                <w:sz w:val="18"/>
                <w:lang w:val="en-GB"/>
              </w:rPr>
              <w:t>Layihə yolunun başlanğıcı, ortası və sonu.</w:t>
            </w:r>
          </w:p>
          <w:p w14:paraId="06C895E3" w14:textId="0DFF24A7" w:rsidR="00104982" w:rsidRPr="00280D5F" w:rsidRDefault="00104982" w:rsidP="00104982">
            <w:pPr>
              <w:tabs>
                <w:tab w:val="left" w:pos="290"/>
              </w:tabs>
              <w:spacing w:before="120"/>
              <w:rPr>
                <w:rFonts w:cs="Arial"/>
                <w:sz w:val="18"/>
                <w:lang w:val="en-GB"/>
              </w:rPr>
            </w:pPr>
            <w:r w:rsidRPr="00280D5F">
              <w:rPr>
                <w:rFonts w:cs="Arial"/>
                <w:sz w:val="18"/>
                <w:lang w:val="en-GB"/>
              </w:rPr>
              <w:t>Asfalt zavodu</w:t>
            </w:r>
          </w:p>
        </w:tc>
        <w:tc>
          <w:tcPr>
            <w:tcW w:w="2640" w:type="dxa"/>
          </w:tcPr>
          <w:p w14:paraId="582AD15F" w14:textId="4B525032" w:rsidR="00104982" w:rsidRPr="00280D5F" w:rsidRDefault="00104982" w:rsidP="00104982">
            <w:pPr>
              <w:tabs>
                <w:tab w:val="left" w:pos="290"/>
              </w:tabs>
              <w:spacing w:before="120"/>
              <w:rPr>
                <w:rFonts w:cs="Arial"/>
                <w:sz w:val="18"/>
                <w:lang w:val="en-GB"/>
              </w:rPr>
            </w:pPr>
            <w:r w:rsidRPr="00280D5F">
              <w:rPr>
                <w:rFonts w:cs="Arial"/>
                <w:sz w:val="18"/>
                <w:lang w:val="en-GB"/>
              </w:rPr>
              <w:t>S</w:t>
            </w:r>
            <w:r w:rsidRPr="00280D5F">
              <w:rPr>
                <w:rFonts w:cs="Arial"/>
                <w:sz w:val="18"/>
                <w:lang w:val="az-Latn-AZ"/>
              </w:rPr>
              <w:t>əs-küy ölçən avadanlıq</w:t>
            </w:r>
          </w:p>
        </w:tc>
        <w:tc>
          <w:tcPr>
            <w:tcW w:w="2800" w:type="dxa"/>
          </w:tcPr>
          <w:p w14:paraId="2FDB6768" w14:textId="77777777" w:rsidR="00104982" w:rsidRPr="00280D5F" w:rsidRDefault="00104982" w:rsidP="00104982">
            <w:pPr>
              <w:tabs>
                <w:tab w:val="left" w:pos="290"/>
              </w:tabs>
              <w:spacing w:before="120"/>
              <w:rPr>
                <w:rFonts w:cs="Arial"/>
                <w:sz w:val="18"/>
                <w:lang w:val="en-GB"/>
              </w:rPr>
            </w:pPr>
            <w:r w:rsidRPr="00280D5F">
              <w:rPr>
                <w:rFonts w:cs="Arial"/>
                <w:sz w:val="18"/>
                <w:lang w:val="en-GB"/>
              </w:rPr>
              <w:t>Tikinti müddəti boyu aylıq.</w:t>
            </w:r>
          </w:p>
          <w:p w14:paraId="40AA0824" w14:textId="77777777" w:rsidR="00104982" w:rsidRPr="00280D5F" w:rsidRDefault="00104982" w:rsidP="00104982">
            <w:pPr>
              <w:tabs>
                <w:tab w:val="left" w:pos="290"/>
              </w:tabs>
              <w:spacing w:before="120"/>
              <w:rPr>
                <w:rFonts w:cs="Arial"/>
                <w:sz w:val="18"/>
                <w:lang w:val="en-GB"/>
              </w:rPr>
            </w:pPr>
          </w:p>
        </w:tc>
        <w:tc>
          <w:tcPr>
            <w:tcW w:w="1820" w:type="dxa"/>
          </w:tcPr>
          <w:p w14:paraId="56071BD4" w14:textId="5CE5E390" w:rsidR="00104982" w:rsidRPr="00280D5F" w:rsidRDefault="00104982" w:rsidP="00104982">
            <w:pPr>
              <w:tabs>
                <w:tab w:val="left" w:pos="290"/>
              </w:tabs>
              <w:spacing w:before="120"/>
              <w:jc w:val="center"/>
              <w:rPr>
                <w:rFonts w:cs="Arial"/>
                <w:sz w:val="18"/>
                <w:lang w:val="en-GB"/>
              </w:rPr>
            </w:pPr>
            <w:r w:rsidRPr="00280D5F">
              <w:rPr>
                <w:rFonts w:cs="Arial"/>
                <w:sz w:val="18"/>
                <w:lang w:val="en-GB"/>
              </w:rPr>
              <w:t>ETS/TTNM</w:t>
            </w:r>
          </w:p>
        </w:tc>
      </w:tr>
    </w:tbl>
    <w:p w14:paraId="08CD6292" w14:textId="77777777" w:rsidR="008C31A8" w:rsidRPr="00280D5F" w:rsidRDefault="008C31A8" w:rsidP="00C92831">
      <w:pPr>
        <w:jc w:val="center"/>
      </w:pPr>
    </w:p>
    <w:p w14:paraId="4A4B382E" w14:textId="6A519E18" w:rsidR="00475B42" w:rsidRPr="00280D5F" w:rsidRDefault="00475B42" w:rsidP="00475B42"/>
    <w:p w14:paraId="6618438D" w14:textId="5DA01A3A" w:rsidR="00904F3C" w:rsidRPr="00280D5F" w:rsidRDefault="00904F3C" w:rsidP="00904F3C">
      <w:pPr>
        <w:pStyle w:val="Caption"/>
      </w:pPr>
      <w:r w:rsidRPr="00280D5F">
        <w:t>Əlavə C: İctimai məşvərətlərdən şəkillər</w:t>
      </w:r>
    </w:p>
    <w:p w14:paraId="77E0ED00" w14:textId="77777777" w:rsidR="00904F3C" w:rsidRPr="00280D5F" w:rsidRDefault="00904F3C" w:rsidP="00904F3C">
      <w:pPr>
        <w:ind w:left="5760" w:firstLine="720"/>
        <w:jc w:val="center"/>
        <w:rPr>
          <w:rFonts w:eastAsia="MS Mincho"/>
        </w:rPr>
      </w:pPr>
    </w:p>
    <w:p w14:paraId="0AF11430" w14:textId="77777777" w:rsidR="00904F3C" w:rsidRPr="00280D5F" w:rsidRDefault="00904F3C" w:rsidP="00904F3C">
      <w:pPr>
        <w:ind w:left="5760" w:firstLine="720"/>
        <w:jc w:val="center"/>
        <w:rPr>
          <w:rFonts w:eastAsia="MS Mincho"/>
        </w:rPr>
      </w:pPr>
    </w:p>
    <w:p w14:paraId="42B71EF1" w14:textId="4ED36AA0" w:rsidR="00725159" w:rsidRPr="00CD56B5" w:rsidRDefault="00904F3C" w:rsidP="00904F3C">
      <w:pPr>
        <w:ind w:left="5760" w:firstLine="720"/>
        <w:jc w:val="center"/>
        <w:rPr>
          <w:rFonts w:eastAsia="MS Mincho"/>
        </w:rPr>
      </w:pPr>
      <w:r w:rsidRPr="00280D5F">
        <w:rPr>
          <w:noProof/>
        </w:rPr>
        <w:drawing>
          <wp:anchor distT="0" distB="0" distL="114300" distR="114300" simplePos="0" relativeHeight="251671552" behindDoc="0" locked="0" layoutInCell="1" allowOverlap="1" wp14:anchorId="22AEBFBE" wp14:editId="02C6B713">
            <wp:simplePos x="0" y="0"/>
            <wp:positionH relativeFrom="margin">
              <wp:posOffset>781050</wp:posOffset>
            </wp:positionH>
            <wp:positionV relativeFrom="paragraph">
              <wp:posOffset>142240</wp:posOffset>
            </wp:positionV>
            <wp:extent cx="3750945" cy="2809875"/>
            <wp:effectExtent l="0" t="0" r="1905" b="9525"/>
            <wp:wrapNone/>
            <wp:docPr id="586" name="Picture 586" descr="DSCN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SCN42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094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D5F">
        <w:rPr>
          <w:rFonts w:eastAsia="MS Mincho"/>
          <w:noProof/>
        </w:rPr>
        <w:drawing>
          <wp:inline distT="0" distB="0" distL="0" distR="0" wp14:anchorId="2CAE20AC" wp14:editId="7678F082">
            <wp:extent cx="3838575" cy="2876550"/>
            <wp:effectExtent l="0" t="0" r="0" b="0"/>
            <wp:docPr id="585" name="Picture 4" descr="DSCN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2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280D5F">
        <w:rPr>
          <w:noProof/>
        </w:rPr>
        <w:drawing>
          <wp:anchor distT="0" distB="0" distL="114300" distR="114300" simplePos="0" relativeHeight="251673600" behindDoc="0" locked="0" layoutInCell="1" allowOverlap="1" wp14:anchorId="160917ED" wp14:editId="24DABD86">
            <wp:simplePos x="0" y="0"/>
            <wp:positionH relativeFrom="column">
              <wp:posOffset>895350</wp:posOffset>
            </wp:positionH>
            <wp:positionV relativeFrom="paragraph">
              <wp:posOffset>3085465</wp:posOffset>
            </wp:positionV>
            <wp:extent cx="4000500" cy="2992755"/>
            <wp:effectExtent l="0" t="0" r="0" b="0"/>
            <wp:wrapNone/>
            <wp:docPr id="587" name="Picture 587" descr="DSCN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SCN42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D5F">
        <w:rPr>
          <w:noProof/>
        </w:rPr>
        <w:drawing>
          <wp:anchor distT="0" distB="0" distL="114300" distR="114300" simplePos="0" relativeHeight="251675648" behindDoc="0" locked="0" layoutInCell="1" allowOverlap="1" wp14:anchorId="4CDD305A" wp14:editId="2DC6B57B">
            <wp:simplePos x="0" y="0"/>
            <wp:positionH relativeFrom="column">
              <wp:posOffset>5953125</wp:posOffset>
            </wp:positionH>
            <wp:positionV relativeFrom="paragraph">
              <wp:posOffset>3123565</wp:posOffset>
            </wp:positionV>
            <wp:extent cx="3705225" cy="2773680"/>
            <wp:effectExtent l="0" t="0" r="0" b="0"/>
            <wp:wrapNone/>
            <wp:docPr id="588" name="Picture 588" descr="DSCN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DSCN42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52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5159" w:rsidRPr="00CD56B5" w:rsidSect="00ED45E1">
      <w:footerReference w:type="default" r:id="rId30"/>
      <w:pgSz w:w="16834" w:h="11909" w:orient="landscape" w:code="9"/>
      <w:pgMar w:top="1109" w:right="1350" w:bottom="900" w:left="0" w:header="720" w:footer="720" w:gutter="0"/>
      <w:pgNumType w:fmt="lowerLetter"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00D15" w14:textId="77777777" w:rsidR="00290D57" w:rsidRDefault="00290D57" w:rsidP="00224A4D">
      <w:r>
        <w:separator/>
      </w:r>
    </w:p>
  </w:endnote>
  <w:endnote w:type="continuationSeparator" w:id="0">
    <w:p w14:paraId="49748718" w14:textId="77777777" w:rsidR="00290D57" w:rsidRDefault="00290D57" w:rsidP="0022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NOBGN+BookAntiqua">
    <w:altName w:val="Book Antiqu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Opti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6A6F" w14:textId="77777777" w:rsidR="00047831" w:rsidRDefault="00047831" w:rsidP="00AC1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CCD973" w14:textId="77777777" w:rsidR="00047831" w:rsidRDefault="00047831" w:rsidP="00006E9C">
    <w:pPr>
      <w:pStyle w:val="Footer"/>
      <w:rPr>
        <w:rStyle w:val="PageNumber"/>
      </w:rPr>
    </w:pPr>
  </w:p>
  <w:p w14:paraId="28BEE24D" w14:textId="77777777" w:rsidR="00047831" w:rsidRDefault="00047831" w:rsidP="00006E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42EA9" w14:textId="77777777" w:rsidR="00047831" w:rsidRDefault="00047831">
    <w:pPr>
      <w:pStyle w:val="Footer"/>
      <w:jc w:val="center"/>
    </w:pPr>
    <w:r>
      <w:fldChar w:fldCharType="begin"/>
    </w:r>
    <w:r>
      <w:instrText xml:space="preserve"> PAGE   \* MERGEFORMAT </w:instrText>
    </w:r>
    <w:r>
      <w:fldChar w:fldCharType="separate"/>
    </w:r>
    <w:r w:rsidR="000A702D">
      <w:rPr>
        <w:noProof/>
      </w:rPr>
      <w:t>ii</w:t>
    </w:r>
    <w:r>
      <w:rPr>
        <w:noProof/>
      </w:rPr>
      <w:fldChar w:fldCharType="end"/>
    </w:r>
  </w:p>
  <w:p w14:paraId="332F0088" w14:textId="24EEE3FA" w:rsidR="00047831" w:rsidRDefault="00047831" w:rsidP="00006E9C">
    <w:pPr>
      <w:pStyle w:val="Footer"/>
    </w:pPr>
    <w:r>
      <w:rPr>
        <w:noProof/>
      </w:rPr>
      <mc:AlternateContent>
        <mc:Choice Requires="wps">
          <w:drawing>
            <wp:anchor distT="0" distB="0" distL="114300" distR="114300" simplePos="0" relativeHeight="251659776" behindDoc="0" locked="0" layoutInCell="1" allowOverlap="1" wp14:anchorId="41A95A4B" wp14:editId="3F5B1985">
              <wp:simplePos x="0" y="0"/>
              <wp:positionH relativeFrom="column">
                <wp:posOffset>31115</wp:posOffset>
              </wp:positionH>
              <wp:positionV relativeFrom="paragraph">
                <wp:posOffset>188595</wp:posOffset>
              </wp:positionV>
              <wp:extent cx="6007100" cy="313690"/>
              <wp:effectExtent l="2540" t="0" r="635" b="3175"/>
              <wp:wrapNone/>
              <wp:docPr id="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7CFBA8B6" w14:textId="77777777" w:rsidR="00047831" w:rsidRDefault="00047831" w:rsidP="007E742D">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5D8456EF" w14:textId="77777777" w:rsidR="00047831" w:rsidRPr="006730AC" w:rsidRDefault="00047831" w:rsidP="007E742D">
                          <w:pPr>
                            <w:tabs>
                              <w:tab w:val="left" w:pos="3780"/>
                            </w:tabs>
                            <w:ind w:right="-27"/>
                            <w:jc w:val="center"/>
                            <w:rPr>
                              <w:rFonts w:ascii="Trebuchet MS" w:hAnsi="Trebuchet MS" w:cs="Arial"/>
                              <w:color w:val="000000"/>
                              <w:sz w:val="16"/>
                              <w:szCs w:val="16"/>
                            </w:rPr>
                          </w:pPr>
                        </w:p>
                        <w:p w14:paraId="390802BD" w14:textId="77777777" w:rsidR="00047831" w:rsidRDefault="00047831" w:rsidP="007E742D">
                          <w:pPr>
                            <w:tabs>
                              <w:tab w:val="left" w:pos="3780"/>
                            </w:tabs>
                            <w:ind w:right="-27"/>
                            <w:jc w:val="center"/>
                            <w:rPr>
                              <w:rFonts w:ascii="Trebuchet MS" w:hAnsi="Trebuchet MS" w:cs="Arial"/>
                              <w:color w:val="000000"/>
                              <w:sz w:val="16"/>
                              <w:szCs w:val="16"/>
                            </w:rPr>
                          </w:pPr>
                        </w:p>
                        <w:p w14:paraId="035DE66E" w14:textId="77777777" w:rsidR="00047831" w:rsidRPr="006730AC" w:rsidRDefault="00047831" w:rsidP="007E742D">
                          <w:pPr>
                            <w:tabs>
                              <w:tab w:val="left" w:pos="3780"/>
                            </w:tabs>
                            <w:ind w:right="-27"/>
                            <w:rPr>
                              <w:rFonts w:ascii="Trebuchet MS" w:hAnsi="Trebuchet MS" w:cs="Arial"/>
                              <w:color w:val="000000"/>
                              <w:sz w:val="16"/>
                              <w:szCs w:val="16"/>
                            </w:rPr>
                          </w:pPr>
                        </w:p>
                        <w:p w14:paraId="671EE27C" w14:textId="77777777" w:rsidR="00047831" w:rsidRPr="006730AC" w:rsidRDefault="00047831" w:rsidP="00251C15">
                          <w:pPr>
                            <w:tabs>
                              <w:tab w:val="left" w:pos="3780"/>
                            </w:tabs>
                            <w:ind w:right="-27"/>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5A4B" id="Rectangle 84" o:spid="_x0000_s1276" style="position:absolute;left:0;text-align:left;margin-left:2.45pt;margin-top:14.85pt;width:473pt;height: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" filled="f" fillcolor="lime" stroked="f" strokecolor="green">
              <v:fill opacity="30069f"/>
              <v:textbox inset="2mm,2mm,2mm,2mm">
                <w:txbxContent>
                  <w:p w14:paraId="7CFBA8B6" w14:textId="77777777" w:rsidR="00047831" w:rsidRDefault="00047831" w:rsidP="007E742D">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5D8456EF" w14:textId="77777777" w:rsidR="00047831" w:rsidRPr="006730AC" w:rsidRDefault="00047831" w:rsidP="007E742D">
                    <w:pPr>
                      <w:tabs>
                        <w:tab w:val="left" w:pos="3780"/>
                      </w:tabs>
                      <w:ind w:right="-27"/>
                      <w:jc w:val="center"/>
                      <w:rPr>
                        <w:rFonts w:ascii="Trebuchet MS" w:hAnsi="Trebuchet MS" w:cs="Arial"/>
                        <w:color w:val="000000"/>
                        <w:sz w:val="16"/>
                        <w:szCs w:val="16"/>
                      </w:rPr>
                    </w:pPr>
                  </w:p>
                  <w:p w14:paraId="390802BD" w14:textId="77777777" w:rsidR="00047831" w:rsidRDefault="00047831" w:rsidP="007E742D">
                    <w:pPr>
                      <w:tabs>
                        <w:tab w:val="left" w:pos="3780"/>
                      </w:tabs>
                      <w:ind w:right="-27"/>
                      <w:jc w:val="center"/>
                      <w:rPr>
                        <w:rFonts w:ascii="Trebuchet MS" w:hAnsi="Trebuchet MS" w:cs="Arial"/>
                        <w:color w:val="000000"/>
                        <w:sz w:val="16"/>
                        <w:szCs w:val="16"/>
                      </w:rPr>
                    </w:pPr>
                  </w:p>
                  <w:p w14:paraId="035DE66E" w14:textId="77777777" w:rsidR="00047831" w:rsidRPr="006730AC" w:rsidRDefault="00047831" w:rsidP="007E742D">
                    <w:pPr>
                      <w:tabs>
                        <w:tab w:val="left" w:pos="3780"/>
                      </w:tabs>
                      <w:ind w:right="-27"/>
                      <w:rPr>
                        <w:rFonts w:ascii="Trebuchet MS" w:hAnsi="Trebuchet MS" w:cs="Arial"/>
                        <w:color w:val="000000"/>
                        <w:sz w:val="16"/>
                        <w:szCs w:val="16"/>
                      </w:rPr>
                    </w:pPr>
                  </w:p>
                  <w:p w14:paraId="671EE27C" w14:textId="77777777" w:rsidR="00047831" w:rsidRPr="006730AC" w:rsidRDefault="00047831" w:rsidP="00251C15">
                    <w:pPr>
                      <w:tabs>
                        <w:tab w:val="left" w:pos="3780"/>
                      </w:tabs>
                      <w:ind w:right="-27"/>
                      <w:rPr>
                        <w:rFonts w:ascii="Trebuchet MS" w:hAnsi="Trebuchet MS" w:cs="Arial"/>
                        <w:color w:val="000000"/>
                        <w:sz w:val="16"/>
                        <w:szCs w:val="16"/>
                      </w:rP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E42B4" w14:textId="77777777" w:rsidR="00047831" w:rsidRDefault="00047831" w:rsidP="00A603B6">
    <w:pPr>
      <w:pStyle w:val="Footer"/>
      <w:framePr w:wrap="around" w:vAnchor="text" w:hAnchor="page" w:x="6069" w:y="-351"/>
      <w:rPr>
        <w:rStyle w:val="PageNumber"/>
      </w:rPr>
    </w:pPr>
    <w:r>
      <w:rPr>
        <w:rStyle w:val="PageNumber"/>
      </w:rPr>
      <w:fldChar w:fldCharType="begin"/>
    </w:r>
    <w:r>
      <w:rPr>
        <w:rStyle w:val="PageNumber"/>
      </w:rPr>
      <w:instrText xml:space="preserve">PAGE  </w:instrText>
    </w:r>
    <w:r>
      <w:rPr>
        <w:rStyle w:val="PageNumber"/>
      </w:rPr>
      <w:fldChar w:fldCharType="separate"/>
    </w:r>
    <w:r w:rsidR="000A702D">
      <w:rPr>
        <w:rStyle w:val="PageNumber"/>
        <w:noProof/>
      </w:rPr>
      <w:t>IV</w:t>
    </w:r>
    <w:r>
      <w:rPr>
        <w:rStyle w:val="PageNumber"/>
      </w:rPr>
      <w:fldChar w:fldCharType="end"/>
    </w:r>
  </w:p>
  <w:p w14:paraId="2FB1FB50" w14:textId="437B0DF6" w:rsidR="00047831" w:rsidRDefault="00047831" w:rsidP="00006E9C">
    <w:pPr>
      <w:pStyle w:val="Footer"/>
    </w:pPr>
    <w:r>
      <w:rPr>
        <w:noProof/>
      </w:rPr>
      <mc:AlternateContent>
        <mc:Choice Requires="wps">
          <w:drawing>
            <wp:anchor distT="0" distB="0" distL="114300" distR="114300" simplePos="0" relativeHeight="251658752" behindDoc="0" locked="0" layoutInCell="1" allowOverlap="1" wp14:anchorId="18F9C5CA" wp14:editId="4F712A92">
              <wp:simplePos x="0" y="0"/>
              <wp:positionH relativeFrom="column">
                <wp:posOffset>-105410</wp:posOffset>
              </wp:positionH>
              <wp:positionV relativeFrom="paragraph">
                <wp:posOffset>-71120</wp:posOffset>
              </wp:positionV>
              <wp:extent cx="6222365" cy="313690"/>
              <wp:effectExtent l="0" t="2540" r="0" b="0"/>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04AABFC0" w14:textId="1183583F" w:rsidR="00047831" w:rsidRPr="006730AC" w:rsidRDefault="00047831"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Müqavilə AHP-3</w:t>
                          </w:r>
                          <w:r w:rsidRPr="00F11FFF">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BİYB</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9C5CA" id="Rectangle 77" o:spid="_x0000_s1277" style="position:absolute;left:0;text-align:left;margin-left:-8.3pt;margin-top:-5.6pt;width:489.95pt;height:2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" filled="f" fillcolor="lime" stroked="f" strokecolor="green">
              <v:fill opacity="30069f"/>
              <v:textbox inset="2mm,2mm,2mm,2mm">
                <w:txbxContent>
                  <w:p w14:paraId="04AABFC0" w14:textId="1183583F" w:rsidR="00047831" w:rsidRPr="006730AC" w:rsidRDefault="00047831"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Müqavilə AHP-3</w:t>
                    </w:r>
                    <w:r w:rsidRPr="00F11FFF">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BİYB</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661B3" w14:textId="77777777" w:rsidR="00047831" w:rsidRDefault="00047831">
    <w:pPr>
      <w:pStyle w:val="Footer"/>
      <w:jc w:val="center"/>
    </w:pPr>
    <w:r>
      <w:fldChar w:fldCharType="begin"/>
    </w:r>
    <w:r>
      <w:instrText xml:space="preserve"> PAGE   \* MERGEFORMAT </w:instrText>
    </w:r>
    <w:r>
      <w:fldChar w:fldCharType="separate"/>
    </w:r>
    <w:r w:rsidR="000A702D">
      <w:rPr>
        <w:noProof/>
      </w:rPr>
      <w:t>I</w:t>
    </w:r>
    <w:r>
      <w:rPr>
        <w:noProof/>
      </w:rPr>
      <w:fldChar w:fldCharType="end"/>
    </w:r>
  </w:p>
  <w:p w14:paraId="617ED63C" w14:textId="79544162" w:rsidR="00047831" w:rsidRDefault="00047831">
    <w:pPr>
      <w:pStyle w:val="Footer"/>
    </w:pPr>
    <w:r>
      <w:rPr>
        <w:noProof/>
      </w:rPr>
      <mc:AlternateContent>
        <mc:Choice Requires="wps">
          <w:drawing>
            <wp:anchor distT="0" distB="0" distL="114300" distR="114300" simplePos="0" relativeHeight="251660800" behindDoc="0" locked="0" layoutInCell="1" allowOverlap="1" wp14:anchorId="4125A85B" wp14:editId="2A38416B">
              <wp:simplePos x="0" y="0"/>
              <wp:positionH relativeFrom="column">
                <wp:posOffset>-45720</wp:posOffset>
              </wp:positionH>
              <wp:positionV relativeFrom="paragraph">
                <wp:posOffset>24130</wp:posOffset>
              </wp:positionV>
              <wp:extent cx="6007100" cy="313690"/>
              <wp:effectExtent l="1905" t="2540" r="1270" b="0"/>
              <wp:wrapNone/>
              <wp:docPr id="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59B6DFAF" w14:textId="43410395" w:rsidR="00047831" w:rsidRDefault="00047831" w:rsidP="00251C15">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57B018BC" w14:textId="77777777" w:rsidR="00047831" w:rsidRPr="006730AC" w:rsidRDefault="00047831" w:rsidP="00251C15">
                          <w:pPr>
                            <w:tabs>
                              <w:tab w:val="left" w:pos="3780"/>
                            </w:tabs>
                            <w:ind w:right="-27"/>
                            <w:jc w:val="center"/>
                            <w:rPr>
                              <w:rFonts w:ascii="Trebuchet MS" w:hAnsi="Trebuchet MS" w:cs="Arial"/>
                              <w:color w:val="000000"/>
                              <w:sz w:val="16"/>
                              <w:szCs w:val="16"/>
                            </w:rPr>
                          </w:pPr>
                        </w:p>
                        <w:p w14:paraId="19B1CE2C" w14:textId="77777777" w:rsidR="00047831" w:rsidRDefault="00047831" w:rsidP="00251C15">
                          <w:pPr>
                            <w:tabs>
                              <w:tab w:val="left" w:pos="3780"/>
                            </w:tabs>
                            <w:ind w:right="-27"/>
                            <w:jc w:val="center"/>
                            <w:rPr>
                              <w:rFonts w:ascii="Trebuchet MS" w:hAnsi="Trebuchet MS" w:cs="Arial"/>
                              <w:color w:val="000000"/>
                              <w:sz w:val="16"/>
                              <w:szCs w:val="16"/>
                            </w:rPr>
                          </w:pPr>
                        </w:p>
                        <w:p w14:paraId="553F3AB6" w14:textId="77777777" w:rsidR="00047831" w:rsidRPr="006730AC" w:rsidRDefault="00047831" w:rsidP="00251C15">
                          <w:pPr>
                            <w:tabs>
                              <w:tab w:val="left" w:pos="3780"/>
                            </w:tabs>
                            <w:ind w:right="-27"/>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5A85B" id="Rectangle 85" o:spid="_x0000_s1278" style="position:absolute;left:0;text-align:left;margin-left:-3.6pt;margin-top:1.9pt;width:473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" filled="f" fillcolor="lime" stroked="f" strokecolor="green">
              <v:fill opacity="30069f"/>
              <v:textbox inset="2mm,2mm,2mm,2mm">
                <w:txbxContent>
                  <w:p w14:paraId="59B6DFAF" w14:textId="43410395" w:rsidR="00047831" w:rsidRDefault="00047831" w:rsidP="00251C15">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57B018BC" w14:textId="77777777" w:rsidR="00047831" w:rsidRPr="006730AC" w:rsidRDefault="00047831" w:rsidP="00251C15">
                    <w:pPr>
                      <w:tabs>
                        <w:tab w:val="left" w:pos="3780"/>
                      </w:tabs>
                      <w:ind w:right="-27"/>
                      <w:jc w:val="center"/>
                      <w:rPr>
                        <w:rFonts w:ascii="Trebuchet MS" w:hAnsi="Trebuchet MS" w:cs="Arial"/>
                        <w:color w:val="000000"/>
                        <w:sz w:val="16"/>
                        <w:szCs w:val="16"/>
                      </w:rPr>
                    </w:pPr>
                  </w:p>
                  <w:p w14:paraId="19B1CE2C" w14:textId="77777777" w:rsidR="00047831" w:rsidRDefault="00047831" w:rsidP="00251C15">
                    <w:pPr>
                      <w:tabs>
                        <w:tab w:val="left" w:pos="3780"/>
                      </w:tabs>
                      <w:ind w:right="-27"/>
                      <w:jc w:val="center"/>
                      <w:rPr>
                        <w:rFonts w:ascii="Trebuchet MS" w:hAnsi="Trebuchet MS" w:cs="Arial"/>
                        <w:color w:val="000000"/>
                        <w:sz w:val="16"/>
                        <w:szCs w:val="16"/>
                      </w:rPr>
                    </w:pPr>
                  </w:p>
                  <w:p w14:paraId="553F3AB6" w14:textId="77777777" w:rsidR="00047831" w:rsidRPr="006730AC" w:rsidRDefault="00047831" w:rsidP="00251C15">
                    <w:pPr>
                      <w:tabs>
                        <w:tab w:val="left" w:pos="3780"/>
                      </w:tabs>
                      <w:ind w:right="-27"/>
                      <w:rPr>
                        <w:rFonts w:ascii="Trebuchet MS" w:hAnsi="Trebuchet MS" w:cs="Arial"/>
                        <w:color w:val="000000"/>
                        <w:sz w:val="16"/>
                        <w:szCs w:val="16"/>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B2D4" w14:textId="77777777" w:rsidR="00047831" w:rsidRDefault="00047831">
    <w:pPr>
      <w:pStyle w:val="Footer"/>
      <w:jc w:val="center"/>
    </w:pPr>
    <w:r>
      <w:fldChar w:fldCharType="begin"/>
    </w:r>
    <w:r>
      <w:instrText xml:space="preserve"> PAGE   \* MERGEFORMAT </w:instrText>
    </w:r>
    <w:r>
      <w:fldChar w:fldCharType="separate"/>
    </w:r>
    <w:r w:rsidR="000A702D">
      <w:rPr>
        <w:noProof/>
      </w:rPr>
      <w:t>2</w:t>
    </w:r>
    <w:r>
      <w:fldChar w:fldCharType="end"/>
    </w:r>
  </w:p>
  <w:p w14:paraId="2E3D27D0" w14:textId="3C2A3C37" w:rsidR="00047831" w:rsidRPr="00D203B1" w:rsidRDefault="00047831" w:rsidP="00006E9C">
    <w:pPr>
      <w:pStyle w:val="Footer"/>
    </w:pPr>
    <w:r>
      <w:rPr>
        <w:noProof/>
      </w:rPr>
      <mc:AlternateContent>
        <mc:Choice Requires="wps">
          <w:drawing>
            <wp:anchor distT="0" distB="0" distL="114300" distR="114300" simplePos="0" relativeHeight="251654656" behindDoc="0" locked="0" layoutInCell="1" allowOverlap="1" wp14:anchorId="5CB879F5" wp14:editId="7CD61681">
              <wp:simplePos x="0" y="0"/>
              <wp:positionH relativeFrom="column">
                <wp:posOffset>-69850</wp:posOffset>
              </wp:positionH>
              <wp:positionV relativeFrom="paragraph">
                <wp:posOffset>50800</wp:posOffset>
              </wp:positionV>
              <wp:extent cx="6007100" cy="313690"/>
              <wp:effectExtent l="0" t="0" r="0" b="635"/>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19D2A1C4"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4644A763" w14:textId="77777777" w:rsidR="00047831" w:rsidRPr="006730AC" w:rsidRDefault="00047831" w:rsidP="000E54CD">
                          <w:pPr>
                            <w:tabs>
                              <w:tab w:val="left" w:pos="3780"/>
                            </w:tabs>
                            <w:ind w:right="-27"/>
                            <w:jc w:val="center"/>
                            <w:rPr>
                              <w:rFonts w:ascii="Trebuchet MS" w:hAnsi="Trebuchet MS" w:cs="Arial"/>
                              <w:color w:val="000000"/>
                              <w:sz w:val="16"/>
                              <w:szCs w:val="16"/>
                            </w:rPr>
                          </w:pPr>
                        </w:p>
                        <w:p w14:paraId="52D65D20" w14:textId="77777777" w:rsidR="00047831" w:rsidRDefault="00047831" w:rsidP="006C43D5">
                          <w:pPr>
                            <w:tabs>
                              <w:tab w:val="left" w:pos="3780"/>
                            </w:tabs>
                            <w:ind w:right="-27"/>
                            <w:jc w:val="center"/>
                            <w:rPr>
                              <w:rFonts w:ascii="Trebuchet MS" w:hAnsi="Trebuchet MS" w:cs="Arial"/>
                              <w:color w:val="000000"/>
                              <w:sz w:val="16"/>
                              <w:szCs w:val="16"/>
                            </w:rPr>
                          </w:pPr>
                        </w:p>
                        <w:p w14:paraId="04BF7E81" w14:textId="77777777" w:rsidR="00047831" w:rsidRPr="006730AC" w:rsidRDefault="00047831" w:rsidP="006C43D5">
                          <w:pPr>
                            <w:tabs>
                              <w:tab w:val="left" w:pos="3780"/>
                            </w:tabs>
                            <w:ind w:right="-27"/>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79F5" id="Rectangle 33" o:spid="_x0000_s1279" style="position:absolute;left:0;text-align:left;margin-left:-5.5pt;margin-top:4pt;width:473pt;height:2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" filled="f" fillcolor="lime" stroked="f" strokecolor="green">
              <v:fill opacity="30069f"/>
              <v:textbox inset="2mm,2mm,2mm,2mm">
                <w:txbxContent>
                  <w:p w14:paraId="19D2A1C4"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4644A763" w14:textId="77777777" w:rsidR="00047831" w:rsidRPr="006730AC" w:rsidRDefault="00047831" w:rsidP="000E54CD">
                    <w:pPr>
                      <w:tabs>
                        <w:tab w:val="left" w:pos="3780"/>
                      </w:tabs>
                      <w:ind w:right="-27"/>
                      <w:jc w:val="center"/>
                      <w:rPr>
                        <w:rFonts w:ascii="Trebuchet MS" w:hAnsi="Trebuchet MS" w:cs="Arial"/>
                        <w:color w:val="000000"/>
                        <w:sz w:val="16"/>
                        <w:szCs w:val="16"/>
                      </w:rPr>
                    </w:pPr>
                  </w:p>
                  <w:p w14:paraId="52D65D20" w14:textId="77777777" w:rsidR="00047831" w:rsidRDefault="00047831" w:rsidP="006C43D5">
                    <w:pPr>
                      <w:tabs>
                        <w:tab w:val="left" w:pos="3780"/>
                      </w:tabs>
                      <w:ind w:right="-27"/>
                      <w:jc w:val="center"/>
                      <w:rPr>
                        <w:rFonts w:ascii="Trebuchet MS" w:hAnsi="Trebuchet MS" w:cs="Arial"/>
                        <w:color w:val="000000"/>
                        <w:sz w:val="16"/>
                        <w:szCs w:val="16"/>
                      </w:rPr>
                    </w:pPr>
                  </w:p>
                  <w:p w14:paraId="04BF7E81" w14:textId="77777777" w:rsidR="00047831" w:rsidRPr="006730AC" w:rsidRDefault="00047831" w:rsidP="006C43D5">
                    <w:pPr>
                      <w:tabs>
                        <w:tab w:val="left" w:pos="3780"/>
                      </w:tabs>
                      <w:ind w:right="-27"/>
                      <w:rPr>
                        <w:rFonts w:ascii="Trebuchet MS" w:hAnsi="Trebuchet MS" w:cs="Arial"/>
                        <w:color w:val="000000"/>
                        <w:sz w:val="16"/>
                        <w:szCs w:val="16"/>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9FA03" w14:textId="0F3FF698" w:rsidR="00047831" w:rsidRPr="00D203B1" w:rsidRDefault="00047831" w:rsidP="00F81AE1">
    <w:pPr>
      <w:pStyle w:val="Footer"/>
      <w:jc w:val="center"/>
    </w:pPr>
    <w:r>
      <w:rPr>
        <w:noProof/>
      </w:rPr>
      <mc:AlternateContent>
        <mc:Choice Requires="wps">
          <w:drawing>
            <wp:anchor distT="0" distB="0" distL="114300" distR="114300" simplePos="0" relativeHeight="251657728" behindDoc="0" locked="0" layoutInCell="1" allowOverlap="1" wp14:anchorId="2C2B901C" wp14:editId="1CBCBA33">
              <wp:simplePos x="0" y="0"/>
              <wp:positionH relativeFrom="column">
                <wp:posOffset>0</wp:posOffset>
              </wp:positionH>
              <wp:positionV relativeFrom="paragraph">
                <wp:posOffset>128905</wp:posOffset>
              </wp:positionV>
              <wp:extent cx="8870950" cy="313690"/>
              <wp:effectExtent l="0" t="0" r="0" b="1905"/>
              <wp:wrapNone/>
              <wp:docPr id="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40948A22"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42E367D1" w14:textId="77777777" w:rsidR="00047831" w:rsidRPr="006730AC" w:rsidRDefault="00047831" w:rsidP="000E48C6">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901C" id="Rectangle 75" o:spid="_x0000_s1280" style="position:absolute;left:0;text-align:left;margin-left:0;margin-top:10.15pt;width:698.5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" filled="f" fillcolor="lime" stroked="f" strokecolor="green">
              <v:fill opacity="30069f"/>
              <v:textbox inset="2mm,2mm,2mm,2mm">
                <w:txbxContent>
                  <w:p w14:paraId="40948A22"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42E367D1" w14:textId="77777777" w:rsidR="00047831" w:rsidRPr="006730AC" w:rsidRDefault="00047831" w:rsidP="000E48C6">
                    <w:pPr>
                      <w:tabs>
                        <w:tab w:val="left" w:pos="3780"/>
                      </w:tabs>
                      <w:ind w:right="-27"/>
                      <w:jc w:val="center"/>
                      <w:rPr>
                        <w:rFonts w:ascii="Trebuchet MS" w:hAnsi="Trebuchet MS" w:cs="Arial"/>
                        <w:color w:val="000000"/>
                        <w:sz w:val="16"/>
                        <w:szCs w:val="16"/>
                      </w:rPr>
                    </w:pPr>
                  </w:p>
                </w:txbxContent>
              </v:textbox>
            </v:rect>
          </w:pict>
        </mc:Fallback>
      </mc:AlternateContent>
    </w:r>
    <w:r>
      <w:fldChar w:fldCharType="begin"/>
    </w:r>
    <w:r>
      <w:instrText xml:space="preserve"> PAGE   \* MERGEFORMAT </w:instrText>
    </w:r>
    <w:r>
      <w:fldChar w:fldCharType="separate"/>
    </w:r>
    <w:r w:rsidR="000A702D">
      <w:rPr>
        <w:noProof/>
      </w:rPr>
      <w:t>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1D948" w14:textId="77777777" w:rsidR="00047831" w:rsidRDefault="00047831">
    <w:pPr>
      <w:pStyle w:val="Footer"/>
      <w:jc w:val="center"/>
    </w:pPr>
    <w:r>
      <w:fldChar w:fldCharType="begin"/>
    </w:r>
    <w:r>
      <w:instrText xml:space="preserve"> PAGE   \* MERGEFORMAT </w:instrText>
    </w:r>
    <w:r>
      <w:fldChar w:fldCharType="separate"/>
    </w:r>
    <w:r w:rsidR="000A702D">
      <w:rPr>
        <w:noProof/>
      </w:rPr>
      <w:t>19</w:t>
    </w:r>
    <w:r>
      <w:fldChar w:fldCharType="end"/>
    </w:r>
  </w:p>
  <w:p w14:paraId="19298151" w14:textId="38AF8BC9" w:rsidR="00047831" w:rsidRPr="00D203B1" w:rsidRDefault="00047831" w:rsidP="004F030D">
    <w:pPr>
      <w:pStyle w:val="Footer"/>
      <w:tabs>
        <w:tab w:val="clear" w:pos="4680"/>
        <w:tab w:val="clear" w:pos="9360"/>
      </w:tabs>
    </w:pPr>
    <w:r>
      <w:rPr>
        <w:noProof/>
      </w:rPr>
      <mc:AlternateContent>
        <mc:Choice Requires="wps">
          <w:drawing>
            <wp:anchor distT="0" distB="0" distL="114300" distR="114300" simplePos="0" relativeHeight="251655680" behindDoc="0" locked="0" layoutInCell="1" allowOverlap="1" wp14:anchorId="1E444F6D" wp14:editId="16C5ADF7">
              <wp:simplePos x="0" y="0"/>
              <wp:positionH relativeFrom="column">
                <wp:posOffset>-7620</wp:posOffset>
              </wp:positionH>
              <wp:positionV relativeFrom="paragraph">
                <wp:posOffset>103505</wp:posOffset>
              </wp:positionV>
              <wp:extent cx="6227445" cy="313690"/>
              <wp:effectExtent l="1905" t="0" r="0" b="4445"/>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30962936"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5A5583B6" w14:textId="77777777" w:rsidR="00047831" w:rsidRPr="006730AC" w:rsidRDefault="00047831"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44F6D" id="Rectangle 48" o:spid="_x0000_s1281" style="position:absolute;left:0;text-align:left;margin-left:-.6pt;margin-top:8.15pt;width:490.35pt;height:2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" filled="f" fillcolor="lime" stroked="f" strokecolor="green">
              <v:fill opacity="30069f"/>
              <v:textbox inset="2mm,2mm,2mm,2mm">
                <w:txbxContent>
                  <w:p w14:paraId="30962936"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5A5583B6" w14:textId="77777777" w:rsidR="00047831" w:rsidRPr="006730AC" w:rsidRDefault="00047831"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1B9F4" w14:textId="77777777" w:rsidR="00047831" w:rsidRDefault="00047831">
    <w:pPr>
      <w:pStyle w:val="Footer"/>
      <w:jc w:val="center"/>
    </w:pPr>
    <w:r>
      <w:fldChar w:fldCharType="begin"/>
    </w:r>
    <w:r>
      <w:instrText xml:space="preserve"> PAGE   \* MERGEFORMAT </w:instrText>
    </w:r>
    <w:r>
      <w:fldChar w:fldCharType="separate"/>
    </w:r>
    <w:r w:rsidR="000A702D">
      <w:rPr>
        <w:noProof/>
      </w:rPr>
      <w:t>d</w:t>
    </w:r>
    <w:r>
      <w:fldChar w:fldCharType="end"/>
    </w:r>
  </w:p>
  <w:p w14:paraId="56C79716" w14:textId="66871762" w:rsidR="00047831" w:rsidRPr="00D203B1" w:rsidRDefault="00047831" w:rsidP="004F030D">
    <w:pPr>
      <w:pStyle w:val="Footer"/>
      <w:tabs>
        <w:tab w:val="clear" w:pos="4680"/>
        <w:tab w:val="clear" w:pos="9360"/>
      </w:tabs>
    </w:pPr>
    <w:r>
      <w:rPr>
        <w:noProof/>
      </w:rPr>
      <mc:AlternateContent>
        <mc:Choice Requires="wps">
          <w:drawing>
            <wp:anchor distT="0" distB="0" distL="114300" distR="114300" simplePos="0" relativeHeight="251656704" behindDoc="0" locked="0" layoutInCell="1" allowOverlap="1" wp14:anchorId="3DA7C67D" wp14:editId="103BF087">
              <wp:simplePos x="0" y="0"/>
              <wp:positionH relativeFrom="column">
                <wp:posOffset>1335405</wp:posOffset>
              </wp:positionH>
              <wp:positionV relativeFrom="paragraph">
                <wp:posOffset>103505</wp:posOffset>
              </wp:positionV>
              <wp:extent cx="6227445" cy="313690"/>
              <wp:effectExtent l="1905" t="0" r="0" b="1270"/>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14:paraId="2E934119"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7196F5F5" w14:textId="77777777" w:rsidR="00047831" w:rsidRPr="006730AC" w:rsidRDefault="00047831"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7C67D" id="Rectangle 64" o:spid="_x0000_s1282" style="position:absolute;left:0;text-align:left;margin-left:105.15pt;margin-top:8.15pt;width:490.35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" filled="f" fillcolor="lime" stroked="f" strokecolor="green">
              <v:fill opacity="30069f"/>
              <v:textbox inset="2mm,2mm,2mm,2mm">
                <w:txbxContent>
                  <w:p w14:paraId="2E934119" w14:textId="77777777" w:rsidR="00047831" w:rsidRDefault="00047831" w:rsidP="00280D5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w:t>
                    </w:r>
                    <w:r>
                      <w:rPr>
                        <w:rFonts w:cs="Arial"/>
                        <w:color w:val="000000"/>
                        <w:sz w:val="16"/>
                        <w:szCs w:val="16"/>
                      </w:rPr>
                      <w:t>əryolservis” ASC</w:t>
                    </w:r>
                    <w:r>
                      <w:rPr>
                        <w:rFonts w:ascii="Trebuchet MS" w:hAnsi="Trebuchet MS"/>
                        <w:color w:val="000000"/>
                        <w:sz w:val="16"/>
                        <w:szCs w:val="16"/>
                      </w:rPr>
                      <w:t>, Nəqliyyat Nzirliyi, Azərbaycan Höküməti</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BİYB</w:t>
                    </w:r>
                  </w:p>
                  <w:p w14:paraId="7196F5F5" w14:textId="77777777" w:rsidR="00047831" w:rsidRPr="006730AC" w:rsidRDefault="00047831"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46871" w14:textId="77777777" w:rsidR="00290D57" w:rsidRDefault="00290D57" w:rsidP="00224A4D">
      <w:r>
        <w:separator/>
      </w:r>
    </w:p>
  </w:footnote>
  <w:footnote w:type="continuationSeparator" w:id="0">
    <w:p w14:paraId="0E38D78E" w14:textId="77777777" w:rsidR="00290D57" w:rsidRDefault="00290D57" w:rsidP="00224A4D">
      <w:r>
        <w:continuationSeparator/>
      </w:r>
    </w:p>
  </w:footnote>
  <w:footnote w:id="1">
    <w:p w14:paraId="6CB92629" w14:textId="04F7AF08" w:rsidR="00047831" w:rsidRPr="00EE0565" w:rsidRDefault="00047831" w:rsidP="0015550F">
      <w:pPr>
        <w:pStyle w:val="FootnoteText"/>
      </w:pPr>
      <w:r w:rsidRPr="00280D5F">
        <w:rPr>
          <w:rStyle w:val="FootnoteReference"/>
        </w:rPr>
        <w:footnoteRef/>
      </w:r>
      <w:r w:rsidRPr="00280D5F">
        <w:t>Noy.2013. IRD. Azərbaycan Avtomobil Yolları Layihəsi II-Əlavə Maliyyələşmə. BİYB Krediti No. 7516 AZ. Bakı-Şamaxı-Yevlax avtomobil yolunun Bakı-Şamaxı hissəsinin təkmilləşdirilməsi layihəsi, Ətraf Mühitin Qiymətləndirilməsi və Ətraf Mühitin İdarəedilməsi Planının hazırlanması</w:t>
      </w:r>
    </w:p>
    <w:p w14:paraId="15F9D235" w14:textId="77777777" w:rsidR="00047831" w:rsidRDefault="00047831" w:rsidP="0015550F">
      <w:pPr>
        <w:pStyle w:val="FootnoteText"/>
      </w:pPr>
    </w:p>
  </w:footnote>
  <w:footnote w:id="2">
    <w:p w14:paraId="498BB426" w14:textId="18B38415" w:rsidR="00047831" w:rsidRDefault="00047831" w:rsidP="00F12817">
      <w:pPr>
        <w:pStyle w:val="FootnoteText"/>
      </w:pPr>
      <w:r>
        <w:rPr>
          <w:rStyle w:val="FootnoteReference"/>
        </w:rPr>
        <w:footnoteRef/>
      </w:r>
      <w:r>
        <w:t xml:space="preserve"> </w:t>
      </w:r>
      <w:r w:rsidRPr="00CA020A">
        <w:t xml:space="preserve">Kocks Consult GmbH </w:t>
      </w:r>
      <w:r>
        <w:t>Bakı-Şamaxı avtomobil yolunun bərpası, Ətraf mühitin qiymətləndirilməsi, yekun hesabat, 2006</w:t>
      </w:r>
    </w:p>
  </w:footnote>
  <w:footnote w:id="3">
    <w:p w14:paraId="17335A98" w14:textId="77777777" w:rsidR="00047831" w:rsidRDefault="00047831">
      <w:pPr>
        <w:pStyle w:val="FootnoteText"/>
      </w:pPr>
      <w:r>
        <w:rPr>
          <w:rStyle w:val="FootnoteReference"/>
        </w:rPr>
        <w:footnoteRef/>
      </w:r>
      <w:r>
        <w:t xml:space="preserve"> </w:t>
      </w:r>
      <w:r w:rsidRPr="000D007C">
        <w:t>Kocks Consult GmbH Baku – Shamakhi Road Rehabilitation, Environmental Assessment Final, April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D882E" w14:textId="77777777" w:rsidR="00047831" w:rsidRDefault="00047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3E2DAC" w14:textId="77777777" w:rsidR="00047831" w:rsidRDefault="0004783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B3632" w14:textId="77777777" w:rsidR="00047831" w:rsidRDefault="00047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90AE79D" w14:textId="77777777" w:rsidR="00047831" w:rsidRDefault="00047831">
    <w:pPr>
      <w:pStyle w:val="Header"/>
      <w:jc w:val="right"/>
    </w:pPr>
  </w:p>
  <w:p w14:paraId="32646EDE" w14:textId="77777777" w:rsidR="00047831" w:rsidRDefault="0004783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B7F11" w14:textId="2B2B25AA" w:rsidR="00047831" w:rsidRPr="00290554" w:rsidRDefault="00047831" w:rsidP="00A66CB5">
    <w:pPr>
      <w:pBdr>
        <w:bottom w:val="single" w:sz="12" w:space="1" w:color="auto"/>
      </w:pBdr>
      <w:tabs>
        <w:tab w:val="left" w:pos="6863"/>
      </w:tabs>
      <w:jc w:val="left"/>
      <w:rPr>
        <w:b/>
        <w:sz w:val="16"/>
        <w:szCs w:val="16"/>
      </w:rPr>
    </w:pPr>
    <w:r>
      <w:rPr>
        <w:b/>
        <w:sz w:val="16"/>
        <w:szCs w:val="16"/>
        <w:lang w:val="az-Latn-AZ"/>
      </w:rPr>
      <w:t>Ətraf Mühitin Qiymətləndirilməsi Hesabatı, Bakı-Şamaxı avtomobil yolu (km 1</w:t>
    </w:r>
    <w:r w:rsidRPr="00805984">
      <w:rPr>
        <w:b/>
        <w:sz w:val="16"/>
        <w:szCs w:val="16"/>
        <w:lang w:val="az-Latn-AZ"/>
      </w:rPr>
      <w:t>5-</w:t>
    </w:r>
    <w:r>
      <w:rPr>
        <w:b/>
        <w:sz w:val="16"/>
        <w:szCs w:val="16"/>
        <w:lang w:val="az-Latn-AZ"/>
      </w:rPr>
      <w:t xml:space="preserve">45),                                               Noyabr 2015                                              </w:t>
    </w:r>
  </w:p>
  <w:p w14:paraId="23567A2E" w14:textId="77777777" w:rsidR="00047831" w:rsidRDefault="00047831" w:rsidP="00290554">
    <w:pPr>
      <w:pStyle w:val="Header"/>
      <w:tabs>
        <w:tab w:val="clear" w:pos="4680"/>
        <w:tab w:val="clear" w:pos="9360"/>
        <w:tab w:val="left" w:pos="1741"/>
      </w:tabs>
      <w:ind w:right="360"/>
      <w:rPr>
        <w:sz w:val="2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DBDF9" w14:textId="723CA132" w:rsidR="00047831" w:rsidRPr="00280D5F" w:rsidRDefault="00047831" w:rsidP="00A943CF">
    <w:pPr>
      <w:pBdr>
        <w:bottom w:val="single" w:sz="12" w:space="1" w:color="auto"/>
      </w:pBdr>
      <w:tabs>
        <w:tab w:val="left" w:pos="6863"/>
      </w:tabs>
      <w:jc w:val="center"/>
      <w:rPr>
        <w:b/>
        <w:sz w:val="16"/>
        <w:szCs w:val="16"/>
        <w:lang w:val="az-Latn-AZ"/>
      </w:rPr>
    </w:pPr>
    <w:r>
      <w:rPr>
        <w:b/>
        <w:sz w:val="16"/>
        <w:szCs w:val="16"/>
        <w:lang w:val="az-Latn-AZ"/>
      </w:rPr>
      <w:t>Ətraf Mühitə təsirin qiymətləndirilməsi Hesabatı. Bakı-Şamaxı yolu (Km 1</w:t>
    </w:r>
    <w:r w:rsidRPr="00805984">
      <w:rPr>
        <w:b/>
        <w:sz w:val="16"/>
        <w:szCs w:val="16"/>
        <w:lang w:val="az-Latn-AZ"/>
      </w:rPr>
      <w:t>5-</w:t>
    </w:r>
    <w:r>
      <w:rPr>
        <w:b/>
        <w:sz w:val="16"/>
        <w:szCs w:val="16"/>
        <w:lang w:val="az-Latn-AZ"/>
      </w:rPr>
      <w:t>45</w:t>
    </w:r>
    <w:r w:rsidRPr="00805984">
      <w:rPr>
        <w:b/>
        <w:sz w:val="16"/>
        <w:szCs w:val="16"/>
        <w:lang w:val="az-Latn-AZ"/>
      </w:rPr>
      <w:t>)</w:t>
    </w:r>
    <w:r>
      <w:rPr>
        <w:b/>
        <w:sz w:val="16"/>
        <w:szCs w:val="16"/>
        <w:lang w:val="az-Latn-AZ"/>
      </w:rPr>
      <w:t xml:space="preserve">                                                Noyabr 2015</w:t>
    </w:r>
  </w:p>
  <w:p w14:paraId="782DDED5" w14:textId="77777777" w:rsidR="00047831" w:rsidRPr="00280D5F" w:rsidRDefault="00047831" w:rsidP="00290554">
    <w:pPr>
      <w:pStyle w:val="Header"/>
      <w:tabs>
        <w:tab w:val="clear" w:pos="4680"/>
        <w:tab w:val="clear" w:pos="9360"/>
        <w:tab w:val="left" w:pos="1741"/>
      </w:tabs>
      <w:ind w:right="360"/>
      <w:rPr>
        <w:sz w:val="20"/>
        <w:u w:val="single"/>
        <w:lang w:val="az-Latn-A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9328D" w14:textId="77777777" w:rsidR="00047831" w:rsidRPr="00280D5F" w:rsidRDefault="00047831" w:rsidP="00280D5F">
    <w:pPr>
      <w:pBdr>
        <w:bottom w:val="single" w:sz="12" w:space="1" w:color="auto"/>
      </w:pBdr>
      <w:tabs>
        <w:tab w:val="left" w:pos="6863"/>
      </w:tabs>
      <w:jc w:val="center"/>
      <w:rPr>
        <w:b/>
        <w:sz w:val="16"/>
        <w:szCs w:val="16"/>
        <w:lang w:val="az-Latn-AZ"/>
      </w:rPr>
    </w:pPr>
    <w:r>
      <w:rPr>
        <w:b/>
        <w:sz w:val="16"/>
        <w:szCs w:val="16"/>
        <w:lang w:val="az-Latn-AZ"/>
      </w:rPr>
      <w:t>Ətraf Mühitə təsirin qiymətləndirilməsi Hesabatı. Bakı-Şamaxı yolu (Km 1</w:t>
    </w:r>
    <w:r w:rsidRPr="00805984">
      <w:rPr>
        <w:b/>
        <w:sz w:val="16"/>
        <w:szCs w:val="16"/>
        <w:lang w:val="az-Latn-AZ"/>
      </w:rPr>
      <w:t>5-</w:t>
    </w:r>
    <w:r>
      <w:rPr>
        <w:b/>
        <w:sz w:val="16"/>
        <w:szCs w:val="16"/>
        <w:lang w:val="az-Latn-AZ"/>
      </w:rPr>
      <w:t>45</w:t>
    </w:r>
    <w:r w:rsidRPr="00805984">
      <w:rPr>
        <w:b/>
        <w:sz w:val="16"/>
        <w:szCs w:val="16"/>
        <w:lang w:val="az-Latn-AZ"/>
      </w:rPr>
      <w:t>)</w:t>
    </w:r>
    <w:r>
      <w:rPr>
        <w:b/>
        <w:sz w:val="16"/>
        <w:szCs w:val="16"/>
        <w:lang w:val="az-Latn-AZ"/>
      </w:rPr>
      <w:t xml:space="preserve">                                                Noyabr 2015</w:t>
    </w:r>
  </w:p>
  <w:p w14:paraId="40559675" w14:textId="77777777" w:rsidR="00047831" w:rsidRPr="00280D5F" w:rsidRDefault="00047831" w:rsidP="00A943CF">
    <w:pPr>
      <w:pStyle w:val="Header"/>
      <w:tabs>
        <w:tab w:val="clear" w:pos="4680"/>
        <w:tab w:val="clear" w:pos="9360"/>
        <w:tab w:val="left" w:pos="1741"/>
      </w:tabs>
      <w:ind w:right="360"/>
      <w:jc w:val="center"/>
      <w:rPr>
        <w:sz w:val="20"/>
        <w:u w:val="single"/>
        <w:lang w:val="az-Latn-A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AB26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9901A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EC0CC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16A895E"/>
    <w:lvl w:ilvl="0">
      <w:start w:val="1"/>
      <w:numFmt w:val="decimal"/>
      <w:pStyle w:val="ListNumber2"/>
      <w:lvlText w:val="%1."/>
      <w:lvlJc w:val="left"/>
      <w:pPr>
        <w:tabs>
          <w:tab w:val="num" w:pos="720"/>
        </w:tabs>
        <w:ind w:left="720" w:hanging="360"/>
      </w:pPr>
    </w:lvl>
  </w:abstractNum>
  <w:abstractNum w:abstractNumId="4">
    <w:nsid w:val="FFFFFF80"/>
    <w:multiLevelType w:val="singleLevel"/>
    <w:tmpl w:val="FD8CAB4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05A12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BA865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FC68E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A563C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4EEC5D0"/>
    <w:lvl w:ilvl="0">
      <w:start w:val="1"/>
      <w:numFmt w:val="bullet"/>
      <w:lvlText w:val=""/>
      <w:lvlJc w:val="left"/>
      <w:pPr>
        <w:ind w:left="360" w:hanging="360"/>
      </w:pPr>
      <w:rPr>
        <w:rFonts w:ascii="Symbol" w:hAnsi="Symbol" w:hint="default"/>
      </w:rPr>
    </w:lvl>
  </w:abstractNum>
  <w:abstractNum w:abstractNumId="10">
    <w:nsid w:val="01E014FF"/>
    <w:multiLevelType w:val="hybridMultilevel"/>
    <w:tmpl w:val="4DB8DA44"/>
    <w:lvl w:ilvl="0" w:tplc="74FC51F8">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4C2670"/>
    <w:multiLevelType w:val="hybridMultilevel"/>
    <w:tmpl w:val="849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273477"/>
    <w:multiLevelType w:val="hybridMultilevel"/>
    <w:tmpl w:val="9DB2502A"/>
    <w:lvl w:ilvl="0" w:tplc="D6FAE9F2">
      <w:start w:val="41"/>
      <w:numFmt w:val="bullet"/>
      <w:pStyle w:val="Frecciasinistra6sopra"/>
      <w:lvlText w:val="-"/>
      <w:lvlJc w:val="left"/>
      <w:pPr>
        <w:ind w:left="360" w:hanging="360"/>
      </w:pPr>
      <w:rPr>
        <w:rFonts w:ascii="Arial Narrow" w:eastAsia="Times New Roman" w:hAnsi="Arial Narrow" w:cs="Times New Roman" w:hint="default"/>
      </w:rPr>
    </w:lvl>
    <w:lvl w:ilvl="1" w:tplc="04100003">
      <w:start w:val="1"/>
      <w:numFmt w:val="bullet"/>
      <w:lvlText w:val="o"/>
      <w:lvlJc w:val="left"/>
      <w:pPr>
        <w:tabs>
          <w:tab w:val="num" w:pos="1610"/>
        </w:tabs>
        <w:ind w:left="1610" w:hanging="360"/>
      </w:pPr>
      <w:rPr>
        <w:rFonts w:ascii="Courier New" w:hAnsi="Courier New" w:cs="Courier New" w:hint="default"/>
      </w:rPr>
    </w:lvl>
    <w:lvl w:ilvl="2" w:tplc="04100005" w:tentative="1">
      <w:start w:val="1"/>
      <w:numFmt w:val="bullet"/>
      <w:lvlText w:val=""/>
      <w:lvlJc w:val="left"/>
      <w:pPr>
        <w:tabs>
          <w:tab w:val="num" w:pos="2330"/>
        </w:tabs>
        <w:ind w:left="2330" w:hanging="360"/>
      </w:pPr>
      <w:rPr>
        <w:rFonts w:ascii="Wingdings" w:hAnsi="Wingdings" w:hint="default"/>
      </w:rPr>
    </w:lvl>
    <w:lvl w:ilvl="3" w:tplc="04100001" w:tentative="1">
      <w:start w:val="1"/>
      <w:numFmt w:val="bullet"/>
      <w:lvlText w:val=""/>
      <w:lvlJc w:val="left"/>
      <w:pPr>
        <w:tabs>
          <w:tab w:val="num" w:pos="3050"/>
        </w:tabs>
        <w:ind w:left="3050" w:hanging="360"/>
      </w:pPr>
      <w:rPr>
        <w:rFonts w:ascii="Symbol" w:hAnsi="Symbol" w:hint="default"/>
      </w:rPr>
    </w:lvl>
    <w:lvl w:ilvl="4" w:tplc="04100003" w:tentative="1">
      <w:start w:val="1"/>
      <w:numFmt w:val="bullet"/>
      <w:lvlText w:val="o"/>
      <w:lvlJc w:val="left"/>
      <w:pPr>
        <w:tabs>
          <w:tab w:val="num" w:pos="3770"/>
        </w:tabs>
        <w:ind w:left="3770" w:hanging="360"/>
      </w:pPr>
      <w:rPr>
        <w:rFonts w:ascii="Courier New" w:hAnsi="Courier New" w:cs="Courier New" w:hint="default"/>
      </w:rPr>
    </w:lvl>
    <w:lvl w:ilvl="5" w:tplc="04100005" w:tentative="1">
      <w:start w:val="1"/>
      <w:numFmt w:val="bullet"/>
      <w:lvlText w:val=""/>
      <w:lvlJc w:val="left"/>
      <w:pPr>
        <w:tabs>
          <w:tab w:val="num" w:pos="4490"/>
        </w:tabs>
        <w:ind w:left="4490" w:hanging="360"/>
      </w:pPr>
      <w:rPr>
        <w:rFonts w:ascii="Wingdings" w:hAnsi="Wingdings" w:hint="default"/>
      </w:rPr>
    </w:lvl>
    <w:lvl w:ilvl="6" w:tplc="04100001" w:tentative="1">
      <w:start w:val="1"/>
      <w:numFmt w:val="bullet"/>
      <w:lvlText w:val=""/>
      <w:lvlJc w:val="left"/>
      <w:pPr>
        <w:tabs>
          <w:tab w:val="num" w:pos="5210"/>
        </w:tabs>
        <w:ind w:left="5210" w:hanging="360"/>
      </w:pPr>
      <w:rPr>
        <w:rFonts w:ascii="Symbol" w:hAnsi="Symbol" w:hint="default"/>
      </w:rPr>
    </w:lvl>
    <w:lvl w:ilvl="7" w:tplc="04100003" w:tentative="1">
      <w:start w:val="1"/>
      <w:numFmt w:val="bullet"/>
      <w:lvlText w:val="o"/>
      <w:lvlJc w:val="left"/>
      <w:pPr>
        <w:tabs>
          <w:tab w:val="num" w:pos="5930"/>
        </w:tabs>
        <w:ind w:left="5930" w:hanging="360"/>
      </w:pPr>
      <w:rPr>
        <w:rFonts w:ascii="Courier New" w:hAnsi="Courier New" w:cs="Courier New" w:hint="default"/>
      </w:rPr>
    </w:lvl>
    <w:lvl w:ilvl="8" w:tplc="04100005" w:tentative="1">
      <w:start w:val="1"/>
      <w:numFmt w:val="bullet"/>
      <w:lvlText w:val=""/>
      <w:lvlJc w:val="left"/>
      <w:pPr>
        <w:tabs>
          <w:tab w:val="num" w:pos="6650"/>
        </w:tabs>
        <w:ind w:left="6650" w:hanging="360"/>
      </w:pPr>
      <w:rPr>
        <w:rFonts w:ascii="Wingdings" w:hAnsi="Wingdings" w:hint="default"/>
      </w:rPr>
    </w:lvl>
  </w:abstractNum>
  <w:abstractNum w:abstractNumId="13">
    <w:nsid w:val="07EA4F53"/>
    <w:multiLevelType w:val="hybridMultilevel"/>
    <w:tmpl w:val="09C6487A"/>
    <w:lvl w:ilvl="0" w:tplc="FFFFFFFF">
      <w:start w:val="1"/>
      <w:numFmt w:val="decimal"/>
      <w:pStyle w:val="Paragraph"/>
      <w:lvlText w:val="%1."/>
      <w:lvlJc w:val="left"/>
      <w:pPr>
        <w:tabs>
          <w:tab w:val="num" w:pos="360"/>
        </w:tabs>
        <w:ind w:left="0" w:firstLine="0"/>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8E20C756">
      <w:start w:val="1"/>
      <w:numFmt w:val="lowerRoman"/>
      <w:lvlText w:val="(%2)"/>
      <w:lvlJc w:val="right"/>
      <w:pPr>
        <w:tabs>
          <w:tab w:val="num" w:pos="1260"/>
        </w:tabs>
        <w:ind w:left="1260" w:hanging="18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3FD06AC2">
      <w:start w:val="1"/>
      <w:numFmt w:val="decimal"/>
      <w:lvlText w:val="%3."/>
      <w:lvlJc w:val="left"/>
      <w:pPr>
        <w:tabs>
          <w:tab w:val="num" w:pos="720"/>
        </w:tabs>
        <w:ind w:left="2340" w:hanging="36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7F2006C"/>
    <w:multiLevelType w:val="multilevel"/>
    <w:tmpl w:val="4878B34C"/>
    <w:lvl w:ilvl="0">
      <w:start w:val="1"/>
      <w:numFmt w:val="decimal"/>
      <w:pStyle w:val="Heading1"/>
      <w:lvlText w:val="%1."/>
      <w:lvlJc w:val="left"/>
      <w:pPr>
        <w:tabs>
          <w:tab w:val="num" w:pos="660"/>
        </w:tabs>
        <w:ind w:left="660" w:hanging="660"/>
      </w:pPr>
      <w:rPr>
        <w:rFonts w:hint="default"/>
      </w:rPr>
    </w:lvl>
    <w:lvl w:ilvl="1">
      <w:start w:val="1"/>
      <w:numFmt w:val="decimal"/>
      <w:pStyle w:val="Heading2"/>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05E1CC2"/>
    <w:multiLevelType w:val="hybridMultilevel"/>
    <w:tmpl w:val="7E52703C"/>
    <w:lvl w:ilvl="0" w:tplc="04090011">
      <w:start w:val="1"/>
      <w:numFmt w:val="decimal"/>
      <w:lvlText w:val="%1)"/>
      <w:lvlJc w:val="left"/>
      <w:pPr>
        <w:ind w:left="720" w:hanging="360"/>
      </w:pPr>
      <w:rPr>
        <w:rFonts w:hint="default"/>
      </w:rPr>
    </w:lvl>
    <w:lvl w:ilvl="1" w:tplc="CB10ACCE">
      <w:start w:val="1"/>
      <w:numFmt w:val="lowerRoman"/>
      <w:lvlText w:val="(%2)"/>
      <w:lvlJc w:val="left"/>
      <w:pPr>
        <w:ind w:left="1800" w:hanging="720"/>
      </w:pPr>
      <w:rPr>
        <w:rFonts w:hint="default"/>
      </w:rPr>
    </w:lvl>
    <w:lvl w:ilvl="2" w:tplc="0792E86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A22DED"/>
    <w:multiLevelType w:val="hybridMultilevel"/>
    <w:tmpl w:val="823E0E98"/>
    <w:lvl w:ilvl="0" w:tplc="203606AA">
      <w:start w:val="1"/>
      <w:numFmt w:val="bullet"/>
      <w:pStyle w:val="diamondbullet14pt02tab"/>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7915B2"/>
    <w:multiLevelType w:val="hybridMultilevel"/>
    <w:tmpl w:val="DFA8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449CE"/>
    <w:multiLevelType w:val="hybridMultilevel"/>
    <w:tmpl w:val="CF94DDC6"/>
    <w:lvl w:ilvl="0" w:tplc="74FC51F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ED4266"/>
    <w:multiLevelType w:val="hybridMultilevel"/>
    <w:tmpl w:val="78AAAD62"/>
    <w:lvl w:ilvl="0" w:tplc="27F64CBA">
      <w:start w:val="1"/>
      <w:numFmt w:val="decimal"/>
      <w:pStyle w:val="testonumer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DA4275C"/>
    <w:multiLevelType w:val="hybridMultilevel"/>
    <w:tmpl w:val="37648A9C"/>
    <w:lvl w:ilvl="0" w:tplc="2334C34E">
      <w:start w:val="1"/>
      <w:numFmt w:val="bullet"/>
      <w:pStyle w:val="SecondLevelarrowhead"/>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2E5F1E51"/>
    <w:multiLevelType w:val="multilevel"/>
    <w:tmpl w:val="B778070C"/>
    <w:lvl w:ilvl="0">
      <w:start w:val="1"/>
      <w:numFmt w:val="bullet"/>
      <w:pStyle w:val="aufgezhltsehreng"/>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2">
    <w:nsid w:val="391B0FBF"/>
    <w:multiLevelType w:val="multilevel"/>
    <w:tmpl w:val="11182B18"/>
    <w:lvl w:ilvl="0">
      <w:start w:val="1"/>
      <w:numFmt w:val="decimal"/>
      <w:lvlText w:val="%1."/>
      <w:lvlJc w:val="left"/>
      <w:pPr>
        <w:ind w:left="1008" w:hanging="360"/>
      </w:pPr>
    </w:lvl>
    <w:lvl w:ilvl="1">
      <w:start w:val="1"/>
      <w:numFmt w:val="decimal"/>
      <w:isLgl/>
      <w:lvlText w:val="%1.%2"/>
      <w:lvlJc w:val="left"/>
      <w:pPr>
        <w:ind w:left="1134" w:hanging="48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752"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30" w:hanging="1440"/>
      </w:pPr>
      <w:rPr>
        <w:rFonts w:hint="default"/>
      </w:rPr>
    </w:lvl>
    <w:lvl w:ilvl="8">
      <w:start w:val="1"/>
      <w:numFmt w:val="decimal"/>
      <w:isLgl/>
      <w:lvlText w:val="%1.%2.%3.%4.%5.%6.%7.%8.%9"/>
      <w:lvlJc w:val="left"/>
      <w:pPr>
        <w:ind w:left="2496" w:hanging="1800"/>
      </w:pPr>
      <w:rPr>
        <w:rFonts w:hint="default"/>
      </w:rPr>
    </w:lvl>
  </w:abstractNum>
  <w:abstractNum w:abstractNumId="23">
    <w:nsid w:val="49783690"/>
    <w:multiLevelType w:val="multilevel"/>
    <w:tmpl w:val="C5A25F1E"/>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24">
    <w:nsid w:val="49A34512"/>
    <w:multiLevelType w:val="hybridMultilevel"/>
    <w:tmpl w:val="2ED029E2"/>
    <w:lvl w:ilvl="0" w:tplc="04090001">
      <w:start w:val="1"/>
      <w:numFmt w:val="bullet"/>
      <w:lvlText w:val=""/>
      <w:lvlJc w:val="left"/>
      <w:pPr>
        <w:ind w:left="720" w:hanging="360"/>
      </w:pPr>
      <w:rPr>
        <w:rFonts w:ascii="Symbol" w:hAnsi="Symbol" w:hint="default"/>
      </w:rPr>
    </w:lvl>
    <w:lvl w:ilvl="1" w:tplc="373AF494">
      <w:start w:val="1"/>
      <w:numFmt w:val="lowerLetter"/>
      <w:lvlText w:val="(%2)"/>
      <w:lvlJc w:val="center"/>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Level3Body"/>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6">
    <w:nsid w:val="5A8C6F45"/>
    <w:multiLevelType w:val="hybridMultilevel"/>
    <w:tmpl w:val="1632D5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2203503"/>
    <w:multiLevelType w:val="hybridMultilevel"/>
    <w:tmpl w:val="5BC87D96"/>
    <w:lvl w:ilvl="0" w:tplc="04090001">
      <w:start w:val="1"/>
      <w:numFmt w:val="bullet"/>
      <w:lvlText w:val=""/>
      <w:lvlJc w:val="left"/>
      <w:pPr>
        <w:ind w:left="720" w:hanging="360"/>
      </w:pPr>
      <w:rPr>
        <w:rFonts w:ascii="Symbol" w:hAnsi="Symbol" w:hint="default"/>
      </w:rPr>
    </w:lvl>
    <w:lvl w:ilvl="1" w:tplc="7F44E564">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2E0FC5"/>
    <w:multiLevelType w:val="hybridMultilevel"/>
    <w:tmpl w:val="33FCD3F4"/>
    <w:lvl w:ilvl="0" w:tplc="04190001">
      <w:start w:val="1"/>
      <w:numFmt w:val="bullet"/>
      <w:lvlText w:val=""/>
      <w:lvlJc w:val="left"/>
      <w:pPr>
        <w:tabs>
          <w:tab w:val="num" w:pos="767"/>
        </w:tabs>
        <w:ind w:left="767" w:hanging="360"/>
      </w:pPr>
      <w:rPr>
        <w:rFonts w:ascii="Symbol" w:hAnsi="Symbol" w:hint="default"/>
      </w:rPr>
    </w:lvl>
    <w:lvl w:ilvl="1" w:tplc="04190003" w:tentative="1">
      <w:start w:val="1"/>
      <w:numFmt w:val="bullet"/>
      <w:lvlText w:val="o"/>
      <w:lvlJc w:val="left"/>
      <w:pPr>
        <w:tabs>
          <w:tab w:val="num" w:pos="1487"/>
        </w:tabs>
        <w:ind w:left="1487" w:hanging="360"/>
      </w:pPr>
      <w:rPr>
        <w:rFonts w:ascii="Courier New" w:hAnsi="Courier New" w:cs="Courier New" w:hint="default"/>
      </w:rPr>
    </w:lvl>
    <w:lvl w:ilvl="2" w:tplc="04190005" w:tentative="1">
      <w:start w:val="1"/>
      <w:numFmt w:val="bullet"/>
      <w:lvlText w:val=""/>
      <w:lvlJc w:val="left"/>
      <w:pPr>
        <w:tabs>
          <w:tab w:val="num" w:pos="2207"/>
        </w:tabs>
        <w:ind w:left="2207" w:hanging="360"/>
      </w:pPr>
      <w:rPr>
        <w:rFonts w:ascii="Wingdings" w:hAnsi="Wingdings" w:hint="default"/>
      </w:rPr>
    </w:lvl>
    <w:lvl w:ilvl="3" w:tplc="04190001" w:tentative="1">
      <w:start w:val="1"/>
      <w:numFmt w:val="bullet"/>
      <w:lvlText w:val=""/>
      <w:lvlJc w:val="left"/>
      <w:pPr>
        <w:tabs>
          <w:tab w:val="num" w:pos="2927"/>
        </w:tabs>
        <w:ind w:left="2927" w:hanging="360"/>
      </w:pPr>
      <w:rPr>
        <w:rFonts w:ascii="Symbol" w:hAnsi="Symbol" w:hint="default"/>
      </w:rPr>
    </w:lvl>
    <w:lvl w:ilvl="4" w:tplc="04190003" w:tentative="1">
      <w:start w:val="1"/>
      <w:numFmt w:val="bullet"/>
      <w:lvlText w:val="o"/>
      <w:lvlJc w:val="left"/>
      <w:pPr>
        <w:tabs>
          <w:tab w:val="num" w:pos="3647"/>
        </w:tabs>
        <w:ind w:left="3647" w:hanging="360"/>
      </w:pPr>
      <w:rPr>
        <w:rFonts w:ascii="Courier New" w:hAnsi="Courier New" w:cs="Courier New" w:hint="default"/>
      </w:rPr>
    </w:lvl>
    <w:lvl w:ilvl="5" w:tplc="04190005" w:tentative="1">
      <w:start w:val="1"/>
      <w:numFmt w:val="bullet"/>
      <w:lvlText w:val=""/>
      <w:lvlJc w:val="left"/>
      <w:pPr>
        <w:tabs>
          <w:tab w:val="num" w:pos="4367"/>
        </w:tabs>
        <w:ind w:left="4367" w:hanging="360"/>
      </w:pPr>
      <w:rPr>
        <w:rFonts w:ascii="Wingdings" w:hAnsi="Wingdings" w:hint="default"/>
      </w:rPr>
    </w:lvl>
    <w:lvl w:ilvl="6" w:tplc="04190001" w:tentative="1">
      <w:start w:val="1"/>
      <w:numFmt w:val="bullet"/>
      <w:lvlText w:val=""/>
      <w:lvlJc w:val="left"/>
      <w:pPr>
        <w:tabs>
          <w:tab w:val="num" w:pos="5087"/>
        </w:tabs>
        <w:ind w:left="5087" w:hanging="360"/>
      </w:pPr>
      <w:rPr>
        <w:rFonts w:ascii="Symbol" w:hAnsi="Symbol" w:hint="default"/>
      </w:rPr>
    </w:lvl>
    <w:lvl w:ilvl="7" w:tplc="04190003" w:tentative="1">
      <w:start w:val="1"/>
      <w:numFmt w:val="bullet"/>
      <w:lvlText w:val="o"/>
      <w:lvlJc w:val="left"/>
      <w:pPr>
        <w:tabs>
          <w:tab w:val="num" w:pos="5807"/>
        </w:tabs>
        <w:ind w:left="5807" w:hanging="360"/>
      </w:pPr>
      <w:rPr>
        <w:rFonts w:ascii="Courier New" w:hAnsi="Courier New" w:cs="Courier New" w:hint="default"/>
      </w:rPr>
    </w:lvl>
    <w:lvl w:ilvl="8" w:tplc="04190005" w:tentative="1">
      <w:start w:val="1"/>
      <w:numFmt w:val="bullet"/>
      <w:lvlText w:val=""/>
      <w:lvlJc w:val="left"/>
      <w:pPr>
        <w:tabs>
          <w:tab w:val="num" w:pos="6527"/>
        </w:tabs>
        <w:ind w:left="6527" w:hanging="360"/>
      </w:pPr>
      <w:rPr>
        <w:rFonts w:ascii="Wingdings" w:hAnsi="Wingdings" w:hint="default"/>
      </w:rPr>
    </w:lvl>
  </w:abstractNum>
  <w:abstractNum w:abstractNumId="29">
    <w:nsid w:val="661B64D7"/>
    <w:multiLevelType w:val="hybridMultilevel"/>
    <w:tmpl w:val="188057AC"/>
    <w:lvl w:ilvl="0" w:tplc="CCB6D9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CB56DA"/>
    <w:multiLevelType w:val="hybridMultilevel"/>
    <w:tmpl w:val="CF94DDC6"/>
    <w:lvl w:ilvl="0" w:tplc="74FC51F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7A3593"/>
    <w:multiLevelType w:val="multilevel"/>
    <w:tmpl w:val="37A29A34"/>
    <w:lvl w:ilvl="0">
      <w:start w:val="1"/>
      <w:numFmt w:val="decimal"/>
      <w:pStyle w:val="FirstLevelbulle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7E793D65"/>
    <w:multiLevelType w:val="hybridMultilevel"/>
    <w:tmpl w:val="09F0C03C"/>
    <w:lvl w:ilvl="0" w:tplc="D78819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7"/>
  </w:num>
  <w:num w:numId="3">
    <w:abstractNumId w:val="13"/>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6"/>
  </w:num>
  <w:num w:numId="14">
    <w:abstractNumId w:val="20"/>
  </w:num>
  <w:num w:numId="15">
    <w:abstractNumId w:val="21"/>
  </w:num>
  <w:num w:numId="16">
    <w:abstractNumId w:val="12"/>
  </w:num>
  <w:num w:numId="17">
    <w:abstractNumId w:val="11"/>
  </w:num>
  <w:num w:numId="18">
    <w:abstractNumId w:val="23"/>
  </w:num>
  <w:num w:numId="19">
    <w:abstractNumId w:val="9"/>
  </w:num>
  <w:num w:numId="20">
    <w:abstractNumId w:val="26"/>
  </w:num>
  <w:num w:numId="21">
    <w:abstractNumId w:val="14"/>
  </w:num>
  <w:num w:numId="22">
    <w:abstractNumId w:val="30"/>
  </w:num>
  <w:num w:numId="23">
    <w:abstractNumId w:val="1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5"/>
  </w:num>
  <w:num w:numId="27">
    <w:abstractNumId w:val="17"/>
  </w:num>
  <w:num w:numId="28">
    <w:abstractNumId w:val="10"/>
  </w:num>
  <w:num w:numId="29">
    <w:abstractNumId w:val="24"/>
  </w:num>
  <w:num w:numId="30">
    <w:abstractNumId w:val="32"/>
  </w:num>
  <w:num w:numId="31">
    <w:abstractNumId w:val="22"/>
  </w:num>
  <w:num w:numId="32">
    <w:abstractNumId w:val="28"/>
  </w:num>
  <w:num w:numId="33">
    <w:abstractNumId w:val="29"/>
  </w:num>
  <w:num w:numId="34">
    <w:abstractNumId w:val="14"/>
  </w:num>
  <w:num w:numId="35">
    <w:abstractNumId w:val="14"/>
  </w:num>
  <w:num w:numId="36">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o:colormru v:ext="edit" colors="#3cc,#606,#fcf,#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4D"/>
    <w:rsid w:val="000002FE"/>
    <w:rsid w:val="000036A1"/>
    <w:rsid w:val="00003D96"/>
    <w:rsid w:val="00004039"/>
    <w:rsid w:val="0000425E"/>
    <w:rsid w:val="0000653C"/>
    <w:rsid w:val="00006E9C"/>
    <w:rsid w:val="00010491"/>
    <w:rsid w:val="000111A5"/>
    <w:rsid w:val="00013A0B"/>
    <w:rsid w:val="00015CD6"/>
    <w:rsid w:val="00015D68"/>
    <w:rsid w:val="00016E5F"/>
    <w:rsid w:val="00017193"/>
    <w:rsid w:val="00017B3F"/>
    <w:rsid w:val="0002008A"/>
    <w:rsid w:val="00020CB0"/>
    <w:rsid w:val="000218C8"/>
    <w:rsid w:val="00021C56"/>
    <w:rsid w:val="00024ADA"/>
    <w:rsid w:val="00025914"/>
    <w:rsid w:val="00025950"/>
    <w:rsid w:val="00026973"/>
    <w:rsid w:val="00026B69"/>
    <w:rsid w:val="00027B0A"/>
    <w:rsid w:val="00027D79"/>
    <w:rsid w:val="00027F44"/>
    <w:rsid w:val="0003412D"/>
    <w:rsid w:val="00034BA3"/>
    <w:rsid w:val="00035D7D"/>
    <w:rsid w:val="000367E1"/>
    <w:rsid w:val="000378FE"/>
    <w:rsid w:val="00037D26"/>
    <w:rsid w:val="00040695"/>
    <w:rsid w:val="0004097A"/>
    <w:rsid w:val="00042177"/>
    <w:rsid w:val="00042C61"/>
    <w:rsid w:val="00043FCE"/>
    <w:rsid w:val="0004409C"/>
    <w:rsid w:val="000456D0"/>
    <w:rsid w:val="00045BFC"/>
    <w:rsid w:val="00047831"/>
    <w:rsid w:val="00052AAD"/>
    <w:rsid w:val="00052BB3"/>
    <w:rsid w:val="00052C8D"/>
    <w:rsid w:val="00053A1E"/>
    <w:rsid w:val="00053B27"/>
    <w:rsid w:val="00053EAC"/>
    <w:rsid w:val="000551B0"/>
    <w:rsid w:val="00055C4D"/>
    <w:rsid w:val="00056192"/>
    <w:rsid w:val="00056507"/>
    <w:rsid w:val="00056A37"/>
    <w:rsid w:val="0005754C"/>
    <w:rsid w:val="0006093C"/>
    <w:rsid w:val="000611A8"/>
    <w:rsid w:val="0006149A"/>
    <w:rsid w:val="00061B16"/>
    <w:rsid w:val="000630D3"/>
    <w:rsid w:val="00064390"/>
    <w:rsid w:val="00064C78"/>
    <w:rsid w:val="00065BFC"/>
    <w:rsid w:val="00066AA7"/>
    <w:rsid w:val="00066C18"/>
    <w:rsid w:val="00067025"/>
    <w:rsid w:val="00067210"/>
    <w:rsid w:val="00067483"/>
    <w:rsid w:val="000702F9"/>
    <w:rsid w:val="000709A8"/>
    <w:rsid w:val="00072645"/>
    <w:rsid w:val="00074907"/>
    <w:rsid w:val="00075738"/>
    <w:rsid w:val="00077332"/>
    <w:rsid w:val="0008089D"/>
    <w:rsid w:val="00080DC1"/>
    <w:rsid w:val="00080EA9"/>
    <w:rsid w:val="00080F7A"/>
    <w:rsid w:val="00081C92"/>
    <w:rsid w:val="00081D32"/>
    <w:rsid w:val="000820A4"/>
    <w:rsid w:val="000824FE"/>
    <w:rsid w:val="00082C35"/>
    <w:rsid w:val="00082F25"/>
    <w:rsid w:val="0008338D"/>
    <w:rsid w:val="000843F0"/>
    <w:rsid w:val="000844AE"/>
    <w:rsid w:val="00084B99"/>
    <w:rsid w:val="0008576F"/>
    <w:rsid w:val="0008593D"/>
    <w:rsid w:val="00086245"/>
    <w:rsid w:val="00086D39"/>
    <w:rsid w:val="00087AE5"/>
    <w:rsid w:val="00092032"/>
    <w:rsid w:val="00095302"/>
    <w:rsid w:val="00095647"/>
    <w:rsid w:val="00095AF6"/>
    <w:rsid w:val="00095B73"/>
    <w:rsid w:val="00097F72"/>
    <w:rsid w:val="000A0DE8"/>
    <w:rsid w:val="000A10F6"/>
    <w:rsid w:val="000A2D95"/>
    <w:rsid w:val="000A2F1E"/>
    <w:rsid w:val="000A3267"/>
    <w:rsid w:val="000A4CF2"/>
    <w:rsid w:val="000A702D"/>
    <w:rsid w:val="000A7104"/>
    <w:rsid w:val="000B049F"/>
    <w:rsid w:val="000B0A48"/>
    <w:rsid w:val="000B163C"/>
    <w:rsid w:val="000B1FF4"/>
    <w:rsid w:val="000B3E8E"/>
    <w:rsid w:val="000B41F5"/>
    <w:rsid w:val="000B4DD0"/>
    <w:rsid w:val="000B5575"/>
    <w:rsid w:val="000B7D4D"/>
    <w:rsid w:val="000B7E04"/>
    <w:rsid w:val="000C061B"/>
    <w:rsid w:val="000C10C2"/>
    <w:rsid w:val="000C18A4"/>
    <w:rsid w:val="000C1F2F"/>
    <w:rsid w:val="000C261D"/>
    <w:rsid w:val="000C2D51"/>
    <w:rsid w:val="000C2E68"/>
    <w:rsid w:val="000C3206"/>
    <w:rsid w:val="000C33A9"/>
    <w:rsid w:val="000C3AC3"/>
    <w:rsid w:val="000C5E9E"/>
    <w:rsid w:val="000C7B02"/>
    <w:rsid w:val="000D0015"/>
    <w:rsid w:val="000D007C"/>
    <w:rsid w:val="000D00FC"/>
    <w:rsid w:val="000D08B6"/>
    <w:rsid w:val="000D1702"/>
    <w:rsid w:val="000D2517"/>
    <w:rsid w:val="000D389B"/>
    <w:rsid w:val="000D3913"/>
    <w:rsid w:val="000D3B24"/>
    <w:rsid w:val="000D3B31"/>
    <w:rsid w:val="000D3CD5"/>
    <w:rsid w:val="000D442A"/>
    <w:rsid w:val="000D7C0B"/>
    <w:rsid w:val="000D7DB1"/>
    <w:rsid w:val="000D7E1D"/>
    <w:rsid w:val="000D7F3A"/>
    <w:rsid w:val="000E072A"/>
    <w:rsid w:val="000E077C"/>
    <w:rsid w:val="000E07AE"/>
    <w:rsid w:val="000E13AC"/>
    <w:rsid w:val="000E168A"/>
    <w:rsid w:val="000E1A16"/>
    <w:rsid w:val="000E36A3"/>
    <w:rsid w:val="000E3984"/>
    <w:rsid w:val="000E3F1C"/>
    <w:rsid w:val="000E48C6"/>
    <w:rsid w:val="000E54CD"/>
    <w:rsid w:val="000E557E"/>
    <w:rsid w:val="000E5751"/>
    <w:rsid w:val="000E5C90"/>
    <w:rsid w:val="000E63BC"/>
    <w:rsid w:val="000E7FBF"/>
    <w:rsid w:val="000F014D"/>
    <w:rsid w:val="000F021D"/>
    <w:rsid w:val="000F05FF"/>
    <w:rsid w:val="000F0D7E"/>
    <w:rsid w:val="000F1C49"/>
    <w:rsid w:val="000F212B"/>
    <w:rsid w:val="000F25CB"/>
    <w:rsid w:val="000F298F"/>
    <w:rsid w:val="000F3282"/>
    <w:rsid w:val="000F342F"/>
    <w:rsid w:val="000F46BF"/>
    <w:rsid w:val="000F4F6B"/>
    <w:rsid w:val="000F5FDA"/>
    <w:rsid w:val="000F60FB"/>
    <w:rsid w:val="000F69DD"/>
    <w:rsid w:val="000F70C9"/>
    <w:rsid w:val="000F7167"/>
    <w:rsid w:val="000F75AD"/>
    <w:rsid w:val="000F7738"/>
    <w:rsid w:val="00101A3A"/>
    <w:rsid w:val="00101E91"/>
    <w:rsid w:val="00102A3C"/>
    <w:rsid w:val="001036A7"/>
    <w:rsid w:val="00103C7C"/>
    <w:rsid w:val="00104982"/>
    <w:rsid w:val="00104AB6"/>
    <w:rsid w:val="0010506E"/>
    <w:rsid w:val="00105F8B"/>
    <w:rsid w:val="00107026"/>
    <w:rsid w:val="00107244"/>
    <w:rsid w:val="00107F01"/>
    <w:rsid w:val="001102C9"/>
    <w:rsid w:val="00111557"/>
    <w:rsid w:val="0011161B"/>
    <w:rsid w:val="00112771"/>
    <w:rsid w:val="001132C2"/>
    <w:rsid w:val="00113314"/>
    <w:rsid w:val="001137A9"/>
    <w:rsid w:val="00114939"/>
    <w:rsid w:val="001161D4"/>
    <w:rsid w:val="0011768D"/>
    <w:rsid w:val="00121567"/>
    <w:rsid w:val="00121A44"/>
    <w:rsid w:val="00121E0C"/>
    <w:rsid w:val="00123A4D"/>
    <w:rsid w:val="001245C7"/>
    <w:rsid w:val="00124E4E"/>
    <w:rsid w:val="00125827"/>
    <w:rsid w:val="00126D33"/>
    <w:rsid w:val="0012774B"/>
    <w:rsid w:val="001301D4"/>
    <w:rsid w:val="00130590"/>
    <w:rsid w:val="001308CF"/>
    <w:rsid w:val="00130F60"/>
    <w:rsid w:val="00131CF8"/>
    <w:rsid w:val="00131E00"/>
    <w:rsid w:val="0013253F"/>
    <w:rsid w:val="001341D5"/>
    <w:rsid w:val="001375D3"/>
    <w:rsid w:val="001376FD"/>
    <w:rsid w:val="00140692"/>
    <w:rsid w:val="0014089A"/>
    <w:rsid w:val="00142DDA"/>
    <w:rsid w:val="00142FE0"/>
    <w:rsid w:val="00143703"/>
    <w:rsid w:val="00144A17"/>
    <w:rsid w:val="00144A1D"/>
    <w:rsid w:val="00144FCB"/>
    <w:rsid w:val="001450C0"/>
    <w:rsid w:val="001454A3"/>
    <w:rsid w:val="001457A5"/>
    <w:rsid w:val="00145B07"/>
    <w:rsid w:val="0014650E"/>
    <w:rsid w:val="0014691D"/>
    <w:rsid w:val="00146A89"/>
    <w:rsid w:val="00146EAF"/>
    <w:rsid w:val="00147961"/>
    <w:rsid w:val="00147A08"/>
    <w:rsid w:val="00147AA2"/>
    <w:rsid w:val="00154E74"/>
    <w:rsid w:val="00155027"/>
    <w:rsid w:val="001550B0"/>
    <w:rsid w:val="0015550F"/>
    <w:rsid w:val="00155C84"/>
    <w:rsid w:val="00155E3B"/>
    <w:rsid w:val="00157338"/>
    <w:rsid w:val="00157675"/>
    <w:rsid w:val="00160CA5"/>
    <w:rsid w:val="001621FD"/>
    <w:rsid w:val="00162A79"/>
    <w:rsid w:val="00162C10"/>
    <w:rsid w:val="001646F9"/>
    <w:rsid w:val="00164CAD"/>
    <w:rsid w:val="00165360"/>
    <w:rsid w:val="00165C1B"/>
    <w:rsid w:val="00165DEE"/>
    <w:rsid w:val="0016647B"/>
    <w:rsid w:val="00166771"/>
    <w:rsid w:val="00166844"/>
    <w:rsid w:val="0016687C"/>
    <w:rsid w:val="001706C2"/>
    <w:rsid w:val="00170AF5"/>
    <w:rsid w:val="001716DB"/>
    <w:rsid w:val="0017197D"/>
    <w:rsid w:val="00171F8E"/>
    <w:rsid w:val="0017382C"/>
    <w:rsid w:val="00174C05"/>
    <w:rsid w:val="001757AD"/>
    <w:rsid w:val="00176989"/>
    <w:rsid w:val="00176E6A"/>
    <w:rsid w:val="00177672"/>
    <w:rsid w:val="00177838"/>
    <w:rsid w:val="00177F0B"/>
    <w:rsid w:val="00177F7E"/>
    <w:rsid w:val="0018232A"/>
    <w:rsid w:val="0018307B"/>
    <w:rsid w:val="001831B7"/>
    <w:rsid w:val="00185277"/>
    <w:rsid w:val="0018554C"/>
    <w:rsid w:val="00185949"/>
    <w:rsid w:val="0018595A"/>
    <w:rsid w:val="00185E8C"/>
    <w:rsid w:val="0018674E"/>
    <w:rsid w:val="00186812"/>
    <w:rsid w:val="00187D8A"/>
    <w:rsid w:val="00190A82"/>
    <w:rsid w:val="001910BF"/>
    <w:rsid w:val="00192750"/>
    <w:rsid w:val="00193AF7"/>
    <w:rsid w:val="00196D23"/>
    <w:rsid w:val="00197812"/>
    <w:rsid w:val="001A02B7"/>
    <w:rsid w:val="001A0425"/>
    <w:rsid w:val="001A0448"/>
    <w:rsid w:val="001A044E"/>
    <w:rsid w:val="001A1115"/>
    <w:rsid w:val="001A12AF"/>
    <w:rsid w:val="001A1576"/>
    <w:rsid w:val="001A21FC"/>
    <w:rsid w:val="001A41FB"/>
    <w:rsid w:val="001A434E"/>
    <w:rsid w:val="001A4B87"/>
    <w:rsid w:val="001A5ABD"/>
    <w:rsid w:val="001A73A6"/>
    <w:rsid w:val="001A7CDB"/>
    <w:rsid w:val="001B0425"/>
    <w:rsid w:val="001B07B9"/>
    <w:rsid w:val="001B1AFD"/>
    <w:rsid w:val="001B21A0"/>
    <w:rsid w:val="001B227E"/>
    <w:rsid w:val="001B24DB"/>
    <w:rsid w:val="001B3635"/>
    <w:rsid w:val="001B4200"/>
    <w:rsid w:val="001B4EC0"/>
    <w:rsid w:val="001B6CAC"/>
    <w:rsid w:val="001C1A14"/>
    <w:rsid w:val="001C1ED4"/>
    <w:rsid w:val="001C4943"/>
    <w:rsid w:val="001C4DF9"/>
    <w:rsid w:val="001C55E9"/>
    <w:rsid w:val="001C59B6"/>
    <w:rsid w:val="001C5AFE"/>
    <w:rsid w:val="001C5B9F"/>
    <w:rsid w:val="001C5F10"/>
    <w:rsid w:val="001C62D6"/>
    <w:rsid w:val="001C6EDA"/>
    <w:rsid w:val="001C7656"/>
    <w:rsid w:val="001D257A"/>
    <w:rsid w:val="001D26B1"/>
    <w:rsid w:val="001D2FF2"/>
    <w:rsid w:val="001D3DD4"/>
    <w:rsid w:val="001D4553"/>
    <w:rsid w:val="001D55CF"/>
    <w:rsid w:val="001D6CC2"/>
    <w:rsid w:val="001D749E"/>
    <w:rsid w:val="001E09F4"/>
    <w:rsid w:val="001E1247"/>
    <w:rsid w:val="001E310E"/>
    <w:rsid w:val="001E36C7"/>
    <w:rsid w:val="001E39F1"/>
    <w:rsid w:val="001E4D14"/>
    <w:rsid w:val="001E663F"/>
    <w:rsid w:val="001E68FF"/>
    <w:rsid w:val="001E6C2D"/>
    <w:rsid w:val="001E6D14"/>
    <w:rsid w:val="001E7274"/>
    <w:rsid w:val="001F1997"/>
    <w:rsid w:val="001F3843"/>
    <w:rsid w:val="001F409F"/>
    <w:rsid w:val="001F449A"/>
    <w:rsid w:val="001F4695"/>
    <w:rsid w:val="0020008A"/>
    <w:rsid w:val="002017C7"/>
    <w:rsid w:val="00202A39"/>
    <w:rsid w:val="00203EAF"/>
    <w:rsid w:val="002055F7"/>
    <w:rsid w:val="0020592B"/>
    <w:rsid w:val="00207F74"/>
    <w:rsid w:val="00210090"/>
    <w:rsid w:val="00212043"/>
    <w:rsid w:val="002127C1"/>
    <w:rsid w:val="00214705"/>
    <w:rsid w:val="0021662C"/>
    <w:rsid w:val="00216726"/>
    <w:rsid w:val="00216D62"/>
    <w:rsid w:val="00220241"/>
    <w:rsid w:val="00220762"/>
    <w:rsid w:val="00220C9C"/>
    <w:rsid w:val="00223425"/>
    <w:rsid w:val="00223A8D"/>
    <w:rsid w:val="00223C2E"/>
    <w:rsid w:val="00224558"/>
    <w:rsid w:val="002246FF"/>
    <w:rsid w:val="002248B6"/>
    <w:rsid w:val="0022496D"/>
    <w:rsid w:val="00224A4D"/>
    <w:rsid w:val="002250B0"/>
    <w:rsid w:val="0022528C"/>
    <w:rsid w:val="00225614"/>
    <w:rsid w:val="00232901"/>
    <w:rsid w:val="00233421"/>
    <w:rsid w:val="00233F33"/>
    <w:rsid w:val="00234248"/>
    <w:rsid w:val="002346A2"/>
    <w:rsid w:val="00236C73"/>
    <w:rsid w:val="00241CDD"/>
    <w:rsid w:val="0024330F"/>
    <w:rsid w:val="00243DCF"/>
    <w:rsid w:val="002440D6"/>
    <w:rsid w:val="002445AF"/>
    <w:rsid w:val="002448D1"/>
    <w:rsid w:val="00246F19"/>
    <w:rsid w:val="002474DF"/>
    <w:rsid w:val="0024787D"/>
    <w:rsid w:val="00251C15"/>
    <w:rsid w:val="00253C06"/>
    <w:rsid w:val="0025617D"/>
    <w:rsid w:val="002573ED"/>
    <w:rsid w:val="0025740A"/>
    <w:rsid w:val="0026011E"/>
    <w:rsid w:val="00262C04"/>
    <w:rsid w:val="002634D4"/>
    <w:rsid w:val="00264482"/>
    <w:rsid w:val="00264C17"/>
    <w:rsid w:val="002651FC"/>
    <w:rsid w:val="00265242"/>
    <w:rsid w:val="00265982"/>
    <w:rsid w:val="002666F0"/>
    <w:rsid w:val="0026693A"/>
    <w:rsid w:val="00266B1D"/>
    <w:rsid w:val="002670DC"/>
    <w:rsid w:val="00267956"/>
    <w:rsid w:val="00270082"/>
    <w:rsid w:val="00270BCE"/>
    <w:rsid w:val="00270FFD"/>
    <w:rsid w:val="00271292"/>
    <w:rsid w:val="00272B58"/>
    <w:rsid w:val="00272C5E"/>
    <w:rsid w:val="002730CB"/>
    <w:rsid w:val="00274AA7"/>
    <w:rsid w:val="00274CF4"/>
    <w:rsid w:val="00276A02"/>
    <w:rsid w:val="00280D5F"/>
    <w:rsid w:val="00281260"/>
    <w:rsid w:val="002815F4"/>
    <w:rsid w:val="002831C5"/>
    <w:rsid w:val="0028346C"/>
    <w:rsid w:val="002842C5"/>
    <w:rsid w:val="00285CE9"/>
    <w:rsid w:val="00286A29"/>
    <w:rsid w:val="00286E18"/>
    <w:rsid w:val="002871D7"/>
    <w:rsid w:val="00287280"/>
    <w:rsid w:val="00287ABF"/>
    <w:rsid w:val="00290554"/>
    <w:rsid w:val="00290D57"/>
    <w:rsid w:val="00291D80"/>
    <w:rsid w:val="00292218"/>
    <w:rsid w:val="002924B6"/>
    <w:rsid w:val="002930D9"/>
    <w:rsid w:val="0029330E"/>
    <w:rsid w:val="00293C99"/>
    <w:rsid w:val="0029602E"/>
    <w:rsid w:val="00296A4A"/>
    <w:rsid w:val="002A0E0E"/>
    <w:rsid w:val="002A211F"/>
    <w:rsid w:val="002A28BB"/>
    <w:rsid w:val="002A29B2"/>
    <w:rsid w:val="002A4476"/>
    <w:rsid w:val="002A4A22"/>
    <w:rsid w:val="002A5337"/>
    <w:rsid w:val="002A5B39"/>
    <w:rsid w:val="002A6AB6"/>
    <w:rsid w:val="002A6B35"/>
    <w:rsid w:val="002A7D9D"/>
    <w:rsid w:val="002B0A0A"/>
    <w:rsid w:val="002B14FD"/>
    <w:rsid w:val="002B1BA8"/>
    <w:rsid w:val="002B20D9"/>
    <w:rsid w:val="002B27D6"/>
    <w:rsid w:val="002B2D3E"/>
    <w:rsid w:val="002B4100"/>
    <w:rsid w:val="002B5B6D"/>
    <w:rsid w:val="002B67C4"/>
    <w:rsid w:val="002B67C5"/>
    <w:rsid w:val="002B6EC0"/>
    <w:rsid w:val="002B7A0C"/>
    <w:rsid w:val="002B7C42"/>
    <w:rsid w:val="002C05CC"/>
    <w:rsid w:val="002C124D"/>
    <w:rsid w:val="002C45F1"/>
    <w:rsid w:val="002C52D2"/>
    <w:rsid w:val="002D0340"/>
    <w:rsid w:val="002D3E9E"/>
    <w:rsid w:val="002D3F7B"/>
    <w:rsid w:val="002D53D4"/>
    <w:rsid w:val="002D5BED"/>
    <w:rsid w:val="002D5E2D"/>
    <w:rsid w:val="002E0404"/>
    <w:rsid w:val="002E1323"/>
    <w:rsid w:val="002E1EBA"/>
    <w:rsid w:val="002E2306"/>
    <w:rsid w:val="002E2C8E"/>
    <w:rsid w:val="002E31F8"/>
    <w:rsid w:val="002E3FFB"/>
    <w:rsid w:val="002E5DE4"/>
    <w:rsid w:val="002E5E63"/>
    <w:rsid w:val="002E6110"/>
    <w:rsid w:val="002E64D2"/>
    <w:rsid w:val="002E6A5A"/>
    <w:rsid w:val="002E7857"/>
    <w:rsid w:val="002E7FB0"/>
    <w:rsid w:val="002F04BE"/>
    <w:rsid w:val="002F1430"/>
    <w:rsid w:val="002F232A"/>
    <w:rsid w:val="002F27EC"/>
    <w:rsid w:val="002F2B52"/>
    <w:rsid w:val="002F37E6"/>
    <w:rsid w:val="002F3CA8"/>
    <w:rsid w:val="002F547E"/>
    <w:rsid w:val="002F6807"/>
    <w:rsid w:val="00302045"/>
    <w:rsid w:val="00303C78"/>
    <w:rsid w:val="00304843"/>
    <w:rsid w:val="003052FB"/>
    <w:rsid w:val="00306A54"/>
    <w:rsid w:val="00306CAF"/>
    <w:rsid w:val="00307A16"/>
    <w:rsid w:val="00310B27"/>
    <w:rsid w:val="00311483"/>
    <w:rsid w:val="00311522"/>
    <w:rsid w:val="003115CF"/>
    <w:rsid w:val="003116F6"/>
    <w:rsid w:val="00312B8E"/>
    <w:rsid w:val="003137F7"/>
    <w:rsid w:val="00315FC3"/>
    <w:rsid w:val="00316837"/>
    <w:rsid w:val="00316A19"/>
    <w:rsid w:val="00316DF8"/>
    <w:rsid w:val="003175B8"/>
    <w:rsid w:val="00320557"/>
    <w:rsid w:val="00323B86"/>
    <w:rsid w:val="00323E56"/>
    <w:rsid w:val="003242D5"/>
    <w:rsid w:val="003247FF"/>
    <w:rsid w:val="00324E7D"/>
    <w:rsid w:val="00325009"/>
    <w:rsid w:val="00325564"/>
    <w:rsid w:val="00325C93"/>
    <w:rsid w:val="00332A85"/>
    <w:rsid w:val="0033554E"/>
    <w:rsid w:val="00335770"/>
    <w:rsid w:val="00335DA1"/>
    <w:rsid w:val="00335DF5"/>
    <w:rsid w:val="00336ACD"/>
    <w:rsid w:val="00337DC2"/>
    <w:rsid w:val="0034003F"/>
    <w:rsid w:val="003421A4"/>
    <w:rsid w:val="00342E85"/>
    <w:rsid w:val="003436A0"/>
    <w:rsid w:val="00343CD0"/>
    <w:rsid w:val="00344E8B"/>
    <w:rsid w:val="003455C4"/>
    <w:rsid w:val="00345AE7"/>
    <w:rsid w:val="00346B2B"/>
    <w:rsid w:val="00350FD1"/>
    <w:rsid w:val="003516DF"/>
    <w:rsid w:val="00352E09"/>
    <w:rsid w:val="00353CB9"/>
    <w:rsid w:val="0035502B"/>
    <w:rsid w:val="0035605F"/>
    <w:rsid w:val="0035685D"/>
    <w:rsid w:val="00356944"/>
    <w:rsid w:val="003574F5"/>
    <w:rsid w:val="003576FF"/>
    <w:rsid w:val="00360CC9"/>
    <w:rsid w:val="00361BD7"/>
    <w:rsid w:val="00361DD5"/>
    <w:rsid w:val="00363470"/>
    <w:rsid w:val="00364631"/>
    <w:rsid w:val="00364B93"/>
    <w:rsid w:val="00364EB5"/>
    <w:rsid w:val="0036633F"/>
    <w:rsid w:val="00366D2F"/>
    <w:rsid w:val="003710F0"/>
    <w:rsid w:val="003733F1"/>
    <w:rsid w:val="003750B5"/>
    <w:rsid w:val="00375159"/>
    <w:rsid w:val="00375245"/>
    <w:rsid w:val="00376061"/>
    <w:rsid w:val="00376EA1"/>
    <w:rsid w:val="003777A1"/>
    <w:rsid w:val="0038279F"/>
    <w:rsid w:val="00383455"/>
    <w:rsid w:val="00383BDC"/>
    <w:rsid w:val="00384B02"/>
    <w:rsid w:val="003855A3"/>
    <w:rsid w:val="00385EA3"/>
    <w:rsid w:val="00387551"/>
    <w:rsid w:val="003905C6"/>
    <w:rsid w:val="003932D4"/>
    <w:rsid w:val="0039638C"/>
    <w:rsid w:val="00397ED4"/>
    <w:rsid w:val="003A024A"/>
    <w:rsid w:val="003A184A"/>
    <w:rsid w:val="003A4CC8"/>
    <w:rsid w:val="003A522D"/>
    <w:rsid w:val="003A5E33"/>
    <w:rsid w:val="003A5F15"/>
    <w:rsid w:val="003A6576"/>
    <w:rsid w:val="003A6BD0"/>
    <w:rsid w:val="003A7146"/>
    <w:rsid w:val="003A76BF"/>
    <w:rsid w:val="003A7971"/>
    <w:rsid w:val="003B046D"/>
    <w:rsid w:val="003B091C"/>
    <w:rsid w:val="003B0D4B"/>
    <w:rsid w:val="003B121D"/>
    <w:rsid w:val="003B380B"/>
    <w:rsid w:val="003B5B1B"/>
    <w:rsid w:val="003B6030"/>
    <w:rsid w:val="003C1FED"/>
    <w:rsid w:val="003C2CDD"/>
    <w:rsid w:val="003C3019"/>
    <w:rsid w:val="003C4574"/>
    <w:rsid w:val="003C5093"/>
    <w:rsid w:val="003C6265"/>
    <w:rsid w:val="003C62A0"/>
    <w:rsid w:val="003C6306"/>
    <w:rsid w:val="003C652F"/>
    <w:rsid w:val="003C67A0"/>
    <w:rsid w:val="003C6A23"/>
    <w:rsid w:val="003C6E31"/>
    <w:rsid w:val="003C7831"/>
    <w:rsid w:val="003D007B"/>
    <w:rsid w:val="003D1F88"/>
    <w:rsid w:val="003D26E1"/>
    <w:rsid w:val="003D5C09"/>
    <w:rsid w:val="003D678E"/>
    <w:rsid w:val="003D6891"/>
    <w:rsid w:val="003D6AE7"/>
    <w:rsid w:val="003D6C80"/>
    <w:rsid w:val="003D71A9"/>
    <w:rsid w:val="003E12CC"/>
    <w:rsid w:val="003E1668"/>
    <w:rsid w:val="003E2ED3"/>
    <w:rsid w:val="003E4093"/>
    <w:rsid w:val="003E6C1C"/>
    <w:rsid w:val="003E6E14"/>
    <w:rsid w:val="003E6F9D"/>
    <w:rsid w:val="003E7B46"/>
    <w:rsid w:val="003F16F5"/>
    <w:rsid w:val="003F36F4"/>
    <w:rsid w:val="003F4F8A"/>
    <w:rsid w:val="003F67E9"/>
    <w:rsid w:val="003F7637"/>
    <w:rsid w:val="00401846"/>
    <w:rsid w:val="004027DB"/>
    <w:rsid w:val="00402BCE"/>
    <w:rsid w:val="004066EF"/>
    <w:rsid w:val="0040693C"/>
    <w:rsid w:val="00407345"/>
    <w:rsid w:val="0041227D"/>
    <w:rsid w:val="00413BC3"/>
    <w:rsid w:val="00415019"/>
    <w:rsid w:val="00416A50"/>
    <w:rsid w:val="00416AAC"/>
    <w:rsid w:val="00417B93"/>
    <w:rsid w:val="00417FE8"/>
    <w:rsid w:val="00420445"/>
    <w:rsid w:val="004206AB"/>
    <w:rsid w:val="004219A3"/>
    <w:rsid w:val="00422A78"/>
    <w:rsid w:val="004257C2"/>
    <w:rsid w:val="00426CD0"/>
    <w:rsid w:val="00427530"/>
    <w:rsid w:val="00427F2E"/>
    <w:rsid w:val="00430614"/>
    <w:rsid w:val="00430F0D"/>
    <w:rsid w:val="00431271"/>
    <w:rsid w:val="0043273E"/>
    <w:rsid w:val="00432ADF"/>
    <w:rsid w:val="00433513"/>
    <w:rsid w:val="00433D8B"/>
    <w:rsid w:val="0043540B"/>
    <w:rsid w:val="004361E4"/>
    <w:rsid w:val="00440194"/>
    <w:rsid w:val="0044163A"/>
    <w:rsid w:val="0044167D"/>
    <w:rsid w:val="00441B67"/>
    <w:rsid w:val="0044244A"/>
    <w:rsid w:val="0044351C"/>
    <w:rsid w:val="00443987"/>
    <w:rsid w:val="00443C81"/>
    <w:rsid w:val="004458EF"/>
    <w:rsid w:val="00445BBD"/>
    <w:rsid w:val="00447401"/>
    <w:rsid w:val="0045001C"/>
    <w:rsid w:val="0045013F"/>
    <w:rsid w:val="00450A94"/>
    <w:rsid w:val="00451133"/>
    <w:rsid w:val="004516CC"/>
    <w:rsid w:val="00452118"/>
    <w:rsid w:val="004531FC"/>
    <w:rsid w:val="00453C92"/>
    <w:rsid w:val="00454223"/>
    <w:rsid w:val="004571BE"/>
    <w:rsid w:val="0046078D"/>
    <w:rsid w:val="004619B7"/>
    <w:rsid w:val="00461F86"/>
    <w:rsid w:val="004626BF"/>
    <w:rsid w:val="004639EF"/>
    <w:rsid w:val="00463E57"/>
    <w:rsid w:val="00465E5C"/>
    <w:rsid w:val="0046628C"/>
    <w:rsid w:val="0046761E"/>
    <w:rsid w:val="00467E61"/>
    <w:rsid w:val="00470211"/>
    <w:rsid w:val="00471090"/>
    <w:rsid w:val="0047121C"/>
    <w:rsid w:val="00473184"/>
    <w:rsid w:val="0047465C"/>
    <w:rsid w:val="00474B39"/>
    <w:rsid w:val="00474F71"/>
    <w:rsid w:val="00474F82"/>
    <w:rsid w:val="00475B42"/>
    <w:rsid w:val="0048000D"/>
    <w:rsid w:val="00480224"/>
    <w:rsid w:val="0048238C"/>
    <w:rsid w:val="0048244E"/>
    <w:rsid w:val="00483638"/>
    <w:rsid w:val="00484524"/>
    <w:rsid w:val="00484594"/>
    <w:rsid w:val="00484FFE"/>
    <w:rsid w:val="00485461"/>
    <w:rsid w:val="00485D0F"/>
    <w:rsid w:val="00491F22"/>
    <w:rsid w:val="00492972"/>
    <w:rsid w:val="00492B17"/>
    <w:rsid w:val="00492BDA"/>
    <w:rsid w:val="004936CF"/>
    <w:rsid w:val="0049380C"/>
    <w:rsid w:val="00494792"/>
    <w:rsid w:val="00495915"/>
    <w:rsid w:val="004968EF"/>
    <w:rsid w:val="004978A9"/>
    <w:rsid w:val="004A105A"/>
    <w:rsid w:val="004A1E7D"/>
    <w:rsid w:val="004A2B71"/>
    <w:rsid w:val="004A2CD4"/>
    <w:rsid w:val="004A3127"/>
    <w:rsid w:val="004A33A1"/>
    <w:rsid w:val="004A428D"/>
    <w:rsid w:val="004A46FD"/>
    <w:rsid w:val="004A4878"/>
    <w:rsid w:val="004A523C"/>
    <w:rsid w:val="004A6737"/>
    <w:rsid w:val="004B2977"/>
    <w:rsid w:val="004B449C"/>
    <w:rsid w:val="004B45F0"/>
    <w:rsid w:val="004B589C"/>
    <w:rsid w:val="004B58F6"/>
    <w:rsid w:val="004B7C76"/>
    <w:rsid w:val="004C07C1"/>
    <w:rsid w:val="004C484B"/>
    <w:rsid w:val="004C6F4E"/>
    <w:rsid w:val="004C71FC"/>
    <w:rsid w:val="004C7518"/>
    <w:rsid w:val="004D0A70"/>
    <w:rsid w:val="004D0D70"/>
    <w:rsid w:val="004D13BD"/>
    <w:rsid w:val="004D2B89"/>
    <w:rsid w:val="004D307F"/>
    <w:rsid w:val="004D3B4A"/>
    <w:rsid w:val="004D48DE"/>
    <w:rsid w:val="004D54EE"/>
    <w:rsid w:val="004E052D"/>
    <w:rsid w:val="004E18E1"/>
    <w:rsid w:val="004E1D8D"/>
    <w:rsid w:val="004E24CA"/>
    <w:rsid w:val="004E4083"/>
    <w:rsid w:val="004E63DE"/>
    <w:rsid w:val="004E7D76"/>
    <w:rsid w:val="004F030D"/>
    <w:rsid w:val="004F072A"/>
    <w:rsid w:val="004F15D1"/>
    <w:rsid w:val="004F271A"/>
    <w:rsid w:val="004F4C2A"/>
    <w:rsid w:val="004F4C84"/>
    <w:rsid w:val="004F58CD"/>
    <w:rsid w:val="004F6675"/>
    <w:rsid w:val="004F753D"/>
    <w:rsid w:val="004F76B6"/>
    <w:rsid w:val="00500147"/>
    <w:rsid w:val="0050104C"/>
    <w:rsid w:val="005012F8"/>
    <w:rsid w:val="00501636"/>
    <w:rsid w:val="0050204B"/>
    <w:rsid w:val="00505413"/>
    <w:rsid w:val="00505883"/>
    <w:rsid w:val="005064C7"/>
    <w:rsid w:val="00506DFC"/>
    <w:rsid w:val="005074EE"/>
    <w:rsid w:val="00510864"/>
    <w:rsid w:val="00510BF6"/>
    <w:rsid w:val="0051256E"/>
    <w:rsid w:val="00512EA1"/>
    <w:rsid w:val="005142A2"/>
    <w:rsid w:val="005144EA"/>
    <w:rsid w:val="00514EA3"/>
    <w:rsid w:val="00516E9D"/>
    <w:rsid w:val="005171B5"/>
    <w:rsid w:val="00517566"/>
    <w:rsid w:val="00517AC3"/>
    <w:rsid w:val="0052011C"/>
    <w:rsid w:val="0052083B"/>
    <w:rsid w:val="005217C9"/>
    <w:rsid w:val="00523559"/>
    <w:rsid w:val="005240AC"/>
    <w:rsid w:val="00524670"/>
    <w:rsid w:val="005247A4"/>
    <w:rsid w:val="00525F51"/>
    <w:rsid w:val="005277D8"/>
    <w:rsid w:val="00527CD4"/>
    <w:rsid w:val="00527F78"/>
    <w:rsid w:val="005300F4"/>
    <w:rsid w:val="00530190"/>
    <w:rsid w:val="00530D08"/>
    <w:rsid w:val="00531370"/>
    <w:rsid w:val="00531A5F"/>
    <w:rsid w:val="00532DF5"/>
    <w:rsid w:val="00533176"/>
    <w:rsid w:val="00533DA1"/>
    <w:rsid w:val="005349BF"/>
    <w:rsid w:val="00536061"/>
    <w:rsid w:val="00536C0D"/>
    <w:rsid w:val="00540EC2"/>
    <w:rsid w:val="005412A8"/>
    <w:rsid w:val="0054374F"/>
    <w:rsid w:val="00543E20"/>
    <w:rsid w:val="005445B3"/>
    <w:rsid w:val="00544E38"/>
    <w:rsid w:val="00544ED5"/>
    <w:rsid w:val="0054651E"/>
    <w:rsid w:val="00546995"/>
    <w:rsid w:val="00547043"/>
    <w:rsid w:val="00547227"/>
    <w:rsid w:val="00547517"/>
    <w:rsid w:val="00547D7D"/>
    <w:rsid w:val="00547DC7"/>
    <w:rsid w:val="005515F0"/>
    <w:rsid w:val="00551948"/>
    <w:rsid w:val="00553140"/>
    <w:rsid w:val="00553D47"/>
    <w:rsid w:val="005543E0"/>
    <w:rsid w:val="00555786"/>
    <w:rsid w:val="0055718A"/>
    <w:rsid w:val="00557BC8"/>
    <w:rsid w:val="00560667"/>
    <w:rsid w:val="00561514"/>
    <w:rsid w:val="00561A90"/>
    <w:rsid w:val="005622A4"/>
    <w:rsid w:val="00562582"/>
    <w:rsid w:val="0056408E"/>
    <w:rsid w:val="00564115"/>
    <w:rsid w:val="0056475F"/>
    <w:rsid w:val="00564DCF"/>
    <w:rsid w:val="00564DF3"/>
    <w:rsid w:val="0056697B"/>
    <w:rsid w:val="0056727E"/>
    <w:rsid w:val="005675EF"/>
    <w:rsid w:val="00570F25"/>
    <w:rsid w:val="0057134C"/>
    <w:rsid w:val="00571AEF"/>
    <w:rsid w:val="00573158"/>
    <w:rsid w:val="00577E01"/>
    <w:rsid w:val="005803D2"/>
    <w:rsid w:val="00582167"/>
    <w:rsid w:val="00582CF7"/>
    <w:rsid w:val="00583201"/>
    <w:rsid w:val="005839FA"/>
    <w:rsid w:val="005842D5"/>
    <w:rsid w:val="00585D20"/>
    <w:rsid w:val="005865F7"/>
    <w:rsid w:val="005868B7"/>
    <w:rsid w:val="0058690B"/>
    <w:rsid w:val="00586DE1"/>
    <w:rsid w:val="00586FD9"/>
    <w:rsid w:val="00587E14"/>
    <w:rsid w:val="00587E8F"/>
    <w:rsid w:val="00591622"/>
    <w:rsid w:val="00592F39"/>
    <w:rsid w:val="00594416"/>
    <w:rsid w:val="00596487"/>
    <w:rsid w:val="00597049"/>
    <w:rsid w:val="005A0A62"/>
    <w:rsid w:val="005A15D5"/>
    <w:rsid w:val="005A205F"/>
    <w:rsid w:val="005A2489"/>
    <w:rsid w:val="005A2D90"/>
    <w:rsid w:val="005A2E4E"/>
    <w:rsid w:val="005A2F00"/>
    <w:rsid w:val="005A4719"/>
    <w:rsid w:val="005A4CD6"/>
    <w:rsid w:val="005A53F6"/>
    <w:rsid w:val="005A6741"/>
    <w:rsid w:val="005A706C"/>
    <w:rsid w:val="005A747B"/>
    <w:rsid w:val="005A7932"/>
    <w:rsid w:val="005A7BF5"/>
    <w:rsid w:val="005A7C93"/>
    <w:rsid w:val="005B05B7"/>
    <w:rsid w:val="005B196E"/>
    <w:rsid w:val="005B1A4D"/>
    <w:rsid w:val="005B2F67"/>
    <w:rsid w:val="005B490C"/>
    <w:rsid w:val="005B4AFF"/>
    <w:rsid w:val="005B4D56"/>
    <w:rsid w:val="005B5284"/>
    <w:rsid w:val="005B67DE"/>
    <w:rsid w:val="005B6B46"/>
    <w:rsid w:val="005B76B0"/>
    <w:rsid w:val="005C05B0"/>
    <w:rsid w:val="005C1654"/>
    <w:rsid w:val="005C4D9D"/>
    <w:rsid w:val="005C5142"/>
    <w:rsid w:val="005C72AB"/>
    <w:rsid w:val="005C7300"/>
    <w:rsid w:val="005C7A66"/>
    <w:rsid w:val="005C7D44"/>
    <w:rsid w:val="005D0391"/>
    <w:rsid w:val="005D10F6"/>
    <w:rsid w:val="005D1100"/>
    <w:rsid w:val="005D41EB"/>
    <w:rsid w:val="005D45C3"/>
    <w:rsid w:val="005D4AE5"/>
    <w:rsid w:val="005D6A1D"/>
    <w:rsid w:val="005D7015"/>
    <w:rsid w:val="005E0090"/>
    <w:rsid w:val="005E0143"/>
    <w:rsid w:val="005E148E"/>
    <w:rsid w:val="005E234E"/>
    <w:rsid w:val="005E24C8"/>
    <w:rsid w:val="005E2563"/>
    <w:rsid w:val="005E3C9A"/>
    <w:rsid w:val="005E3D14"/>
    <w:rsid w:val="005E6521"/>
    <w:rsid w:val="005E78E7"/>
    <w:rsid w:val="005F0074"/>
    <w:rsid w:val="005F1066"/>
    <w:rsid w:val="005F3A8D"/>
    <w:rsid w:val="005F4DCA"/>
    <w:rsid w:val="005F51F2"/>
    <w:rsid w:val="005F62F5"/>
    <w:rsid w:val="005F729D"/>
    <w:rsid w:val="005F732C"/>
    <w:rsid w:val="005F7492"/>
    <w:rsid w:val="005F74B3"/>
    <w:rsid w:val="005F79BB"/>
    <w:rsid w:val="00604184"/>
    <w:rsid w:val="00605CD3"/>
    <w:rsid w:val="006078C1"/>
    <w:rsid w:val="00607F7C"/>
    <w:rsid w:val="00612264"/>
    <w:rsid w:val="00612A41"/>
    <w:rsid w:val="00612F66"/>
    <w:rsid w:val="0061313C"/>
    <w:rsid w:val="00613AB6"/>
    <w:rsid w:val="00614001"/>
    <w:rsid w:val="006155C7"/>
    <w:rsid w:val="00615AE0"/>
    <w:rsid w:val="00616031"/>
    <w:rsid w:val="00616CAE"/>
    <w:rsid w:val="00617842"/>
    <w:rsid w:val="006205CD"/>
    <w:rsid w:val="006223AD"/>
    <w:rsid w:val="00622C1F"/>
    <w:rsid w:val="006238DF"/>
    <w:rsid w:val="00623DB6"/>
    <w:rsid w:val="00623DE8"/>
    <w:rsid w:val="00624099"/>
    <w:rsid w:val="00625256"/>
    <w:rsid w:val="00627ED1"/>
    <w:rsid w:val="00630053"/>
    <w:rsid w:val="006308D1"/>
    <w:rsid w:val="00630EA3"/>
    <w:rsid w:val="0063107C"/>
    <w:rsid w:val="0063200B"/>
    <w:rsid w:val="00632886"/>
    <w:rsid w:val="00632BC7"/>
    <w:rsid w:val="006338DA"/>
    <w:rsid w:val="00633B19"/>
    <w:rsid w:val="00635761"/>
    <w:rsid w:val="00635BA9"/>
    <w:rsid w:val="00635CAB"/>
    <w:rsid w:val="0063629D"/>
    <w:rsid w:val="00636388"/>
    <w:rsid w:val="006365CC"/>
    <w:rsid w:val="00636F10"/>
    <w:rsid w:val="00637276"/>
    <w:rsid w:val="006401C8"/>
    <w:rsid w:val="0064119D"/>
    <w:rsid w:val="006429F0"/>
    <w:rsid w:val="00642AF5"/>
    <w:rsid w:val="00643A4F"/>
    <w:rsid w:val="00644001"/>
    <w:rsid w:val="00645B80"/>
    <w:rsid w:val="00645EAB"/>
    <w:rsid w:val="00647326"/>
    <w:rsid w:val="006504B1"/>
    <w:rsid w:val="006508B7"/>
    <w:rsid w:val="00650A98"/>
    <w:rsid w:val="00654009"/>
    <w:rsid w:val="00655863"/>
    <w:rsid w:val="0065780B"/>
    <w:rsid w:val="00657A4A"/>
    <w:rsid w:val="00657AC3"/>
    <w:rsid w:val="00657BD2"/>
    <w:rsid w:val="0066253C"/>
    <w:rsid w:val="006626AF"/>
    <w:rsid w:val="006628A5"/>
    <w:rsid w:val="00662D83"/>
    <w:rsid w:val="00663089"/>
    <w:rsid w:val="00663C55"/>
    <w:rsid w:val="006642F9"/>
    <w:rsid w:val="00665284"/>
    <w:rsid w:val="00670542"/>
    <w:rsid w:val="00670C25"/>
    <w:rsid w:val="00670D25"/>
    <w:rsid w:val="00672F4F"/>
    <w:rsid w:val="0067399B"/>
    <w:rsid w:val="00674783"/>
    <w:rsid w:val="00674B11"/>
    <w:rsid w:val="00675BFD"/>
    <w:rsid w:val="006770ED"/>
    <w:rsid w:val="00677F55"/>
    <w:rsid w:val="00680173"/>
    <w:rsid w:val="006803BE"/>
    <w:rsid w:val="006804F7"/>
    <w:rsid w:val="00680699"/>
    <w:rsid w:val="006808D3"/>
    <w:rsid w:val="00683840"/>
    <w:rsid w:val="00683C34"/>
    <w:rsid w:val="0068406E"/>
    <w:rsid w:val="00684488"/>
    <w:rsid w:val="00684CF6"/>
    <w:rsid w:val="006858BC"/>
    <w:rsid w:val="00686410"/>
    <w:rsid w:val="0068740C"/>
    <w:rsid w:val="0069020C"/>
    <w:rsid w:val="00692F92"/>
    <w:rsid w:val="006933E0"/>
    <w:rsid w:val="0069531E"/>
    <w:rsid w:val="006963C4"/>
    <w:rsid w:val="00697062"/>
    <w:rsid w:val="00697FF7"/>
    <w:rsid w:val="006A0422"/>
    <w:rsid w:val="006A0867"/>
    <w:rsid w:val="006A0EC1"/>
    <w:rsid w:val="006A1F06"/>
    <w:rsid w:val="006A30EF"/>
    <w:rsid w:val="006A3440"/>
    <w:rsid w:val="006A3CC7"/>
    <w:rsid w:val="006A3DDF"/>
    <w:rsid w:val="006A4A9E"/>
    <w:rsid w:val="006A5655"/>
    <w:rsid w:val="006A57CB"/>
    <w:rsid w:val="006A5B50"/>
    <w:rsid w:val="006A60C3"/>
    <w:rsid w:val="006A63B1"/>
    <w:rsid w:val="006A77AE"/>
    <w:rsid w:val="006A7940"/>
    <w:rsid w:val="006A7B0F"/>
    <w:rsid w:val="006B0D23"/>
    <w:rsid w:val="006B19DD"/>
    <w:rsid w:val="006B2047"/>
    <w:rsid w:val="006B3041"/>
    <w:rsid w:val="006B4282"/>
    <w:rsid w:val="006B669D"/>
    <w:rsid w:val="006B7308"/>
    <w:rsid w:val="006B7507"/>
    <w:rsid w:val="006B757A"/>
    <w:rsid w:val="006C1D10"/>
    <w:rsid w:val="006C2197"/>
    <w:rsid w:val="006C33DA"/>
    <w:rsid w:val="006C43D5"/>
    <w:rsid w:val="006C63EC"/>
    <w:rsid w:val="006C6FD1"/>
    <w:rsid w:val="006C77CC"/>
    <w:rsid w:val="006D02AA"/>
    <w:rsid w:val="006D107B"/>
    <w:rsid w:val="006D204D"/>
    <w:rsid w:val="006D2078"/>
    <w:rsid w:val="006D2E90"/>
    <w:rsid w:val="006D3859"/>
    <w:rsid w:val="006D4871"/>
    <w:rsid w:val="006D4DB8"/>
    <w:rsid w:val="006D5B96"/>
    <w:rsid w:val="006D5DDA"/>
    <w:rsid w:val="006D7059"/>
    <w:rsid w:val="006D727A"/>
    <w:rsid w:val="006D7E8B"/>
    <w:rsid w:val="006E00B9"/>
    <w:rsid w:val="006E1C5F"/>
    <w:rsid w:val="006E23DB"/>
    <w:rsid w:val="006E2C02"/>
    <w:rsid w:val="006E2D98"/>
    <w:rsid w:val="006E2E3D"/>
    <w:rsid w:val="006E2E5F"/>
    <w:rsid w:val="006E2F88"/>
    <w:rsid w:val="006E41FD"/>
    <w:rsid w:val="006E4C0E"/>
    <w:rsid w:val="006E6297"/>
    <w:rsid w:val="006E6A99"/>
    <w:rsid w:val="006E7557"/>
    <w:rsid w:val="006E7A69"/>
    <w:rsid w:val="006F128C"/>
    <w:rsid w:val="006F4593"/>
    <w:rsid w:val="006F7D33"/>
    <w:rsid w:val="006F7ECC"/>
    <w:rsid w:val="006F7F56"/>
    <w:rsid w:val="0070066E"/>
    <w:rsid w:val="0070125A"/>
    <w:rsid w:val="007019CF"/>
    <w:rsid w:val="00703010"/>
    <w:rsid w:val="00704167"/>
    <w:rsid w:val="0070445C"/>
    <w:rsid w:val="0070559E"/>
    <w:rsid w:val="00705BAB"/>
    <w:rsid w:val="00705E25"/>
    <w:rsid w:val="0070638E"/>
    <w:rsid w:val="00706FFB"/>
    <w:rsid w:val="00707115"/>
    <w:rsid w:val="00710F82"/>
    <w:rsid w:val="00710FF0"/>
    <w:rsid w:val="007116F8"/>
    <w:rsid w:val="007121FA"/>
    <w:rsid w:val="00712340"/>
    <w:rsid w:val="007135AD"/>
    <w:rsid w:val="00713EE3"/>
    <w:rsid w:val="007140A0"/>
    <w:rsid w:val="0071645B"/>
    <w:rsid w:val="007174D4"/>
    <w:rsid w:val="00720F5B"/>
    <w:rsid w:val="00721813"/>
    <w:rsid w:val="00722676"/>
    <w:rsid w:val="00722C52"/>
    <w:rsid w:val="00722CFC"/>
    <w:rsid w:val="00724890"/>
    <w:rsid w:val="00724DDF"/>
    <w:rsid w:val="00725159"/>
    <w:rsid w:val="00725FEE"/>
    <w:rsid w:val="00726092"/>
    <w:rsid w:val="00726D32"/>
    <w:rsid w:val="00730C14"/>
    <w:rsid w:val="00731385"/>
    <w:rsid w:val="00731946"/>
    <w:rsid w:val="007319C0"/>
    <w:rsid w:val="007326E5"/>
    <w:rsid w:val="007328D0"/>
    <w:rsid w:val="00733B21"/>
    <w:rsid w:val="00734FAD"/>
    <w:rsid w:val="00735604"/>
    <w:rsid w:val="007358E0"/>
    <w:rsid w:val="00735A96"/>
    <w:rsid w:val="007365AF"/>
    <w:rsid w:val="007371A0"/>
    <w:rsid w:val="00740E3E"/>
    <w:rsid w:val="00742533"/>
    <w:rsid w:val="0074399D"/>
    <w:rsid w:val="00743BD2"/>
    <w:rsid w:val="007446AC"/>
    <w:rsid w:val="00744C37"/>
    <w:rsid w:val="007458C5"/>
    <w:rsid w:val="00746971"/>
    <w:rsid w:val="00750CBE"/>
    <w:rsid w:val="00751B53"/>
    <w:rsid w:val="0075249E"/>
    <w:rsid w:val="00753291"/>
    <w:rsid w:val="0075741E"/>
    <w:rsid w:val="00757885"/>
    <w:rsid w:val="0076044F"/>
    <w:rsid w:val="007615FE"/>
    <w:rsid w:val="007619F2"/>
    <w:rsid w:val="007627DC"/>
    <w:rsid w:val="00763688"/>
    <w:rsid w:val="00763F31"/>
    <w:rsid w:val="00764909"/>
    <w:rsid w:val="00765B31"/>
    <w:rsid w:val="00765CAA"/>
    <w:rsid w:val="00766868"/>
    <w:rsid w:val="00766931"/>
    <w:rsid w:val="00767657"/>
    <w:rsid w:val="0077036D"/>
    <w:rsid w:val="00772334"/>
    <w:rsid w:val="00773488"/>
    <w:rsid w:val="00774642"/>
    <w:rsid w:val="0077536C"/>
    <w:rsid w:val="007761E4"/>
    <w:rsid w:val="00776707"/>
    <w:rsid w:val="0077710C"/>
    <w:rsid w:val="00781494"/>
    <w:rsid w:val="00781F59"/>
    <w:rsid w:val="0078326B"/>
    <w:rsid w:val="00783DED"/>
    <w:rsid w:val="00784795"/>
    <w:rsid w:val="00786EF0"/>
    <w:rsid w:val="00787B01"/>
    <w:rsid w:val="007904C9"/>
    <w:rsid w:val="00790DF2"/>
    <w:rsid w:val="00791D08"/>
    <w:rsid w:val="00792DF3"/>
    <w:rsid w:val="00793398"/>
    <w:rsid w:val="0079438C"/>
    <w:rsid w:val="0079483C"/>
    <w:rsid w:val="0079492C"/>
    <w:rsid w:val="00794D1E"/>
    <w:rsid w:val="00797E29"/>
    <w:rsid w:val="007A0305"/>
    <w:rsid w:val="007A057D"/>
    <w:rsid w:val="007A294C"/>
    <w:rsid w:val="007A2C65"/>
    <w:rsid w:val="007A312F"/>
    <w:rsid w:val="007A31D8"/>
    <w:rsid w:val="007A32D1"/>
    <w:rsid w:val="007A3A48"/>
    <w:rsid w:val="007A4B3B"/>
    <w:rsid w:val="007A5704"/>
    <w:rsid w:val="007A5B4A"/>
    <w:rsid w:val="007A5F58"/>
    <w:rsid w:val="007A667B"/>
    <w:rsid w:val="007A6878"/>
    <w:rsid w:val="007A752B"/>
    <w:rsid w:val="007B0A90"/>
    <w:rsid w:val="007B13B0"/>
    <w:rsid w:val="007B1726"/>
    <w:rsid w:val="007B1EFD"/>
    <w:rsid w:val="007B201F"/>
    <w:rsid w:val="007B26B0"/>
    <w:rsid w:val="007B373F"/>
    <w:rsid w:val="007B4672"/>
    <w:rsid w:val="007B4BBB"/>
    <w:rsid w:val="007B4F23"/>
    <w:rsid w:val="007B6ABB"/>
    <w:rsid w:val="007B7A7D"/>
    <w:rsid w:val="007C18DF"/>
    <w:rsid w:val="007C2CFA"/>
    <w:rsid w:val="007C2ED4"/>
    <w:rsid w:val="007C34B7"/>
    <w:rsid w:val="007C3936"/>
    <w:rsid w:val="007C5017"/>
    <w:rsid w:val="007C6496"/>
    <w:rsid w:val="007C64D3"/>
    <w:rsid w:val="007D08B3"/>
    <w:rsid w:val="007D0B45"/>
    <w:rsid w:val="007D0C33"/>
    <w:rsid w:val="007D0DF3"/>
    <w:rsid w:val="007D1659"/>
    <w:rsid w:val="007D1F27"/>
    <w:rsid w:val="007D2240"/>
    <w:rsid w:val="007D23BB"/>
    <w:rsid w:val="007D2A8E"/>
    <w:rsid w:val="007D32E3"/>
    <w:rsid w:val="007D4248"/>
    <w:rsid w:val="007D4F26"/>
    <w:rsid w:val="007D53C5"/>
    <w:rsid w:val="007D5D0A"/>
    <w:rsid w:val="007D5DAC"/>
    <w:rsid w:val="007D60B4"/>
    <w:rsid w:val="007D642C"/>
    <w:rsid w:val="007D661B"/>
    <w:rsid w:val="007D6E92"/>
    <w:rsid w:val="007D777C"/>
    <w:rsid w:val="007E028D"/>
    <w:rsid w:val="007E1FAB"/>
    <w:rsid w:val="007E3910"/>
    <w:rsid w:val="007E5188"/>
    <w:rsid w:val="007E54A6"/>
    <w:rsid w:val="007E6338"/>
    <w:rsid w:val="007E7067"/>
    <w:rsid w:val="007E742D"/>
    <w:rsid w:val="007E7508"/>
    <w:rsid w:val="007F041E"/>
    <w:rsid w:val="007F21A1"/>
    <w:rsid w:val="007F37AB"/>
    <w:rsid w:val="007F380A"/>
    <w:rsid w:val="007F6B65"/>
    <w:rsid w:val="008029B1"/>
    <w:rsid w:val="0080324B"/>
    <w:rsid w:val="00803CE5"/>
    <w:rsid w:val="008044AE"/>
    <w:rsid w:val="00805984"/>
    <w:rsid w:val="00805E8D"/>
    <w:rsid w:val="00806242"/>
    <w:rsid w:val="00811481"/>
    <w:rsid w:val="00811514"/>
    <w:rsid w:val="008122E3"/>
    <w:rsid w:val="00812D53"/>
    <w:rsid w:val="008135BA"/>
    <w:rsid w:val="00813ECC"/>
    <w:rsid w:val="0081509B"/>
    <w:rsid w:val="008151CD"/>
    <w:rsid w:val="00816078"/>
    <w:rsid w:val="00816FFE"/>
    <w:rsid w:val="00823029"/>
    <w:rsid w:val="0082359F"/>
    <w:rsid w:val="00825EBE"/>
    <w:rsid w:val="008303A1"/>
    <w:rsid w:val="00830DC1"/>
    <w:rsid w:val="00831891"/>
    <w:rsid w:val="00831E03"/>
    <w:rsid w:val="00832C54"/>
    <w:rsid w:val="008345AF"/>
    <w:rsid w:val="00834B96"/>
    <w:rsid w:val="00834C39"/>
    <w:rsid w:val="00835AF1"/>
    <w:rsid w:val="0083626E"/>
    <w:rsid w:val="0083733B"/>
    <w:rsid w:val="00837AEC"/>
    <w:rsid w:val="00837D22"/>
    <w:rsid w:val="008401FB"/>
    <w:rsid w:val="008413EC"/>
    <w:rsid w:val="00843D6C"/>
    <w:rsid w:val="00844575"/>
    <w:rsid w:val="00846BFE"/>
    <w:rsid w:val="00850FB1"/>
    <w:rsid w:val="008511EA"/>
    <w:rsid w:val="008516EB"/>
    <w:rsid w:val="008518F4"/>
    <w:rsid w:val="0085222E"/>
    <w:rsid w:val="00853671"/>
    <w:rsid w:val="00853A07"/>
    <w:rsid w:val="008545F4"/>
    <w:rsid w:val="00855D34"/>
    <w:rsid w:val="008577F4"/>
    <w:rsid w:val="00860772"/>
    <w:rsid w:val="00860D62"/>
    <w:rsid w:val="00861973"/>
    <w:rsid w:val="00863338"/>
    <w:rsid w:val="00863636"/>
    <w:rsid w:val="00863F5E"/>
    <w:rsid w:val="00864509"/>
    <w:rsid w:val="00865118"/>
    <w:rsid w:val="00866A72"/>
    <w:rsid w:val="008716EB"/>
    <w:rsid w:val="00872EF4"/>
    <w:rsid w:val="00873238"/>
    <w:rsid w:val="00873AE3"/>
    <w:rsid w:val="00874064"/>
    <w:rsid w:val="00875771"/>
    <w:rsid w:val="00876331"/>
    <w:rsid w:val="00876A96"/>
    <w:rsid w:val="008816B1"/>
    <w:rsid w:val="00881912"/>
    <w:rsid w:val="00882E59"/>
    <w:rsid w:val="008861C9"/>
    <w:rsid w:val="00887491"/>
    <w:rsid w:val="0089005B"/>
    <w:rsid w:val="00891910"/>
    <w:rsid w:val="00891F5C"/>
    <w:rsid w:val="0089327B"/>
    <w:rsid w:val="00893818"/>
    <w:rsid w:val="00894E8D"/>
    <w:rsid w:val="00894F17"/>
    <w:rsid w:val="008953D2"/>
    <w:rsid w:val="00895A52"/>
    <w:rsid w:val="00896435"/>
    <w:rsid w:val="0089696A"/>
    <w:rsid w:val="00897197"/>
    <w:rsid w:val="008A0BCE"/>
    <w:rsid w:val="008A10EA"/>
    <w:rsid w:val="008A1C90"/>
    <w:rsid w:val="008A2C49"/>
    <w:rsid w:val="008A3A4C"/>
    <w:rsid w:val="008A3FA0"/>
    <w:rsid w:val="008A5A02"/>
    <w:rsid w:val="008A5B9A"/>
    <w:rsid w:val="008A5F52"/>
    <w:rsid w:val="008A76AD"/>
    <w:rsid w:val="008B03AC"/>
    <w:rsid w:val="008B0C29"/>
    <w:rsid w:val="008B13BA"/>
    <w:rsid w:val="008B150C"/>
    <w:rsid w:val="008B165F"/>
    <w:rsid w:val="008B1FB5"/>
    <w:rsid w:val="008B359D"/>
    <w:rsid w:val="008B38C8"/>
    <w:rsid w:val="008B4021"/>
    <w:rsid w:val="008B4EEF"/>
    <w:rsid w:val="008B66B3"/>
    <w:rsid w:val="008B6AC8"/>
    <w:rsid w:val="008B7E9C"/>
    <w:rsid w:val="008C0970"/>
    <w:rsid w:val="008C0B7D"/>
    <w:rsid w:val="008C31A8"/>
    <w:rsid w:val="008C5187"/>
    <w:rsid w:val="008C56F8"/>
    <w:rsid w:val="008D00B4"/>
    <w:rsid w:val="008D02FF"/>
    <w:rsid w:val="008D1171"/>
    <w:rsid w:val="008D3D3B"/>
    <w:rsid w:val="008D4479"/>
    <w:rsid w:val="008D4789"/>
    <w:rsid w:val="008D50BD"/>
    <w:rsid w:val="008D5F79"/>
    <w:rsid w:val="008E0BD5"/>
    <w:rsid w:val="008E0D97"/>
    <w:rsid w:val="008E14C6"/>
    <w:rsid w:val="008E19A7"/>
    <w:rsid w:val="008E2B14"/>
    <w:rsid w:val="008E6158"/>
    <w:rsid w:val="008E765A"/>
    <w:rsid w:val="008F0DBB"/>
    <w:rsid w:val="008F1917"/>
    <w:rsid w:val="008F246B"/>
    <w:rsid w:val="008F2B35"/>
    <w:rsid w:val="008F2BAD"/>
    <w:rsid w:val="008F45EF"/>
    <w:rsid w:val="008F4B6D"/>
    <w:rsid w:val="008F5279"/>
    <w:rsid w:val="008F5EEC"/>
    <w:rsid w:val="008F6DCA"/>
    <w:rsid w:val="0090014C"/>
    <w:rsid w:val="009010CE"/>
    <w:rsid w:val="00901847"/>
    <w:rsid w:val="00903841"/>
    <w:rsid w:val="00904F3C"/>
    <w:rsid w:val="00904FAA"/>
    <w:rsid w:val="009056D8"/>
    <w:rsid w:val="0090794D"/>
    <w:rsid w:val="00910C28"/>
    <w:rsid w:val="00913485"/>
    <w:rsid w:val="00913C0B"/>
    <w:rsid w:val="009145C7"/>
    <w:rsid w:val="0091579B"/>
    <w:rsid w:val="00915879"/>
    <w:rsid w:val="00915A52"/>
    <w:rsid w:val="00917134"/>
    <w:rsid w:val="00917EB9"/>
    <w:rsid w:val="00920F47"/>
    <w:rsid w:val="00921D26"/>
    <w:rsid w:val="00922DCA"/>
    <w:rsid w:val="009240EC"/>
    <w:rsid w:val="009251DB"/>
    <w:rsid w:val="00925FB2"/>
    <w:rsid w:val="009262A5"/>
    <w:rsid w:val="00927568"/>
    <w:rsid w:val="009308FA"/>
    <w:rsid w:val="00930CFB"/>
    <w:rsid w:val="00930DA4"/>
    <w:rsid w:val="00931044"/>
    <w:rsid w:val="009315F0"/>
    <w:rsid w:val="0093194E"/>
    <w:rsid w:val="00931BC8"/>
    <w:rsid w:val="0093215E"/>
    <w:rsid w:val="009325F1"/>
    <w:rsid w:val="0093334F"/>
    <w:rsid w:val="00933916"/>
    <w:rsid w:val="00933A6E"/>
    <w:rsid w:val="00934E25"/>
    <w:rsid w:val="009354A9"/>
    <w:rsid w:val="00936552"/>
    <w:rsid w:val="00936646"/>
    <w:rsid w:val="00936686"/>
    <w:rsid w:val="00937B38"/>
    <w:rsid w:val="0094092A"/>
    <w:rsid w:val="00940D1E"/>
    <w:rsid w:val="00941CCD"/>
    <w:rsid w:val="00941DD3"/>
    <w:rsid w:val="00942679"/>
    <w:rsid w:val="00942C33"/>
    <w:rsid w:val="00942CDC"/>
    <w:rsid w:val="0094404A"/>
    <w:rsid w:val="00944934"/>
    <w:rsid w:val="009468ED"/>
    <w:rsid w:val="009500DF"/>
    <w:rsid w:val="00950F2B"/>
    <w:rsid w:val="00953B8E"/>
    <w:rsid w:val="00953DB7"/>
    <w:rsid w:val="00953FC7"/>
    <w:rsid w:val="009547FA"/>
    <w:rsid w:val="00955E8F"/>
    <w:rsid w:val="00957391"/>
    <w:rsid w:val="00960774"/>
    <w:rsid w:val="009608BD"/>
    <w:rsid w:val="00962524"/>
    <w:rsid w:val="00963795"/>
    <w:rsid w:val="00964C16"/>
    <w:rsid w:val="00965050"/>
    <w:rsid w:val="00965F96"/>
    <w:rsid w:val="00970687"/>
    <w:rsid w:val="0097098C"/>
    <w:rsid w:val="00971762"/>
    <w:rsid w:val="00971BB6"/>
    <w:rsid w:val="00971F55"/>
    <w:rsid w:val="00973056"/>
    <w:rsid w:val="00973A1B"/>
    <w:rsid w:val="00974130"/>
    <w:rsid w:val="00976C8F"/>
    <w:rsid w:val="00977C70"/>
    <w:rsid w:val="009802B1"/>
    <w:rsid w:val="00980746"/>
    <w:rsid w:val="00981589"/>
    <w:rsid w:val="0098259D"/>
    <w:rsid w:val="00982780"/>
    <w:rsid w:val="0098355D"/>
    <w:rsid w:val="009842BC"/>
    <w:rsid w:val="0098436D"/>
    <w:rsid w:val="00984D90"/>
    <w:rsid w:val="0098524E"/>
    <w:rsid w:val="009854AD"/>
    <w:rsid w:val="009855E9"/>
    <w:rsid w:val="00986185"/>
    <w:rsid w:val="00986957"/>
    <w:rsid w:val="00995D80"/>
    <w:rsid w:val="0099634A"/>
    <w:rsid w:val="00996954"/>
    <w:rsid w:val="00996C49"/>
    <w:rsid w:val="00996E88"/>
    <w:rsid w:val="00997252"/>
    <w:rsid w:val="0099756B"/>
    <w:rsid w:val="009A01E3"/>
    <w:rsid w:val="009A1851"/>
    <w:rsid w:val="009A1D03"/>
    <w:rsid w:val="009A1EAD"/>
    <w:rsid w:val="009A2CA4"/>
    <w:rsid w:val="009A2FCB"/>
    <w:rsid w:val="009A3775"/>
    <w:rsid w:val="009A43E1"/>
    <w:rsid w:val="009A570A"/>
    <w:rsid w:val="009A7B09"/>
    <w:rsid w:val="009B2834"/>
    <w:rsid w:val="009B3A92"/>
    <w:rsid w:val="009B4CB9"/>
    <w:rsid w:val="009B4CD4"/>
    <w:rsid w:val="009B5A50"/>
    <w:rsid w:val="009B6D31"/>
    <w:rsid w:val="009B73E4"/>
    <w:rsid w:val="009C0BDD"/>
    <w:rsid w:val="009C1AF7"/>
    <w:rsid w:val="009C1C31"/>
    <w:rsid w:val="009C2A59"/>
    <w:rsid w:val="009C2CF6"/>
    <w:rsid w:val="009C33C8"/>
    <w:rsid w:val="009C3E65"/>
    <w:rsid w:val="009C4112"/>
    <w:rsid w:val="009C41E3"/>
    <w:rsid w:val="009C56DA"/>
    <w:rsid w:val="009C5C64"/>
    <w:rsid w:val="009C64F2"/>
    <w:rsid w:val="009C6BC9"/>
    <w:rsid w:val="009C7064"/>
    <w:rsid w:val="009C7E4F"/>
    <w:rsid w:val="009D0229"/>
    <w:rsid w:val="009D1258"/>
    <w:rsid w:val="009D1B58"/>
    <w:rsid w:val="009D5A5F"/>
    <w:rsid w:val="009D7241"/>
    <w:rsid w:val="009D73DB"/>
    <w:rsid w:val="009E0853"/>
    <w:rsid w:val="009E163C"/>
    <w:rsid w:val="009E19FB"/>
    <w:rsid w:val="009E26C7"/>
    <w:rsid w:val="009E316A"/>
    <w:rsid w:val="009E4B4D"/>
    <w:rsid w:val="009E4CC2"/>
    <w:rsid w:val="009E59D5"/>
    <w:rsid w:val="009E5D93"/>
    <w:rsid w:val="009E743E"/>
    <w:rsid w:val="009E7462"/>
    <w:rsid w:val="009F061C"/>
    <w:rsid w:val="009F0FD4"/>
    <w:rsid w:val="009F19AA"/>
    <w:rsid w:val="009F1C35"/>
    <w:rsid w:val="009F2FF1"/>
    <w:rsid w:val="009F3859"/>
    <w:rsid w:val="009F451E"/>
    <w:rsid w:val="009F4639"/>
    <w:rsid w:val="009F4B12"/>
    <w:rsid w:val="009F4FCF"/>
    <w:rsid w:val="009F54EE"/>
    <w:rsid w:val="009F5C56"/>
    <w:rsid w:val="00A04330"/>
    <w:rsid w:val="00A056F9"/>
    <w:rsid w:val="00A06F2F"/>
    <w:rsid w:val="00A1075E"/>
    <w:rsid w:val="00A1087C"/>
    <w:rsid w:val="00A11BD9"/>
    <w:rsid w:val="00A11DD3"/>
    <w:rsid w:val="00A128C9"/>
    <w:rsid w:val="00A12C81"/>
    <w:rsid w:val="00A12FEC"/>
    <w:rsid w:val="00A13964"/>
    <w:rsid w:val="00A14087"/>
    <w:rsid w:val="00A140EF"/>
    <w:rsid w:val="00A14640"/>
    <w:rsid w:val="00A14C11"/>
    <w:rsid w:val="00A14FC7"/>
    <w:rsid w:val="00A1773E"/>
    <w:rsid w:val="00A221E3"/>
    <w:rsid w:val="00A235E0"/>
    <w:rsid w:val="00A240D5"/>
    <w:rsid w:val="00A24342"/>
    <w:rsid w:val="00A25B37"/>
    <w:rsid w:val="00A25CA9"/>
    <w:rsid w:val="00A25E61"/>
    <w:rsid w:val="00A2602A"/>
    <w:rsid w:val="00A276E8"/>
    <w:rsid w:val="00A302CF"/>
    <w:rsid w:val="00A31754"/>
    <w:rsid w:val="00A32545"/>
    <w:rsid w:val="00A3483E"/>
    <w:rsid w:val="00A361E0"/>
    <w:rsid w:val="00A36F8F"/>
    <w:rsid w:val="00A37499"/>
    <w:rsid w:val="00A4009A"/>
    <w:rsid w:val="00A404AD"/>
    <w:rsid w:val="00A405F0"/>
    <w:rsid w:val="00A4092C"/>
    <w:rsid w:val="00A429EA"/>
    <w:rsid w:val="00A43899"/>
    <w:rsid w:val="00A449FD"/>
    <w:rsid w:val="00A44FE3"/>
    <w:rsid w:val="00A451F7"/>
    <w:rsid w:val="00A45DF7"/>
    <w:rsid w:val="00A45E1C"/>
    <w:rsid w:val="00A47761"/>
    <w:rsid w:val="00A50440"/>
    <w:rsid w:val="00A50D51"/>
    <w:rsid w:val="00A50D70"/>
    <w:rsid w:val="00A520BC"/>
    <w:rsid w:val="00A54256"/>
    <w:rsid w:val="00A54F91"/>
    <w:rsid w:val="00A564B3"/>
    <w:rsid w:val="00A5707F"/>
    <w:rsid w:val="00A603AE"/>
    <w:rsid w:val="00A603B6"/>
    <w:rsid w:val="00A61E46"/>
    <w:rsid w:val="00A6269E"/>
    <w:rsid w:val="00A62B9D"/>
    <w:rsid w:val="00A63125"/>
    <w:rsid w:val="00A63511"/>
    <w:rsid w:val="00A63F32"/>
    <w:rsid w:val="00A64E93"/>
    <w:rsid w:val="00A64E99"/>
    <w:rsid w:val="00A65134"/>
    <w:rsid w:val="00A651C8"/>
    <w:rsid w:val="00A66C98"/>
    <w:rsid w:val="00A66CB5"/>
    <w:rsid w:val="00A72AEA"/>
    <w:rsid w:val="00A73B36"/>
    <w:rsid w:val="00A73F0C"/>
    <w:rsid w:val="00A746D0"/>
    <w:rsid w:val="00A768E0"/>
    <w:rsid w:val="00A76FEB"/>
    <w:rsid w:val="00A80139"/>
    <w:rsid w:val="00A80FCE"/>
    <w:rsid w:val="00A82D0D"/>
    <w:rsid w:val="00A8300F"/>
    <w:rsid w:val="00A84AEE"/>
    <w:rsid w:val="00A85062"/>
    <w:rsid w:val="00A85240"/>
    <w:rsid w:val="00A853F9"/>
    <w:rsid w:val="00A85AAF"/>
    <w:rsid w:val="00A92665"/>
    <w:rsid w:val="00A93A87"/>
    <w:rsid w:val="00A93C10"/>
    <w:rsid w:val="00A943CF"/>
    <w:rsid w:val="00A94CB8"/>
    <w:rsid w:val="00A951A8"/>
    <w:rsid w:val="00A96DA6"/>
    <w:rsid w:val="00A9775E"/>
    <w:rsid w:val="00A97D32"/>
    <w:rsid w:val="00AA0163"/>
    <w:rsid w:val="00AA1155"/>
    <w:rsid w:val="00AA19F0"/>
    <w:rsid w:val="00AA25B0"/>
    <w:rsid w:val="00AA2DA3"/>
    <w:rsid w:val="00AA314E"/>
    <w:rsid w:val="00AA3FD8"/>
    <w:rsid w:val="00AA44EC"/>
    <w:rsid w:val="00AA46C7"/>
    <w:rsid w:val="00AA6D4A"/>
    <w:rsid w:val="00AA6EB6"/>
    <w:rsid w:val="00AB00B4"/>
    <w:rsid w:val="00AB00F2"/>
    <w:rsid w:val="00AB0B62"/>
    <w:rsid w:val="00AB130E"/>
    <w:rsid w:val="00AB1569"/>
    <w:rsid w:val="00AB3050"/>
    <w:rsid w:val="00AB339C"/>
    <w:rsid w:val="00AB3474"/>
    <w:rsid w:val="00AB3BF9"/>
    <w:rsid w:val="00AB460D"/>
    <w:rsid w:val="00AB4C18"/>
    <w:rsid w:val="00AB6E2D"/>
    <w:rsid w:val="00AC0E2D"/>
    <w:rsid w:val="00AC13A1"/>
    <w:rsid w:val="00AC453B"/>
    <w:rsid w:val="00AC4C44"/>
    <w:rsid w:val="00AC5376"/>
    <w:rsid w:val="00AC5BEA"/>
    <w:rsid w:val="00AC64EF"/>
    <w:rsid w:val="00AD0F19"/>
    <w:rsid w:val="00AD1203"/>
    <w:rsid w:val="00AD13E0"/>
    <w:rsid w:val="00AD24C6"/>
    <w:rsid w:val="00AD518C"/>
    <w:rsid w:val="00AD5212"/>
    <w:rsid w:val="00AD5512"/>
    <w:rsid w:val="00AD5D0F"/>
    <w:rsid w:val="00AD729D"/>
    <w:rsid w:val="00AD779C"/>
    <w:rsid w:val="00AD7805"/>
    <w:rsid w:val="00AE1438"/>
    <w:rsid w:val="00AE22F3"/>
    <w:rsid w:val="00AE24FD"/>
    <w:rsid w:val="00AE286F"/>
    <w:rsid w:val="00AE2909"/>
    <w:rsid w:val="00AE3404"/>
    <w:rsid w:val="00AE48BD"/>
    <w:rsid w:val="00AE5D3A"/>
    <w:rsid w:val="00AE5D8F"/>
    <w:rsid w:val="00AE67B1"/>
    <w:rsid w:val="00AE6F78"/>
    <w:rsid w:val="00AE731C"/>
    <w:rsid w:val="00AE7346"/>
    <w:rsid w:val="00AF02FA"/>
    <w:rsid w:val="00AF0F15"/>
    <w:rsid w:val="00AF1DF8"/>
    <w:rsid w:val="00AF1E60"/>
    <w:rsid w:val="00AF288C"/>
    <w:rsid w:val="00AF4F07"/>
    <w:rsid w:val="00AF6C7B"/>
    <w:rsid w:val="00AF71F4"/>
    <w:rsid w:val="00AF7838"/>
    <w:rsid w:val="00B029A1"/>
    <w:rsid w:val="00B02B4D"/>
    <w:rsid w:val="00B044DF"/>
    <w:rsid w:val="00B06915"/>
    <w:rsid w:val="00B06ADD"/>
    <w:rsid w:val="00B06B67"/>
    <w:rsid w:val="00B104E7"/>
    <w:rsid w:val="00B11898"/>
    <w:rsid w:val="00B143D3"/>
    <w:rsid w:val="00B14D53"/>
    <w:rsid w:val="00B14F21"/>
    <w:rsid w:val="00B16B52"/>
    <w:rsid w:val="00B179B7"/>
    <w:rsid w:val="00B179F1"/>
    <w:rsid w:val="00B17DFF"/>
    <w:rsid w:val="00B22B96"/>
    <w:rsid w:val="00B23D2E"/>
    <w:rsid w:val="00B246D9"/>
    <w:rsid w:val="00B248E2"/>
    <w:rsid w:val="00B269CB"/>
    <w:rsid w:val="00B26B24"/>
    <w:rsid w:val="00B271C6"/>
    <w:rsid w:val="00B2746E"/>
    <w:rsid w:val="00B27C0C"/>
    <w:rsid w:val="00B27E30"/>
    <w:rsid w:val="00B311C0"/>
    <w:rsid w:val="00B34989"/>
    <w:rsid w:val="00B34E43"/>
    <w:rsid w:val="00B3518E"/>
    <w:rsid w:val="00B35254"/>
    <w:rsid w:val="00B35965"/>
    <w:rsid w:val="00B40213"/>
    <w:rsid w:val="00B4035D"/>
    <w:rsid w:val="00B4046C"/>
    <w:rsid w:val="00B4171C"/>
    <w:rsid w:val="00B418BE"/>
    <w:rsid w:val="00B42D29"/>
    <w:rsid w:val="00B440B9"/>
    <w:rsid w:val="00B44353"/>
    <w:rsid w:val="00B44B98"/>
    <w:rsid w:val="00B44FC8"/>
    <w:rsid w:val="00B45F29"/>
    <w:rsid w:val="00B4646B"/>
    <w:rsid w:val="00B467CE"/>
    <w:rsid w:val="00B47232"/>
    <w:rsid w:val="00B47DE3"/>
    <w:rsid w:val="00B47FA5"/>
    <w:rsid w:val="00B5326E"/>
    <w:rsid w:val="00B53910"/>
    <w:rsid w:val="00B53B32"/>
    <w:rsid w:val="00B55090"/>
    <w:rsid w:val="00B550E9"/>
    <w:rsid w:val="00B55D1A"/>
    <w:rsid w:val="00B56189"/>
    <w:rsid w:val="00B5732D"/>
    <w:rsid w:val="00B624CF"/>
    <w:rsid w:val="00B63647"/>
    <w:rsid w:val="00B6446C"/>
    <w:rsid w:val="00B6476D"/>
    <w:rsid w:val="00B65E64"/>
    <w:rsid w:val="00B65F50"/>
    <w:rsid w:val="00B65FB8"/>
    <w:rsid w:val="00B66EF6"/>
    <w:rsid w:val="00B670B8"/>
    <w:rsid w:val="00B72424"/>
    <w:rsid w:val="00B73249"/>
    <w:rsid w:val="00B736BC"/>
    <w:rsid w:val="00B74217"/>
    <w:rsid w:val="00B7596C"/>
    <w:rsid w:val="00B75F02"/>
    <w:rsid w:val="00B76BD1"/>
    <w:rsid w:val="00B770A7"/>
    <w:rsid w:val="00B7784D"/>
    <w:rsid w:val="00B77C1D"/>
    <w:rsid w:val="00B81595"/>
    <w:rsid w:val="00B82856"/>
    <w:rsid w:val="00B82BEF"/>
    <w:rsid w:val="00B837F5"/>
    <w:rsid w:val="00B84101"/>
    <w:rsid w:val="00B84D99"/>
    <w:rsid w:val="00B8513D"/>
    <w:rsid w:val="00B863BC"/>
    <w:rsid w:val="00B86977"/>
    <w:rsid w:val="00B9080D"/>
    <w:rsid w:val="00B90F2F"/>
    <w:rsid w:val="00B91DCB"/>
    <w:rsid w:val="00B936A8"/>
    <w:rsid w:val="00B94F28"/>
    <w:rsid w:val="00B965E4"/>
    <w:rsid w:val="00B96731"/>
    <w:rsid w:val="00BA14F3"/>
    <w:rsid w:val="00BA5E0E"/>
    <w:rsid w:val="00BA6513"/>
    <w:rsid w:val="00BB205E"/>
    <w:rsid w:val="00BB3045"/>
    <w:rsid w:val="00BB32CE"/>
    <w:rsid w:val="00BB57BF"/>
    <w:rsid w:val="00BB5883"/>
    <w:rsid w:val="00BB6616"/>
    <w:rsid w:val="00BB66ED"/>
    <w:rsid w:val="00BB6F4B"/>
    <w:rsid w:val="00BC018D"/>
    <w:rsid w:val="00BC16D7"/>
    <w:rsid w:val="00BC1751"/>
    <w:rsid w:val="00BC1E0A"/>
    <w:rsid w:val="00BC2A83"/>
    <w:rsid w:val="00BC31FE"/>
    <w:rsid w:val="00BC3361"/>
    <w:rsid w:val="00BC5140"/>
    <w:rsid w:val="00BC52BD"/>
    <w:rsid w:val="00BC5E47"/>
    <w:rsid w:val="00BD0FE0"/>
    <w:rsid w:val="00BD182D"/>
    <w:rsid w:val="00BD2E28"/>
    <w:rsid w:val="00BD30DD"/>
    <w:rsid w:val="00BD3699"/>
    <w:rsid w:val="00BD5CD7"/>
    <w:rsid w:val="00BD690D"/>
    <w:rsid w:val="00BD750A"/>
    <w:rsid w:val="00BD7A3B"/>
    <w:rsid w:val="00BD7C43"/>
    <w:rsid w:val="00BD7E27"/>
    <w:rsid w:val="00BE01AF"/>
    <w:rsid w:val="00BE0BC7"/>
    <w:rsid w:val="00BE2963"/>
    <w:rsid w:val="00BE2AF6"/>
    <w:rsid w:val="00BE34A9"/>
    <w:rsid w:val="00BE3ADB"/>
    <w:rsid w:val="00BE43E5"/>
    <w:rsid w:val="00BE5905"/>
    <w:rsid w:val="00BE6386"/>
    <w:rsid w:val="00BE73F5"/>
    <w:rsid w:val="00BF24E7"/>
    <w:rsid w:val="00BF2738"/>
    <w:rsid w:val="00BF3D89"/>
    <w:rsid w:val="00BF41E9"/>
    <w:rsid w:val="00BF61D7"/>
    <w:rsid w:val="00BF6C6B"/>
    <w:rsid w:val="00C000BC"/>
    <w:rsid w:val="00C01BCB"/>
    <w:rsid w:val="00C031E3"/>
    <w:rsid w:val="00C046F4"/>
    <w:rsid w:val="00C04BB3"/>
    <w:rsid w:val="00C058B2"/>
    <w:rsid w:val="00C05BC9"/>
    <w:rsid w:val="00C05E20"/>
    <w:rsid w:val="00C05F56"/>
    <w:rsid w:val="00C068B5"/>
    <w:rsid w:val="00C068BB"/>
    <w:rsid w:val="00C0718D"/>
    <w:rsid w:val="00C07296"/>
    <w:rsid w:val="00C10C11"/>
    <w:rsid w:val="00C11437"/>
    <w:rsid w:val="00C12070"/>
    <w:rsid w:val="00C12531"/>
    <w:rsid w:val="00C157E2"/>
    <w:rsid w:val="00C16469"/>
    <w:rsid w:val="00C16989"/>
    <w:rsid w:val="00C16A92"/>
    <w:rsid w:val="00C17268"/>
    <w:rsid w:val="00C17AFC"/>
    <w:rsid w:val="00C204DC"/>
    <w:rsid w:val="00C209BB"/>
    <w:rsid w:val="00C20B29"/>
    <w:rsid w:val="00C20BF9"/>
    <w:rsid w:val="00C242AC"/>
    <w:rsid w:val="00C24832"/>
    <w:rsid w:val="00C24A36"/>
    <w:rsid w:val="00C25743"/>
    <w:rsid w:val="00C27B37"/>
    <w:rsid w:val="00C306A0"/>
    <w:rsid w:val="00C307BA"/>
    <w:rsid w:val="00C32B9E"/>
    <w:rsid w:val="00C35EA3"/>
    <w:rsid w:val="00C361ED"/>
    <w:rsid w:val="00C40CC6"/>
    <w:rsid w:val="00C42418"/>
    <w:rsid w:val="00C4428A"/>
    <w:rsid w:val="00C44B79"/>
    <w:rsid w:val="00C4557A"/>
    <w:rsid w:val="00C45E33"/>
    <w:rsid w:val="00C46591"/>
    <w:rsid w:val="00C470FD"/>
    <w:rsid w:val="00C50857"/>
    <w:rsid w:val="00C5093B"/>
    <w:rsid w:val="00C52369"/>
    <w:rsid w:val="00C531A5"/>
    <w:rsid w:val="00C531E5"/>
    <w:rsid w:val="00C56492"/>
    <w:rsid w:val="00C60312"/>
    <w:rsid w:val="00C6382A"/>
    <w:rsid w:val="00C64647"/>
    <w:rsid w:val="00C64A57"/>
    <w:rsid w:val="00C7028E"/>
    <w:rsid w:val="00C710D9"/>
    <w:rsid w:val="00C72915"/>
    <w:rsid w:val="00C73C74"/>
    <w:rsid w:val="00C74842"/>
    <w:rsid w:val="00C748FE"/>
    <w:rsid w:val="00C74997"/>
    <w:rsid w:val="00C7504F"/>
    <w:rsid w:val="00C75AC5"/>
    <w:rsid w:val="00C77615"/>
    <w:rsid w:val="00C7769B"/>
    <w:rsid w:val="00C80093"/>
    <w:rsid w:val="00C80208"/>
    <w:rsid w:val="00C807F0"/>
    <w:rsid w:val="00C80875"/>
    <w:rsid w:val="00C80C2A"/>
    <w:rsid w:val="00C80EEA"/>
    <w:rsid w:val="00C82EDB"/>
    <w:rsid w:val="00C83833"/>
    <w:rsid w:val="00C83F02"/>
    <w:rsid w:val="00C84A21"/>
    <w:rsid w:val="00C865CF"/>
    <w:rsid w:val="00C87894"/>
    <w:rsid w:val="00C87A1D"/>
    <w:rsid w:val="00C902BB"/>
    <w:rsid w:val="00C9088C"/>
    <w:rsid w:val="00C9131A"/>
    <w:rsid w:val="00C926AC"/>
    <w:rsid w:val="00C926B1"/>
    <w:rsid w:val="00C92831"/>
    <w:rsid w:val="00C93B4B"/>
    <w:rsid w:val="00C94FE1"/>
    <w:rsid w:val="00C95798"/>
    <w:rsid w:val="00C976AF"/>
    <w:rsid w:val="00C977B2"/>
    <w:rsid w:val="00CA020A"/>
    <w:rsid w:val="00CA035C"/>
    <w:rsid w:val="00CA05E2"/>
    <w:rsid w:val="00CA0A7B"/>
    <w:rsid w:val="00CA144D"/>
    <w:rsid w:val="00CA14D6"/>
    <w:rsid w:val="00CA236B"/>
    <w:rsid w:val="00CA381C"/>
    <w:rsid w:val="00CA382C"/>
    <w:rsid w:val="00CA4309"/>
    <w:rsid w:val="00CA491E"/>
    <w:rsid w:val="00CA4E13"/>
    <w:rsid w:val="00CA578B"/>
    <w:rsid w:val="00CA59C4"/>
    <w:rsid w:val="00CA7EE9"/>
    <w:rsid w:val="00CB08CF"/>
    <w:rsid w:val="00CB14C7"/>
    <w:rsid w:val="00CB21A2"/>
    <w:rsid w:val="00CB23E5"/>
    <w:rsid w:val="00CB2986"/>
    <w:rsid w:val="00CC32E1"/>
    <w:rsid w:val="00CC4107"/>
    <w:rsid w:val="00CC50C2"/>
    <w:rsid w:val="00CD03A7"/>
    <w:rsid w:val="00CD05A9"/>
    <w:rsid w:val="00CD0629"/>
    <w:rsid w:val="00CD1CB2"/>
    <w:rsid w:val="00CD2392"/>
    <w:rsid w:val="00CD3B22"/>
    <w:rsid w:val="00CD41C1"/>
    <w:rsid w:val="00CD56B5"/>
    <w:rsid w:val="00CD5D70"/>
    <w:rsid w:val="00CD6738"/>
    <w:rsid w:val="00CD67B2"/>
    <w:rsid w:val="00CD688E"/>
    <w:rsid w:val="00CE00CC"/>
    <w:rsid w:val="00CE08C7"/>
    <w:rsid w:val="00CE0C99"/>
    <w:rsid w:val="00CE2AF9"/>
    <w:rsid w:val="00CE2D97"/>
    <w:rsid w:val="00CE3943"/>
    <w:rsid w:val="00CE444A"/>
    <w:rsid w:val="00CE70BD"/>
    <w:rsid w:val="00CF0544"/>
    <w:rsid w:val="00CF149B"/>
    <w:rsid w:val="00CF2017"/>
    <w:rsid w:val="00CF3E2B"/>
    <w:rsid w:val="00CF43EB"/>
    <w:rsid w:val="00CF5137"/>
    <w:rsid w:val="00CF67F3"/>
    <w:rsid w:val="00CF733B"/>
    <w:rsid w:val="00CF7F35"/>
    <w:rsid w:val="00D00252"/>
    <w:rsid w:val="00D01208"/>
    <w:rsid w:val="00D0215C"/>
    <w:rsid w:val="00D02F6E"/>
    <w:rsid w:val="00D03036"/>
    <w:rsid w:val="00D03ACB"/>
    <w:rsid w:val="00D0473D"/>
    <w:rsid w:val="00D04D16"/>
    <w:rsid w:val="00D05D35"/>
    <w:rsid w:val="00D0630E"/>
    <w:rsid w:val="00D064ED"/>
    <w:rsid w:val="00D06FDD"/>
    <w:rsid w:val="00D07A1F"/>
    <w:rsid w:val="00D11747"/>
    <w:rsid w:val="00D12E11"/>
    <w:rsid w:val="00D13B79"/>
    <w:rsid w:val="00D17F89"/>
    <w:rsid w:val="00D202BB"/>
    <w:rsid w:val="00D20A2F"/>
    <w:rsid w:val="00D20C55"/>
    <w:rsid w:val="00D22804"/>
    <w:rsid w:val="00D22A00"/>
    <w:rsid w:val="00D2327D"/>
    <w:rsid w:val="00D239AF"/>
    <w:rsid w:val="00D23DA5"/>
    <w:rsid w:val="00D244E1"/>
    <w:rsid w:val="00D24EDD"/>
    <w:rsid w:val="00D250BD"/>
    <w:rsid w:val="00D25AA0"/>
    <w:rsid w:val="00D25F15"/>
    <w:rsid w:val="00D263C8"/>
    <w:rsid w:val="00D264E2"/>
    <w:rsid w:val="00D270F5"/>
    <w:rsid w:val="00D27738"/>
    <w:rsid w:val="00D316D8"/>
    <w:rsid w:val="00D324A1"/>
    <w:rsid w:val="00D336C4"/>
    <w:rsid w:val="00D346A2"/>
    <w:rsid w:val="00D35C15"/>
    <w:rsid w:val="00D3681C"/>
    <w:rsid w:val="00D404D9"/>
    <w:rsid w:val="00D40536"/>
    <w:rsid w:val="00D40B00"/>
    <w:rsid w:val="00D4168B"/>
    <w:rsid w:val="00D41948"/>
    <w:rsid w:val="00D42AE7"/>
    <w:rsid w:val="00D42BB4"/>
    <w:rsid w:val="00D4485D"/>
    <w:rsid w:val="00D448D0"/>
    <w:rsid w:val="00D4507A"/>
    <w:rsid w:val="00D455B2"/>
    <w:rsid w:val="00D4582B"/>
    <w:rsid w:val="00D470AC"/>
    <w:rsid w:val="00D5052B"/>
    <w:rsid w:val="00D507EC"/>
    <w:rsid w:val="00D51982"/>
    <w:rsid w:val="00D51E02"/>
    <w:rsid w:val="00D52BF0"/>
    <w:rsid w:val="00D52E28"/>
    <w:rsid w:val="00D52E5E"/>
    <w:rsid w:val="00D53864"/>
    <w:rsid w:val="00D5412B"/>
    <w:rsid w:val="00D54569"/>
    <w:rsid w:val="00D55B85"/>
    <w:rsid w:val="00D57B9A"/>
    <w:rsid w:val="00D6064A"/>
    <w:rsid w:val="00D614FC"/>
    <w:rsid w:val="00D64071"/>
    <w:rsid w:val="00D65AEF"/>
    <w:rsid w:val="00D66F1E"/>
    <w:rsid w:val="00D700CC"/>
    <w:rsid w:val="00D701B6"/>
    <w:rsid w:val="00D7097C"/>
    <w:rsid w:val="00D70E55"/>
    <w:rsid w:val="00D710E9"/>
    <w:rsid w:val="00D718CF"/>
    <w:rsid w:val="00D72C36"/>
    <w:rsid w:val="00D72C7E"/>
    <w:rsid w:val="00D72C94"/>
    <w:rsid w:val="00D72EFB"/>
    <w:rsid w:val="00D733C8"/>
    <w:rsid w:val="00D75C06"/>
    <w:rsid w:val="00D75F88"/>
    <w:rsid w:val="00D77182"/>
    <w:rsid w:val="00D801AF"/>
    <w:rsid w:val="00D80244"/>
    <w:rsid w:val="00D8278F"/>
    <w:rsid w:val="00D82CDD"/>
    <w:rsid w:val="00D84385"/>
    <w:rsid w:val="00D850D2"/>
    <w:rsid w:val="00D855D7"/>
    <w:rsid w:val="00D911DC"/>
    <w:rsid w:val="00D91BC5"/>
    <w:rsid w:val="00D91BDA"/>
    <w:rsid w:val="00D91CCC"/>
    <w:rsid w:val="00D936F1"/>
    <w:rsid w:val="00D93F96"/>
    <w:rsid w:val="00D95AA4"/>
    <w:rsid w:val="00D961DD"/>
    <w:rsid w:val="00D96BF7"/>
    <w:rsid w:val="00D96C6C"/>
    <w:rsid w:val="00DA06A8"/>
    <w:rsid w:val="00DA1680"/>
    <w:rsid w:val="00DA2364"/>
    <w:rsid w:val="00DA25D2"/>
    <w:rsid w:val="00DA37DE"/>
    <w:rsid w:val="00DA533E"/>
    <w:rsid w:val="00DA5721"/>
    <w:rsid w:val="00DA6808"/>
    <w:rsid w:val="00DA7462"/>
    <w:rsid w:val="00DB00CB"/>
    <w:rsid w:val="00DB16EB"/>
    <w:rsid w:val="00DB1A62"/>
    <w:rsid w:val="00DB1CC6"/>
    <w:rsid w:val="00DB232B"/>
    <w:rsid w:val="00DB3428"/>
    <w:rsid w:val="00DB3679"/>
    <w:rsid w:val="00DB6A02"/>
    <w:rsid w:val="00DB72CC"/>
    <w:rsid w:val="00DC1F07"/>
    <w:rsid w:val="00DC2F0E"/>
    <w:rsid w:val="00DC4583"/>
    <w:rsid w:val="00DC55DA"/>
    <w:rsid w:val="00DC6193"/>
    <w:rsid w:val="00DC7089"/>
    <w:rsid w:val="00DC7AFD"/>
    <w:rsid w:val="00DC7C61"/>
    <w:rsid w:val="00DD031B"/>
    <w:rsid w:val="00DD048F"/>
    <w:rsid w:val="00DD0AD5"/>
    <w:rsid w:val="00DD214C"/>
    <w:rsid w:val="00DD28A2"/>
    <w:rsid w:val="00DD2E17"/>
    <w:rsid w:val="00DD33AC"/>
    <w:rsid w:val="00DD372F"/>
    <w:rsid w:val="00DD5688"/>
    <w:rsid w:val="00DD668D"/>
    <w:rsid w:val="00DD7258"/>
    <w:rsid w:val="00DE029A"/>
    <w:rsid w:val="00DE0469"/>
    <w:rsid w:val="00DE0CD7"/>
    <w:rsid w:val="00DE1966"/>
    <w:rsid w:val="00DE2178"/>
    <w:rsid w:val="00DE2C31"/>
    <w:rsid w:val="00DE63EC"/>
    <w:rsid w:val="00DE767C"/>
    <w:rsid w:val="00DF1112"/>
    <w:rsid w:val="00DF2546"/>
    <w:rsid w:val="00DF42C8"/>
    <w:rsid w:val="00DF4381"/>
    <w:rsid w:val="00DF4FA2"/>
    <w:rsid w:val="00DF59A4"/>
    <w:rsid w:val="00DF5B91"/>
    <w:rsid w:val="00DF5C82"/>
    <w:rsid w:val="00DF6159"/>
    <w:rsid w:val="00DF685E"/>
    <w:rsid w:val="00DF6C4B"/>
    <w:rsid w:val="00E03B77"/>
    <w:rsid w:val="00E04298"/>
    <w:rsid w:val="00E1002E"/>
    <w:rsid w:val="00E115B0"/>
    <w:rsid w:val="00E11CDD"/>
    <w:rsid w:val="00E14218"/>
    <w:rsid w:val="00E14F00"/>
    <w:rsid w:val="00E15E49"/>
    <w:rsid w:val="00E1643A"/>
    <w:rsid w:val="00E17B02"/>
    <w:rsid w:val="00E17E7A"/>
    <w:rsid w:val="00E20A03"/>
    <w:rsid w:val="00E20D03"/>
    <w:rsid w:val="00E22D66"/>
    <w:rsid w:val="00E244E6"/>
    <w:rsid w:val="00E247B8"/>
    <w:rsid w:val="00E25CC7"/>
    <w:rsid w:val="00E26810"/>
    <w:rsid w:val="00E300A5"/>
    <w:rsid w:val="00E3073D"/>
    <w:rsid w:val="00E30F0E"/>
    <w:rsid w:val="00E328CE"/>
    <w:rsid w:val="00E34781"/>
    <w:rsid w:val="00E34AA2"/>
    <w:rsid w:val="00E369AA"/>
    <w:rsid w:val="00E36A4D"/>
    <w:rsid w:val="00E36BF7"/>
    <w:rsid w:val="00E37020"/>
    <w:rsid w:val="00E3791B"/>
    <w:rsid w:val="00E37E41"/>
    <w:rsid w:val="00E4048D"/>
    <w:rsid w:val="00E407F4"/>
    <w:rsid w:val="00E40909"/>
    <w:rsid w:val="00E4141C"/>
    <w:rsid w:val="00E422D1"/>
    <w:rsid w:val="00E43A1C"/>
    <w:rsid w:val="00E44F10"/>
    <w:rsid w:val="00E45109"/>
    <w:rsid w:val="00E45333"/>
    <w:rsid w:val="00E45540"/>
    <w:rsid w:val="00E47532"/>
    <w:rsid w:val="00E47659"/>
    <w:rsid w:val="00E515ED"/>
    <w:rsid w:val="00E518FB"/>
    <w:rsid w:val="00E51C6A"/>
    <w:rsid w:val="00E52A40"/>
    <w:rsid w:val="00E52F80"/>
    <w:rsid w:val="00E53B36"/>
    <w:rsid w:val="00E54D0B"/>
    <w:rsid w:val="00E56193"/>
    <w:rsid w:val="00E5797D"/>
    <w:rsid w:val="00E608D1"/>
    <w:rsid w:val="00E63445"/>
    <w:rsid w:val="00E64784"/>
    <w:rsid w:val="00E654A3"/>
    <w:rsid w:val="00E675CE"/>
    <w:rsid w:val="00E67A3E"/>
    <w:rsid w:val="00E71030"/>
    <w:rsid w:val="00E71CC0"/>
    <w:rsid w:val="00E72AE0"/>
    <w:rsid w:val="00E73835"/>
    <w:rsid w:val="00E74647"/>
    <w:rsid w:val="00E7599C"/>
    <w:rsid w:val="00E76E73"/>
    <w:rsid w:val="00E77557"/>
    <w:rsid w:val="00E802A4"/>
    <w:rsid w:val="00E809B9"/>
    <w:rsid w:val="00E80A99"/>
    <w:rsid w:val="00E81B2F"/>
    <w:rsid w:val="00E81BEF"/>
    <w:rsid w:val="00E82DD2"/>
    <w:rsid w:val="00E848EE"/>
    <w:rsid w:val="00E851B8"/>
    <w:rsid w:val="00E86E34"/>
    <w:rsid w:val="00E908C2"/>
    <w:rsid w:val="00E91210"/>
    <w:rsid w:val="00E9341A"/>
    <w:rsid w:val="00E94449"/>
    <w:rsid w:val="00E94974"/>
    <w:rsid w:val="00EA21B3"/>
    <w:rsid w:val="00EA2448"/>
    <w:rsid w:val="00EA27F1"/>
    <w:rsid w:val="00EA30C2"/>
    <w:rsid w:val="00EA30CF"/>
    <w:rsid w:val="00EA4393"/>
    <w:rsid w:val="00EA4F23"/>
    <w:rsid w:val="00EA5661"/>
    <w:rsid w:val="00EB1B38"/>
    <w:rsid w:val="00EB1CCA"/>
    <w:rsid w:val="00EB3BDB"/>
    <w:rsid w:val="00EB56A6"/>
    <w:rsid w:val="00EB57FB"/>
    <w:rsid w:val="00EB67C8"/>
    <w:rsid w:val="00EB6911"/>
    <w:rsid w:val="00EC0CEA"/>
    <w:rsid w:val="00EC1C5F"/>
    <w:rsid w:val="00EC3961"/>
    <w:rsid w:val="00EC3EFA"/>
    <w:rsid w:val="00EC4AC1"/>
    <w:rsid w:val="00EC54CC"/>
    <w:rsid w:val="00EC5A3D"/>
    <w:rsid w:val="00EC61A1"/>
    <w:rsid w:val="00EC737E"/>
    <w:rsid w:val="00EC7F88"/>
    <w:rsid w:val="00ED0C5E"/>
    <w:rsid w:val="00ED1457"/>
    <w:rsid w:val="00ED1F64"/>
    <w:rsid w:val="00ED27DB"/>
    <w:rsid w:val="00ED2DB7"/>
    <w:rsid w:val="00ED45E1"/>
    <w:rsid w:val="00ED7CD3"/>
    <w:rsid w:val="00EE0565"/>
    <w:rsid w:val="00EE0C1F"/>
    <w:rsid w:val="00EE1716"/>
    <w:rsid w:val="00EE3BEA"/>
    <w:rsid w:val="00EE3DCA"/>
    <w:rsid w:val="00EE5603"/>
    <w:rsid w:val="00EE5B36"/>
    <w:rsid w:val="00EE5BF6"/>
    <w:rsid w:val="00EE7245"/>
    <w:rsid w:val="00EE7329"/>
    <w:rsid w:val="00EE7C43"/>
    <w:rsid w:val="00EF098B"/>
    <w:rsid w:val="00EF0BB2"/>
    <w:rsid w:val="00EF1BD5"/>
    <w:rsid w:val="00EF3D05"/>
    <w:rsid w:val="00EF4624"/>
    <w:rsid w:val="00EF572F"/>
    <w:rsid w:val="00EF61C4"/>
    <w:rsid w:val="00EF6751"/>
    <w:rsid w:val="00EF749F"/>
    <w:rsid w:val="00EF7DC2"/>
    <w:rsid w:val="00F017E7"/>
    <w:rsid w:val="00F026C5"/>
    <w:rsid w:val="00F047C9"/>
    <w:rsid w:val="00F059DF"/>
    <w:rsid w:val="00F05C66"/>
    <w:rsid w:val="00F070CB"/>
    <w:rsid w:val="00F077B2"/>
    <w:rsid w:val="00F077FD"/>
    <w:rsid w:val="00F10B89"/>
    <w:rsid w:val="00F10BA7"/>
    <w:rsid w:val="00F10BF8"/>
    <w:rsid w:val="00F10E35"/>
    <w:rsid w:val="00F11917"/>
    <w:rsid w:val="00F11FFF"/>
    <w:rsid w:val="00F12186"/>
    <w:rsid w:val="00F12817"/>
    <w:rsid w:val="00F13BE0"/>
    <w:rsid w:val="00F145DC"/>
    <w:rsid w:val="00F14825"/>
    <w:rsid w:val="00F16F28"/>
    <w:rsid w:val="00F20390"/>
    <w:rsid w:val="00F20FD9"/>
    <w:rsid w:val="00F21073"/>
    <w:rsid w:val="00F21B81"/>
    <w:rsid w:val="00F2207D"/>
    <w:rsid w:val="00F225B0"/>
    <w:rsid w:val="00F227F2"/>
    <w:rsid w:val="00F23C2E"/>
    <w:rsid w:val="00F2473B"/>
    <w:rsid w:val="00F25580"/>
    <w:rsid w:val="00F25BF3"/>
    <w:rsid w:val="00F3027B"/>
    <w:rsid w:val="00F3043B"/>
    <w:rsid w:val="00F309CE"/>
    <w:rsid w:val="00F30B31"/>
    <w:rsid w:val="00F30D94"/>
    <w:rsid w:val="00F322DB"/>
    <w:rsid w:val="00F3397E"/>
    <w:rsid w:val="00F34572"/>
    <w:rsid w:val="00F34652"/>
    <w:rsid w:val="00F34F8D"/>
    <w:rsid w:val="00F35D4C"/>
    <w:rsid w:val="00F36774"/>
    <w:rsid w:val="00F36C95"/>
    <w:rsid w:val="00F374DD"/>
    <w:rsid w:val="00F37E04"/>
    <w:rsid w:val="00F40CE0"/>
    <w:rsid w:val="00F41FA6"/>
    <w:rsid w:val="00F422C0"/>
    <w:rsid w:val="00F422E7"/>
    <w:rsid w:val="00F436B5"/>
    <w:rsid w:val="00F43809"/>
    <w:rsid w:val="00F44146"/>
    <w:rsid w:val="00F4448C"/>
    <w:rsid w:val="00F457F2"/>
    <w:rsid w:val="00F47ED2"/>
    <w:rsid w:val="00F503BC"/>
    <w:rsid w:val="00F513F1"/>
    <w:rsid w:val="00F525EE"/>
    <w:rsid w:val="00F52902"/>
    <w:rsid w:val="00F532D1"/>
    <w:rsid w:val="00F53643"/>
    <w:rsid w:val="00F54952"/>
    <w:rsid w:val="00F54A6E"/>
    <w:rsid w:val="00F551FD"/>
    <w:rsid w:val="00F55816"/>
    <w:rsid w:val="00F5587E"/>
    <w:rsid w:val="00F56E11"/>
    <w:rsid w:val="00F57F5F"/>
    <w:rsid w:val="00F6010B"/>
    <w:rsid w:val="00F62C02"/>
    <w:rsid w:val="00F635BE"/>
    <w:rsid w:val="00F6388A"/>
    <w:rsid w:val="00F6453C"/>
    <w:rsid w:val="00F659E4"/>
    <w:rsid w:val="00F66910"/>
    <w:rsid w:val="00F67CE1"/>
    <w:rsid w:val="00F713D9"/>
    <w:rsid w:val="00F7164D"/>
    <w:rsid w:val="00F717A5"/>
    <w:rsid w:val="00F71E32"/>
    <w:rsid w:val="00F7287F"/>
    <w:rsid w:val="00F73E7E"/>
    <w:rsid w:val="00F74860"/>
    <w:rsid w:val="00F75740"/>
    <w:rsid w:val="00F7696B"/>
    <w:rsid w:val="00F773AC"/>
    <w:rsid w:val="00F80352"/>
    <w:rsid w:val="00F80402"/>
    <w:rsid w:val="00F80E97"/>
    <w:rsid w:val="00F81A3C"/>
    <w:rsid w:val="00F81AE1"/>
    <w:rsid w:val="00F8246F"/>
    <w:rsid w:val="00F82611"/>
    <w:rsid w:val="00F83397"/>
    <w:rsid w:val="00F835E5"/>
    <w:rsid w:val="00F83612"/>
    <w:rsid w:val="00F84994"/>
    <w:rsid w:val="00F8586E"/>
    <w:rsid w:val="00F85E62"/>
    <w:rsid w:val="00F90B34"/>
    <w:rsid w:val="00F90EDB"/>
    <w:rsid w:val="00F9399C"/>
    <w:rsid w:val="00F943F2"/>
    <w:rsid w:val="00F96A70"/>
    <w:rsid w:val="00F96D1B"/>
    <w:rsid w:val="00FA0661"/>
    <w:rsid w:val="00FA08BA"/>
    <w:rsid w:val="00FA144E"/>
    <w:rsid w:val="00FA2478"/>
    <w:rsid w:val="00FA31D9"/>
    <w:rsid w:val="00FA46B2"/>
    <w:rsid w:val="00FA46FC"/>
    <w:rsid w:val="00FA485A"/>
    <w:rsid w:val="00FA51CB"/>
    <w:rsid w:val="00FA5593"/>
    <w:rsid w:val="00FA7E87"/>
    <w:rsid w:val="00FB0DCA"/>
    <w:rsid w:val="00FB0FF5"/>
    <w:rsid w:val="00FB1F8B"/>
    <w:rsid w:val="00FB4A5C"/>
    <w:rsid w:val="00FB6542"/>
    <w:rsid w:val="00FB7E76"/>
    <w:rsid w:val="00FC043C"/>
    <w:rsid w:val="00FC0F28"/>
    <w:rsid w:val="00FC249E"/>
    <w:rsid w:val="00FC2B8A"/>
    <w:rsid w:val="00FC34E2"/>
    <w:rsid w:val="00FC3948"/>
    <w:rsid w:val="00FC4A36"/>
    <w:rsid w:val="00FC4A43"/>
    <w:rsid w:val="00FC546C"/>
    <w:rsid w:val="00FC5EBF"/>
    <w:rsid w:val="00FC7536"/>
    <w:rsid w:val="00FC7696"/>
    <w:rsid w:val="00FC77B4"/>
    <w:rsid w:val="00FC7C62"/>
    <w:rsid w:val="00FC7ECA"/>
    <w:rsid w:val="00FD4032"/>
    <w:rsid w:val="00FD4E6F"/>
    <w:rsid w:val="00FD633F"/>
    <w:rsid w:val="00FD7A76"/>
    <w:rsid w:val="00FD7FE1"/>
    <w:rsid w:val="00FE1102"/>
    <w:rsid w:val="00FE19D6"/>
    <w:rsid w:val="00FE5248"/>
    <w:rsid w:val="00FE5AC6"/>
    <w:rsid w:val="00FE5C37"/>
    <w:rsid w:val="00FE640F"/>
    <w:rsid w:val="00FE68DD"/>
    <w:rsid w:val="00FE6B6B"/>
    <w:rsid w:val="00FE6E1F"/>
    <w:rsid w:val="00FE7FB8"/>
    <w:rsid w:val="00FF2A66"/>
    <w:rsid w:val="00FF3F51"/>
    <w:rsid w:val="00FF4BBE"/>
    <w:rsid w:val="00FF5BEA"/>
    <w:rsid w:val="00FF6631"/>
    <w:rsid w:val="00FF70CD"/>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3cc,#606,#fcf,#f06"/>
    </o:shapedefaults>
    <o:shapelayout v:ext="edit">
      <o:idmap v:ext="edit" data="1"/>
    </o:shapelayout>
  </w:shapeDefaults>
  <w:decimalSymbol w:val="."/>
  <w:listSeparator w:val=","/>
  <w14:docId w14:val="1D9A5879"/>
  <w15:docId w15:val="{B6789E3B-51EF-48A3-A459-BE38DE49B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F88"/>
    <w:pPr>
      <w:jc w:val="both"/>
    </w:pPr>
    <w:rPr>
      <w:rFonts w:ascii="Arial" w:hAnsi="Arial"/>
      <w:sz w:val="22"/>
      <w:szCs w:val="24"/>
    </w:rPr>
  </w:style>
  <w:style w:type="paragraph" w:styleId="Heading1">
    <w:name w:val="heading 1"/>
    <w:basedOn w:val="Normal"/>
    <w:next w:val="Normal"/>
    <w:link w:val="Heading1Char"/>
    <w:autoRedefine/>
    <w:qFormat/>
    <w:rsid w:val="00662D83"/>
    <w:pPr>
      <w:keepNext/>
      <w:numPr>
        <w:numId w:val="21"/>
      </w:numPr>
      <w:spacing w:before="240" w:after="240"/>
      <w:outlineLvl w:val="0"/>
    </w:pPr>
    <w:rPr>
      <w:b/>
    </w:rPr>
  </w:style>
  <w:style w:type="paragraph" w:styleId="Heading2">
    <w:name w:val="heading 2"/>
    <w:basedOn w:val="Normal"/>
    <w:next w:val="Normal"/>
    <w:link w:val="Heading2Char"/>
    <w:autoRedefine/>
    <w:qFormat/>
    <w:rsid w:val="008B03AC"/>
    <w:pPr>
      <w:keepNext/>
      <w:numPr>
        <w:ilvl w:val="1"/>
        <w:numId w:val="21"/>
      </w:numPr>
      <w:spacing w:before="240" w:after="240"/>
      <w:outlineLvl w:val="1"/>
    </w:pPr>
    <w:rPr>
      <w:rFonts w:cs="Arial"/>
      <w:b/>
    </w:rPr>
  </w:style>
  <w:style w:type="paragraph" w:styleId="Heading3">
    <w:name w:val="heading 3"/>
    <w:basedOn w:val="Normal"/>
    <w:next w:val="Normal"/>
    <w:link w:val="Heading3Char"/>
    <w:autoRedefine/>
    <w:qFormat/>
    <w:rsid w:val="00BB5883"/>
    <w:pPr>
      <w:keepNext/>
      <w:tabs>
        <w:tab w:val="left" w:pos="0"/>
      </w:tabs>
      <w:spacing w:before="240" w:after="240"/>
      <w:outlineLvl w:val="2"/>
    </w:pPr>
    <w:rPr>
      <w:rFonts w:cs="Arial"/>
      <w:b/>
      <w:szCs w:val="20"/>
    </w:rPr>
  </w:style>
  <w:style w:type="paragraph" w:styleId="Heading4">
    <w:name w:val="heading 4"/>
    <w:basedOn w:val="Normal"/>
    <w:next w:val="Normal"/>
    <w:link w:val="Heading4Char"/>
    <w:autoRedefine/>
    <w:qFormat/>
    <w:rsid w:val="0075249E"/>
    <w:pPr>
      <w:keepNext/>
      <w:tabs>
        <w:tab w:val="left" w:pos="0"/>
        <w:tab w:val="left" w:pos="720"/>
      </w:tabs>
      <w:spacing w:after="120"/>
      <w:outlineLvl w:val="3"/>
    </w:pPr>
    <w:rPr>
      <w:b/>
      <w:szCs w:val="22"/>
    </w:rPr>
  </w:style>
  <w:style w:type="paragraph" w:styleId="Heading5">
    <w:name w:val="heading 5"/>
    <w:basedOn w:val="Normal"/>
    <w:next w:val="Normal"/>
    <w:link w:val="Heading5Char"/>
    <w:qFormat/>
    <w:rsid w:val="00C24A36"/>
    <w:pPr>
      <w:keepNext/>
      <w:numPr>
        <w:ilvl w:val="4"/>
        <w:numId w:val="18"/>
      </w:numPr>
      <w:outlineLvl w:val="4"/>
    </w:pPr>
    <w:rPr>
      <w:rFonts w:cs="Arial"/>
      <w:b/>
      <w:bCs/>
    </w:rPr>
  </w:style>
  <w:style w:type="paragraph" w:styleId="Heading6">
    <w:name w:val="heading 6"/>
    <w:basedOn w:val="Normal"/>
    <w:next w:val="Normal"/>
    <w:link w:val="Heading6Char"/>
    <w:qFormat/>
    <w:rsid w:val="00C24A36"/>
    <w:pPr>
      <w:keepNext/>
      <w:numPr>
        <w:ilvl w:val="5"/>
        <w:numId w:val="18"/>
      </w:numPr>
      <w:outlineLvl w:val="5"/>
    </w:pPr>
    <w:rPr>
      <w:b/>
    </w:rPr>
  </w:style>
  <w:style w:type="paragraph" w:styleId="Heading7">
    <w:name w:val="heading 7"/>
    <w:basedOn w:val="Normal"/>
    <w:next w:val="Normal"/>
    <w:link w:val="Heading7Char"/>
    <w:qFormat/>
    <w:rsid w:val="00C24A36"/>
    <w:pPr>
      <w:keepNext/>
      <w:numPr>
        <w:ilvl w:val="6"/>
        <w:numId w:val="18"/>
      </w:numPr>
      <w:outlineLvl w:val="6"/>
    </w:pPr>
    <w:rPr>
      <w:b/>
      <w:bCs/>
    </w:rPr>
  </w:style>
  <w:style w:type="paragraph" w:styleId="Heading8">
    <w:name w:val="heading 8"/>
    <w:basedOn w:val="Normal"/>
    <w:next w:val="Normal"/>
    <w:link w:val="Heading8Char"/>
    <w:qFormat/>
    <w:rsid w:val="00C24A36"/>
    <w:pPr>
      <w:keepNext/>
      <w:numPr>
        <w:ilvl w:val="7"/>
        <w:numId w:val="18"/>
      </w:numPr>
      <w:outlineLvl w:val="7"/>
    </w:pPr>
    <w:rPr>
      <w:snapToGrid w:val="0"/>
      <w:color w:val="000000"/>
      <w:sz w:val="16"/>
    </w:rPr>
  </w:style>
  <w:style w:type="paragraph" w:styleId="Heading9">
    <w:name w:val="heading 9"/>
    <w:basedOn w:val="Normal"/>
    <w:next w:val="Normal"/>
    <w:link w:val="Heading9Char"/>
    <w:qFormat/>
    <w:rsid w:val="00C24A36"/>
    <w:pPr>
      <w:keepNext/>
      <w:numPr>
        <w:ilvl w:val="8"/>
        <w:numId w:val="18"/>
      </w:numPr>
      <w:outlineLvl w:val="8"/>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2D83"/>
    <w:rPr>
      <w:rFonts w:ascii="Arial" w:hAnsi="Arial"/>
      <w:b/>
      <w:sz w:val="22"/>
      <w:szCs w:val="24"/>
    </w:rPr>
  </w:style>
  <w:style w:type="character" w:customStyle="1" w:styleId="Heading2Char">
    <w:name w:val="Heading 2 Char"/>
    <w:link w:val="Heading2"/>
    <w:rsid w:val="008B03AC"/>
    <w:rPr>
      <w:rFonts w:ascii="Arial" w:hAnsi="Arial" w:cs="Arial"/>
      <w:b/>
      <w:sz w:val="22"/>
      <w:szCs w:val="24"/>
    </w:rPr>
  </w:style>
  <w:style w:type="character" w:customStyle="1" w:styleId="Heading3Char">
    <w:name w:val="Heading 3 Char"/>
    <w:link w:val="Heading3"/>
    <w:rsid w:val="00BB5883"/>
    <w:rPr>
      <w:rFonts w:ascii="Arial" w:hAnsi="Arial" w:cs="Arial"/>
      <w:b/>
      <w:sz w:val="22"/>
    </w:rPr>
  </w:style>
  <w:style w:type="character" w:customStyle="1" w:styleId="Heading4Char">
    <w:name w:val="Heading 4 Char"/>
    <w:link w:val="Heading4"/>
    <w:rsid w:val="0075249E"/>
    <w:rPr>
      <w:rFonts w:ascii="Arial" w:hAnsi="Arial"/>
      <w:b/>
      <w:sz w:val="22"/>
      <w:szCs w:val="22"/>
    </w:rPr>
  </w:style>
  <w:style w:type="character" w:customStyle="1" w:styleId="Heading5Char">
    <w:name w:val="Heading 5 Char"/>
    <w:link w:val="Heading5"/>
    <w:rsid w:val="00C24A36"/>
    <w:rPr>
      <w:rFonts w:ascii="Arial" w:hAnsi="Arial" w:cs="Arial"/>
      <w:b/>
      <w:bCs/>
      <w:sz w:val="22"/>
      <w:szCs w:val="24"/>
    </w:rPr>
  </w:style>
  <w:style w:type="character" w:customStyle="1" w:styleId="Heading6Char">
    <w:name w:val="Heading 6 Char"/>
    <w:link w:val="Heading6"/>
    <w:rsid w:val="00C24A36"/>
    <w:rPr>
      <w:rFonts w:ascii="Arial" w:hAnsi="Arial"/>
      <w:b/>
      <w:sz w:val="22"/>
      <w:szCs w:val="24"/>
    </w:rPr>
  </w:style>
  <w:style w:type="character" w:customStyle="1" w:styleId="Heading7Char">
    <w:name w:val="Heading 7 Char"/>
    <w:link w:val="Heading7"/>
    <w:rsid w:val="00C24A36"/>
    <w:rPr>
      <w:rFonts w:ascii="Arial" w:hAnsi="Arial"/>
      <w:b/>
      <w:bCs/>
      <w:sz w:val="22"/>
      <w:szCs w:val="24"/>
    </w:rPr>
  </w:style>
  <w:style w:type="character" w:customStyle="1" w:styleId="Heading8Char">
    <w:name w:val="Heading 8 Char"/>
    <w:link w:val="Heading8"/>
    <w:rsid w:val="00C24A36"/>
    <w:rPr>
      <w:rFonts w:ascii="Arial" w:hAnsi="Arial"/>
      <w:snapToGrid w:val="0"/>
      <w:color w:val="000000"/>
      <w:sz w:val="16"/>
      <w:szCs w:val="24"/>
    </w:rPr>
  </w:style>
  <w:style w:type="character" w:customStyle="1" w:styleId="Heading9Char">
    <w:name w:val="Heading 9 Char"/>
    <w:link w:val="Heading9"/>
    <w:rsid w:val="00C24A36"/>
    <w:rPr>
      <w:rFonts w:ascii="Arial" w:hAnsi="Arial"/>
      <w:b/>
      <w:snapToGrid w:val="0"/>
      <w:color w:val="000000"/>
      <w:szCs w:val="24"/>
    </w:rPr>
  </w:style>
  <w:style w:type="paragraph" w:styleId="Caption">
    <w:name w:val="caption"/>
    <w:aliases w:val="Caption-Table"/>
    <w:basedOn w:val="Normal"/>
    <w:next w:val="Normal"/>
    <w:link w:val="CaptionChar"/>
    <w:autoRedefine/>
    <w:qFormat/>
    <w:rsid w:val="00131E00"/>
    <w:pPr>
      <w:snapToGrid w:val="0"/>
      <w:ind w:left="115"/>
      <w:jc w:val="center"/>
    </w:pPr>
    <w:rPr>
      <w:b/>
      <w:bCs/>
      <w:szCs w:val="22"/>
    </w:rPr>
  </w:style>
  <w:style w:type="paragraph" w:styleId="ListBullet">
    <w:name w:val="List Bullet"/>
    <w:aliases w:val="List Bullet 14pt par space"/>
    <w:basedOn w:val="Normal"/>
    <w:link w:val="ListBulletChar"/>
    <w:autoRedefine/>
    <w:qFormat/>
    <w:rsid w:val="00C24A36"/>
  </w:style>
  <w:style w:type="paragraph" w:styleId="Title">
    <w:name w:val="Title"/>
    <w:basedOn w:val="Normal"/>
    <w:link w:val="TitleChar"/>
    <w:qFormat/>
    <w:rsid w:val="00C24A36"/>
    <w:rPr>
      <w:rFonts w:cs="Arial"/>
      <w:b/>
      <w:bCs/>
      <w:sz w:val="36"/>
    </w:rPr>
  </w:style>
  <w:style w:type="character" w:customStyle="1" w:styleId="TitleChar">
    <w:name w:val="Title Char"/>
    <w:link w:val="Title"/>
    <w:rsid w:val="00C24A36"/>
    <w:rPr>
      <w:rFonts w:ascii="Arial" w:hAnsi="Arial" w:cs="Arial"/>
      <w:b/>
      <w:bCs/>
      <w:sz w:val="36"/>
      <w:szCs w:val="24"/>
    </w:rPr>
  </w:style>
  <w:style w:type="paragraph" w:styleId="Subtitle">
    <w:name w:val="Subtitle"/>
    <w:basedOn w:val="Normal"/>
    <w:link w:val="SubtitleChar"/>
    <w:qFormat/>
    <w:rsid w:val="00C24A36"/>
    <w:pPr>
      <w:spacing w:after="60"/>
      <w:outlineLvl w:val="1"/>
    </w:pPr>
    <w:rPr>
      <w:rFonts w:cs="Arial"/>
      <w:sz w:val="24"/>
    </w:rPr>
  </w:style>
  <w:style w:type="character" w:customStyle="1" w:styleId="SubtitleChar">
    <w:name w:val="Subtitle Char"/>
    <w:link w:val="Subtitle"/>
    <w:rsid w:val="00C24A36"/>
    <w:rPr>
      <w:rFonts w:ascii="Arial" w:hAnsi="Arial" w:cs="Arial"/>
      <w:sz w:val="24"/>
      <w:szCs w:val="24"/>
    </w:rPr>
  </w:style>
  <w:style w:type="paragraph" w:styleId="NoSpacing">
    <w:name w:val="No Spacing"/>
    <w:link w:val="NoSpacingChar"/>
    <w:uiPriority w:val="1"/>
    <w:qFormat/>
    <w:rsid w:val="00C24A36"/>
    <w:pPr>
      <w:jc w:val="both"/>
    </w:pPr>
    <w:rPr>
      <w:rFonts w:ascii="Calibri" w:hAnsi="Calibri"/>
      <w:sz w:val="22"/>
      <w:szCs w:val="22"/>
    </w:rPr>
  </w:style>
  <w:style w:type="character" w:customStyle="1" w:styleId="NoSpacingChar">
    <w:name w:val="No Spacing Char"/>
    <w:link w:val="NoSpacing"/>
    <w:uiPriority w:val="1"/>
    <w:rsid w:val="00C24A36"/>
    <w:rPr>
      <w:rFonts w:ascii="Calibri" w:hAnsi="Calibri"/>
      <w:sz w:val="22"/>
      <w:szCs w:val="22"/>
      <w:lang w:val="en-US" w:eastAsia="en-US" w:bidi="ar-SA"/>
    </w:rPr>
  </w:style>
  <w:style w:type="paragraph" w:styleId="ListParagraph">
    <w:name w:val="List Paragraph"/>
    <w:basedOn w:val="Normal"/>
    <w:autoRedefine/>
    <w:uiPriority w:val="34"/>
    <w:qFormat/>
    <w:rsid w:val="001A0448"/>
    <w:pPr>
      <w:ind w:left="720"/>
      <w:contextualSpacing/>
    </w:pPr>
    <w:rPr>
      <w:rFonts w:eastAsia="SimSun"/>
      <w:szCs w:val="22"/>
      <w:lang w:eastAsia="zh-CN"/>
    </w:rPr>
  </w:style>
  <w:style w:type="paragraph" w:customStyle="1" w:styleId="NumberList14ptspace">
    <w:name w:val="Number List 14pt space"/>
    <w:basedOn w:val="Normal"/>
    <w:qFormat/>
    <w:rsid w:val="00C24A36"/>
    <w:pPr>
      <w:spacing w:after="280"/>
    </w:pPr>
    <w:rPr>
      <w:rFonts w:eastAsia="SimSun"/>
      <w:szCs w:val="22"/>
      <w:lang w:eastAsia="zh-CN"/>
    </w:rPr>
  </w:style>
  <w:style w:type="paragraph" w:customStyle="1" w:styleId="Bulletlist14ptspace2ndlevel">
    <w:name w:val="Bullet list 14pt space 2nd level"/>
    <w:basedOn w:val="ListBullet"/>
    <w:link w:val="Bulletlist14ptspace2ndlevelChar"/>
    <w:qFormat/>
    <w:rsid w:val="00C24A36"/>
    <w:pPr>
      <w:spacing w:after="280"/>
    </w:pPr>
  </w:style>
  <w:style w:type="paragraph" w:styleId="FootnoteText">
    <w:name w:val="footnote text"/>
    <w:aliases w:val="ft,FOOTNOTES,fn,single space,footnote text,ALTS FOOTNOTE,ft1,Geneva 9,Font: Geneva 9,Boston 10,f,1,Footnote Text Char1,Footnote Text Char Char,ft Char Char,single space Char Char,footnote text Char Char"/>
    <w:basedOn w:val="Normal"/>
    <w:link w:val="FootnoteTextChar"/>
    <w:uiPriority w:val="99"/>
    <w:semiHidden/>
    <w:qFormat/>
    <w:rsid w:val="006D204D"/>
    <w:pPr>
      <w:widowControl w:val="0"/>
      <w:textboxTightWrap w:val="allLines"/>
    </w:pPr>
    <w:rPr>
      <w:sz w:val="18"/>
    </w:rPr>
  </w:style>
  <w:style w:type="character" w:customStyle="1" w:styleId="FootnoteTextChar">
    <w:name w:val="Footnote Text Char"/>
    <w:aliases w:val="ft Char,FOOTNOTES Char,fn Char,single space Char,footnote text Char,ALTS FOOTNOTE Char,ft1 Char,Geneva 9 Char,Font: Geneva 9 Char,Boston 10 Char,f Char,1 Char,Footnote Text Char1 Char,Footnote Text Char Char Char,ft Char Char Char"/>
    <w:link w:val="FootnoteText"/>
    <w:uiPriority w:val="99"/>
    <w:semiHidden/>
    <w:rsid w:val="006D204D"/>
    <w:rPr>
      <w:rFonts w:ascii="Arial" w:eastAsia="Times New Roman" w:hAnsi="Arial"/>
      <w:sz w:val="18"/>
      <w:szCs w:val="24"/>
    </w:rPr>
  </w:style>
  <w:style w:type="character" w:styleId="FootnoteReference">
    <w:name w:val="footnote reference"/>
    <w:aliases w:val="ftref,16 Point,Superscript 6 Point,Ref,de nota al pie"/>
    <w:uiPriority w:val="99"/>
    <w:semiHidden/>
    <w:rsid w:val="00224A4D"/>
    <w:rPr>
      <w:vertAlign w:val="superscript"/>
    </w:rPr>
  </w:style>
  <w:style w:type="character" w:styleId="CommentReference">
    <w:name w:val="annotation reference"/>
    <w:uiPriority w:val="99"/>
    <w:semiHidden/>
    <w:rsid w:val="00772334"/>
    <w:rPr>
      <w:sz w:val="16"/>
      <w:szCs w:val="16"/>
    </w:rPr>
  </w:style>
  <w:style w:type="paragraph" w:styleId="CommentText">
    <w:name w:val="annotation text"/>
    <w:basedOn w:val="Normal"/>
    <w:link w:val="CommentTextChar"/>
    <w:semiHidden/>
    <w:rsid w:val="00772334"/>
    <w:rPr>
      <w:sz w:val="20"/>
      <w:szCs w:val="20"/>
    </w:rPr>
  </w:style>
  <w:style w:type="paragraph" w:styleId="CommentSubject">
    <w:name w:val="annotation subject"/>
    <w:basedOn w:val="CommentText"/>
    <w:next w:val="CommentText"/>
    <w:semiHidden/>
    <w:rsid w:val="00772334"/>
    <w:rPr>
      <w:b/>
      <w:bCs/>
    </w:rPr>
  </w:style>
  <w:style w:type="paragraph" w:styleId="BalloonText">
    <w:name w:val="Balloon Text"/>
    <w:basedOn w:val="Normal"/>
    <w:semiHidden/>
    <w:rsid w:val="00772334"/>
    <w:rPr>
      <w:rFonts w:ascii="Tahoma" w:hAnsi="Tahoma" w:cs="Tahoma"/>
      <w:sz w:val="16"/>
      <w:szCs w:val="16"/>
    </w:rPr>
  </w:style>
  <w:style w:type="paragraph" w:styleId="Header">
    <w:name w:val="header"/>
    <w:basedOn w:val="Normal"/>
    <w:link w:val="HeaderChar"/>
    <w:unhideWhenUsed/>
    <w:rsid w:val="00B23D2E"/>
    <w:pPr>
      <w:tabs>
        <w:tab w:val="center" w:pos="4680"/>
        <w:tab w:val="right" w:pos="9360"/>
      </w:tabs>
    </w:pPr>
  </w:style>
  <w:style w:type="character" w:customStyle="1" w:styleId="HeaderChar">
    <w:name w:val="Header Char"/>
    <w:link w:val="Header"/>
    <w:rsid w:val="00B23D2E"/>
    <w:rPr>
      <w:rFonts w:ascii="Arial" w:hAnsi="Arial"/>
      <w:sz w:val="22"/>
      <w:szCs w:val="24"/>
    </w:rPr>
  </w:style>
  <w:style w:type="paragraph" w:styleId="Footer">
    <w:name w:val="footer"/>
    <w:basedOn w:val="Normal"/>
    <w:link w:val="FooterChar"/>
    <w:uiPriority w:val="99"/>
    <w:unhideWhenUsed/>
    <w:rsid w:val="00B23D2E"/>
    <w:pPr>
      <w:tabs>
        <w:tab w:val="center" w:pos="4680"/>
        <w:tab w:val="right" w:pos="9360"/>
      </w:tabs>
    </w:pPr>
  </w:style>
  <w:style w:type="character" w:customStyle="1" w:styleId="FooterChar">
    <w:name w:val="Footer Char"/>
    <w:link w:val="Footer"/>
    <w:uiPriority w:val="99"/>
    <w:rsid w:val="00B23D2E"/>
    <w:rPr>
      <w:rFonts w:ascii="Arial" w:hAnsi="Arial"/>
      <w:sz w:val="22"/>
      <w:szCs w:val="24"/>
    </w:rPr>
  </w:style>
  <w:style w:type="character" w:styleId="PageNumber">
    <w:name w:val="page number"/>
    <w:basedOn w:val="DefaultParagraphFont"/>
    <w:rsid w:val="00B23D2E"/>
  </w:style>
  <w:style w:type="paragraph" w:styleId="ListBullet2">
    <w:name w:val="List Bullet 2"/>
    <w:basedOn w:val="Normal"/>
    <w:autoRedefine/>
    <w:rsid w:val="006E4C0E"/>
    <w:pPr>
      <w:jc w:val="center"/>
    </w:pPr>
    <w:rPr>
      <w:rFonts w:eastAsia="MS Mincho"/>
      <w:b/>
      <w:szCs w:val="22"/>
    </w:rPr>
  </w:style>
  <w:style w:type="paragraph" w:customStyle="1" w:styleId="Paragraph">
    <w:name w:val="Paragraph"/>
    <w:basedOn w:val="Normal"/>
    <w:link w:val="ParagraphChar"/>
    <w:rsid w:val="00E34AA2"/>
    <w:pPr>
      <w:numPr>
        <w:numId w:val="3"/>
      </w:numPr>
      <w:tabs>
        <w:tab w:val="left" w:pos="720"/>
      </w:tabs>
      <w:adjustRightInd w:val="0"/>
      <w:snapToGrid w:val="0"/>
      <w:spacing w:before="240" w:after="240"/>
    </w:pPr>
    <w:rPr>
      <w:rFonts w:eastAsia="SimSun" w:cs="Arial"/>
      <w:snapToGrid w:val="0"/>
      <w:kern w:val="2"/>
      <w:szCs w:val="22"/>
      <w:lang w:eastAsia="zh-CN"/>
    </w:rPr>
  </w:style>
  <w:style w:type="numbering" w:customStyle="1" w:styleId="NoList1">
    <w:name w:val="No List1"/>
    <w:next w:val="NoList"/>
    <w:semiHidden/>
    <w:rsid w:val="003A4CC8"/>
  </w:style>
  <w:style w:type="paragraph" w:customStyle="1" w:styleId="Arial">
    <w:name w:val="Arial"/>
    <w:basedOn w:val="Normal"/>
    <w:rsid w:val="003A4CC8"/>
    <w:pPr>
      <w:jc w:val="center"/>
    </w:pPr>
    <w:rPr>
      <w:b/>
      <w:bCs/>
    </w:rPr>
  </w:style>
  <w:style w:type="paragraph" w:styleId="BodyText">
    <w:name w:val="Body Text"/>
    <w:basedOn w:val="Normal"/>
    <w:link w:val="BodyTextChar"/>
    <w:autoRedefine/>
    <w:rsid w:val="003A4CC8"/>
    <w:pPr>
      <w:tabs>
        <w:tab w:val="left" w:pos="720"/>
        <w:tab w:val="left" w:pos="1440"/>
      </w:tabs>
      <w:spacing w:after="240"/>
    </w:pPr>
    <w:rPr>
      <w:rFonts w:cs="Arial"/>
    </w:rPr>
  </w:style>
  <w:style w:type="character" w:customStyle="1" w:styleId="BodyTextChar">
    <w:name w:val="Body Text Char"/>
    <w:link w:val="BodyText"/>
    <w:rsid w:val="003A4CC8"/>
    <w:rPr>
      <w:rFonts w:ascii="Arial" w:hAnsi="Arial" w:cs="Arial"/>
      <w:sz w:val="22"/>
      <w:szCs w:val="24"/>
    </w:rPr>
  </w:style>
  <w:style w:type="paragraph" w:styleId="BodyText3">
    <w:name w:val="Body Text 3"/>
    <w:basedOn w:val="Normal"/>
    <w:link w:val="BodyText3Char"/>
    <w:rsid w:val="003A4CC8"/>
    <w:rPr>
      <w:rFonts w:cs="Arial"/>
    </w:rPr>
  </w:style>
  <w:style w:type="character" w:customStyle="1" w:styleId="BodyText3Char">
    <w:name w:val="Body Text 3 Char"/>
    <w:link w:val="BodyText3"/>
    <w:rsid w:val="003A4CC8"/>
    <w:rPr>
      <w:rFonts w:ascii="Arial" w:hAnsi="Arial" w:cs="Arial"/>
      <w:sz w:val="22"/>
      <w:szCs w:val="24"/>
    </w:rPr>
  </w:style>
  <w:style w:type="paragraph" w:styleId="BodyTextIndent">
    <w:name w:val="Body Text Indent"/>
    <w:basedOn w:val="Normal"/>
    <w:link w:val="BodyTextIndentChar"/>
    <w:rsid w:val="003A4CC8"/>
    <w:pPr>
      <w:ind w:left="720" w:hanging="720"/>
    </w:pPr>
    <w:rPr>
      <w:b/>
      <w:sz w:val="36"/>
    </w:rPr>
  </w:style>
  <w:style w:type="character" w:customStyle="1" w:styleId="BodyTextIndentChar">
    <w:name w:val="Body Text Indent Char"/>
    <w:link w:val="BodyTextIndent"/>
    <w:rsid w:val="003A4CC8"/>
    <w:rPr>
      <w:rFonts w:ascii="Arial" w:hAnsi="Arial"/>
      <w:b/>
      <w:sz w:val="36"/>
      <w:szCs w:val="24"/>
    </w:rPr>
  </w:style>
  <w:style w:type="paragraph" w:styleId="BodyText2">
    <w:name w:val="Body Text 2"/>
    <w:basedOn w:val="Normal"/>
    <w:link w:val="BodyText2Char"/>
    <w:rsid w:val="003A4CC8"/>
    <w:pPr>
      <w:jc w:val="left"/>
    </w:pPr>
    <w:rPr>
      <w:rFonts w:cs="Arial"/>
      <w:i/>
      <w:iCs/>
    </w:rPr>
  </w:style>
  <w:style w:type="character" w:customStyle="1" w:styleId="BodyText2Char">
    <w:name w:val="Body Text 2 Char"/>
    <w:link w:val="BodyText2"/>
    <w:rsid w:val="003A4CC8"/>
    <w:rPr>
      <w:rFonts w:ascii="Arial" w:hAnsi="Arial" w:cs="Arial"/>
      <w:i/>
      <w:iCs/>
      <w:sz w:val="22"/>
      <w:szCs w:val="24"/>
    </w:rPr>
  </w:style>
  <w:style w:type="paragraph" w:styleId="TOC2">
    <w:name w:val="toc 2"/>
    <w:basedOn w:val="Normal"/>
    <w:next w:val="Normal"/>
    <w:autoRedefine/>
    <w:uiPriority w:val="39"/>
    <w:rsid w:val="00D4485D"/>
    <w:pPr>
      <w:tabs>
        <w:tab w:val="left" w:pos="720"/>
        <w:tab w:val="right" w:leader="dot" w:pos="9540"/>
      </w:tabs>
      <w:ind w:left="720" w:hanging="475"/>
      <w:jc w:val="left"/>
    </w:pPr>
    <w:rPr>
      <w:caps/>
      <w:color w:val="000000"/>
    </w:rPr>
  </w:style>
  <w:style w:type="paragraph" w:styleId="TOC1">
    <w:name w:val="toc 1"/>
    <w:basedOn w:val="Normal"/>
    <w:next w:val="Normal"/>
    <w:autoRedefine/>
    <w:uiPriority w:val="39"/>
    <w:rsid w:val="00AC453B"/>
    <w:pPr>
      <w:tabs>
        <w:tab w:val="left" w:pos="720"/>
        <w:tab w:val="right" w:leader="dot" w:pos="9540"/>
      </w:tabs>
      <w:spacing w:before="240" w:line="360" w:lineRule="auto"/>
      <w:ind w:left="770" w:hanging="770"/>
      <w:jc w:val="left"/>
    </w:pPr>
    <w:rPr>
      <w:b/>
      <w:bCs/>
      <w:noProof/>
      <w:sz w:val="24"/>
      <w:szCs w:val="32"/>
    </w:rPr>
  </w:style>
  <w:style w:type="paragraph" w:styleId="TOC3">
    <w:name w:val="toc 3"/>
    <w:basedOn w:val="Normal"/>
    <w:next w:val="Normal"/>
    <w:autoRedefine/>
    <w:uiPriority w:val="39"/>
    <w:rsid w:val="003A4CC8"/>
    <w:pPr>
      <w:ind w:left="480"/>
      <w:jc w:val="left"/>
    </w:pPr>
  </w:style>
  <w:style w:type="paragraph" w:styleId="TableofFigures">
    <w:name w:val="table of figures"/>
    <w:basedOn w:val="Normal"/>
    <w:next w:val="Normal"/>
    <w:uiPriority w:val="99"/>
    <w:rsid w:val="000111A5"/>
    <w:pPr>
      <w:ind w:left="480" w:hanging="480"/>
      <w:jc w:val="left"/>
    </w:pPr>
    <w:rPr>
      <w:szCs w:val="22"/>
    </w:rPr>
  </w:style>
  <w:style w:type="paragraph" w:customStyle="1" w:styleId="Header2">
    <w:name w:val="Header2"/>
    <w:basedOn w:val="Title"/>
    <w:rsid w:val="003A4CC8"/>
  </w:style>
  <w:style w:type="paragraph" w:styleId="TOC4">
    <w:name w:val="toc 4"/>
    <w:basedOn w:val="Normal"/>
    <w:next w:val="Normal"/>
    <w:autoRedefine/>
    <w:uiPriority w:val="39"/>
    <w:rsid w:val="003A4CC8"/>
    <w:pPr>
      <w:ind w:left="720"/>
      <w:jc w:val="left"/>
    </w:pPr>
  </w:style>
  <w:style w:type="paragraph" w:styleId="TOC5">
    <w:name w:val="toc 5"/>
    <w:basedOn w:val="Normal"/>
    <w:next w:val="Normal"/>
    <w:autoRedefine/>
    <w:semiHidden/>
    <w:rsid w:val="003A4CC8"/>
    <w:pPr>
      <w:ind w:left="960"/>
      <w:jc w:val="left"/>
    </w:pPr>
  </w:style>
  <w:style w:type="paragraph" w:styleId="TOC6">
    <w:name w:val="toc 6"/>
    <w:basedOn w:val="Normal"/>
    <w:next w:val="Normal"/>
    <w:autoRedefine/>
    <w:semiHidden/>
    <w:rsid w:val="003A4CC8"/>
    <w:pPr>
      <w:ind w:left="1200"/>
      <w:jc w:val="left"/>
    </w:pPr>
  </w:style>
  <w:style w:type="paragraph" w:styleId="TOC7">
    <w:name w:val="toc 7"/>
    <w:basedOn w:val="Normal"/>
    <w:next w:val="Normal"/>
    <w:autoRedefine/>
    <w:semiHidden/>
    <w:rsid w:val="003A4CC8"/>
    <w:pPr>
      <w:ind w:left="1440"/>
      <w:jc w:val="left"/>
    </w:pPr>
  </w:style>
  <w:style w:type="paragraph" w:styleId="TOC8">
    <w:name w:val="toc 8"/>
    <w:basedOn w:val="Normal"/>
    <w:next w:val="Normal"/>
    <w:autoRedefine/>
    <w:semiHidden/>
    <w:rsid w:val="003A4CC8"/>
    <w:pPr>
      <w:ind w:left="1680"/>
      <w:jc w:val="left"/>
    </w:pPr>
  </w:style>
  <w:style w:type="paragraph" w:styleId="TOC9">
    <w:name w:val="toc 9"/>
    <w:basedOn w:val="Normal"/>
    <w:next w:val="Normal"/>
    <w:autoRedefine/>
    <w:semiHidden/>
    <w:rsid w:val="003A4CC8"/>
    <w:pPr>
      <w:ind w:left="1920"/>
      <w:jc w:val="left"/>
    </w:pPr>
  </w:style>
  <w:style w:type="character" w:styleId="Hyperlink">
    <w:name w:val="Hyperlink"/>
    <w:uiPriority w:val="99"/>
    <w:rsid w:val="003A4CC8"/>
    <w:rPr>
      <w:color w:val="0000FF"/>
      <w:u w:val="single"/>
    </w:rPr>
  </w:style>
  <w:style w:type="character" w:styleId="FollowedHyperlink">
    <w:name w:val="FollowedHyperlink"/>
    <w:rsid w:val="003A4CC8"/>
    <w:rPr>
      <w:color w:val="800080"/>
      <w:u w:val="single"/>
    </w:rPr>
  </w:style>
  <w:style w:type="paragraph" w:styleId="List">
    <w:name w:val="List"/>
    <w:basedOn w:val="Normal"/>
    <w:rsid w:val="003A4CC8"/>
    <w:pPr>
      <w:spacing w:after="120"/>
    </w:pPr>
    <w:rPr>
      <w:rFonts w:eastAsia="SimSun"/>
      <w:szCs w:val="22"/>
      <w:lang w:eastAsia="zh-CN"/>
    </w:rPr>
  </w:style>
  <w:style w:type="paragraph" w:customStyle="1" w:styleId="BodyText1">
    <w:name w:val="Body Text1"/>
    <w:basedOn w:val="Normal"/>
    <w:link w:val="BodytextChar0"/>
    <w:autoRedefine/>
    <w:rsid w:val="003A4CC8"/>
    <w:pPr>
      <w:spacing w:after="280"/>
    </w:pPr>
    <w:rPr>
      <w:rFonts w:eastAsia="SimSun"/>
      <w:szCs w:val="22"/>
      <w:lang w:eastAsia="zh-CN"/>
    </w:rPr>
  </w:style>
  <w:style w:type="character" w:customStyle="1" w:styleId="spelle">
    <w:name w:val="spelle"/>
    <w:basedOn w:val="DefaultParagraphFont"/>
    <w:rsid w:val="003A4CC8"/>
  </w:style>
  <w:style w:type="character" w:customStyle="1" w:styleId="msoins0">
    <w:name w:val="msoins"/>
    <w:basedOn w:val="DefaultParagraphFont"/>
    <w:rsid w:val="003A4CC8"/>
  </w:style>
  <w:style w:type="paragraph" w:customStyle="1" w:styleId="c1">
    <w:name w:val="c1"/>
    <w:basedOn w:val="Normal"/>
    <w:rsid w:val="003A4CC8"/>
    <w:pPr>
      <w:widowControl w:val="0"/>
      <w:spacing w:line="240" w:lineRule="atLeast"/>
      <w:jc w:val="center"/>
    </w:pPr>
    <w:rPr>
      <w:rFonts w:ascii="Times New Roman" w:hAnsi="Times New Roman"/>
      <w:snapToGrid w:val="0"/>
      <w:sz w:val="24"/>
      <w:szCs w:val="20"/>
    </w:rPr>
  </w:style>
  <w:style w:type="paragraph" w:styleId="List2">
    <w:name w:val="List 2"/>
    <w:basedOn w:val="Normal"/>
    <w:rsid w:val="003A4CC8"/>
    <w:pPr>
      <w:spacing w:after="60"/>
    </w:pPr>
    <w:rPr>
      <w:rFonts w:eastAsia="SimSun"/>
      <w:szCs w:val="22"/>
      <w:lang w:eastAsia="zh-CN"/>
    </w:rPr>
  </w:style>
  <w:style w:type="paragraph" w:customStyle="1" w:styleId="StyleJustifiedRight005cmAfter6pt">
    <w:name w:val="Style Justified Right:  0.05 cm After:  6 pt"/>
    <w:basedOn w:val="Normal"/>
    <w:rsid w:val="003A4CC8"/>
    <w:pPr>
      <w:spacing w:after="120"/>
    </w:pPr>
    <w:rPr>
      <w:szCs w:val="20"/>
    </w:rPr>
  </w:style>
  <w:style w:type="paragraph" w:styleId="NormalWeb">
    <w:name w:val="Normal (Web)"/>
    <w:basedOn w:val="Normal"/>
    <w:uiPriority w:val="99"/>
    <w:rsid w:val="003A4CC8"/>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rsid w:val="003A4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Courier New"/>
      <w:sz w:val="20"/>
      <w:szCs w:val="20"/>
    </w:rPr>
  </w:style>
  <w:style w:type="character" w:customStyle="1" w:styleId="HTMLPreformattedChar">
    <w:name w:val="HTML Preformatted Char"/>
    <w:link w:val="HTMLPreformatted"/>
    <w:rsid w:val="003A4CC8"/>
    <w:rPr>
      <w:rFonts w:ascii="Arial Unicode MS" w:eastAsia="Courier New" w:hAnsi="Arial Unicode MS" w:cs="Courier New"/>
    </w:rPr>
  </w:style>
  <w:style w:type="paragraph" w:styleId="BodyTextIndent3">
    <w:name w:val="Body Text Indent 3"/>
    <w:basedOn w:val="Normal"/>
    <w:link w:val="BodyTextIndent3Char"/>
    <w:rsid w:val="003A4CC8"/>
    <w:pPr>
      <w:spacing w:after="120"/>
      <w:ind w:left="283"/>
      <w:jc w:val="left"/>
    </w:pPr>
    <w:rPr>
      <w:sz w:val="16"/>
      <w:szCs w:val="16"/>
    </w:rPr>
  </w:style>
  <w:style w:type="character" w:customStyle="1" w:styleId="BodyTextIndent3Char">
    <w:name w:val="Body Text Indent 3 Char"/>
    <w:link w:val="BodyTextIndent3"/>
    <w:rsid w:val="003A4CC8"/>
    <w:rPr>
      <w:rFonts w:ascii="Arial" w:hAnsi="Arial"/>
      <w:sz w:val="16"/>
      <w:szCs w:val="16"/>
    </w:rPr>
  </w:style>
  <w:style w:type="paragraph" w:customStyle="1" w:styleId="StyleJustifiedChar">
    <w:name w:val="Style Justified Char"/>
    <w:basedOn w:val="Normal"/>
    <w:autoRedefine/>
    <w:rsid w:val="003A4CC8"/>
    <w:pPr>
      <w:spacing w:before="60" w:after="60"/>
      <w:jc w:val="center"/>
    </w:pPr>
    <w:rPr>
      <w:szCs w:val="20"/>
    </w:rPr>
  </w:style>
  <w:style w:type="paragraph" w:customStyle="1" w:styleId="StyleHeaderJustified">
    <w:name w:val="Style Header + Justified"/>
    <w:basedOn w:val="Header"/>
    <w:autoRedefine/>
    <w:rsid w:val="003A4CC8"/>
  </w:style>
  <w:style w:type="paragraph" w:customStyle="1" w:styleId="Caption-Figure">
    <w:name w:val="Caption-Figure"/>
    <w:basedOn w:val="TableofFigures"/>
    <w:autoRedefine/>
    <w:rsid w:val="003A4CC8"/>
  </w:style>
  <w:style w:type="character" w:customStyle="1" w:styleId="StyleJustifiedCharChar">
    <w:name w:val="Style Justified Char Char"/>
    <w:rsid w:val="003A4CC8"/>
    <w:rPr>
      <w:rFonts w:ascii="Arial" w:hAnsi="Arial"/>
      <w:sz w:val="22"/>
      <w:lang w:val="en-US" w:eastAsia="en-US" w:bidi="ar-SA"/>
    </w:rPr>
  </w:style>
  <w:style w:type="paragraph" w:customStyle="1" w:styleId="Normal10pt">
    <w:name w:val="Normal + 10 pt"/>
    <w:aliases w:val="Justified"/>
    <w:basedOn w:val="Normal"/>
    <w:rsid w:val="003A4CC8"/>
    <w:rPr>
      <w:rFonts w:cs="Arial"/>
      <w:sz w:val="20"/>
      <w:szCs w:val="20"/>
    </w:rPr>
  </w:style>
  <w:style w:type="paragraph" w:styleId="BlockText">
    <w:name w:val="Block Text"/>
    <w:basedOn w:val="Normal"/>
    <w:rsid w:val="003A4CC8"/>
    <w:pPr>
      <w:spacing w:after="120"/>
      <w:ind w:left="1440" w:right="1440"/>
      <w:jc w:val="left"/>
    </w:pPr>
  </w:style>
  <w:style w:type="paragraph" w:styleId="BodyTextFirstIndent">
    <w:name w:val="Body Text First Indent"/>
    <w:basedOn w:val="BodyText"/>
    <w:link w:val="BodyTextFirstIndentChar"/>
    <w:rsid w:val="003A4CC8"/>
    <w:pPr>
      <w:spacing w:after="120"/>
      <w:ind w:firstLine="210"/>
      <w:jc w:val="left"/>
    </w:pPr>
    <w:rPr>
      <w:rFonts w:cs="Times New Roman"/>
    </w:rPr>
  </w:style>
  <w:style w:type="character" w:customStyle="1" w:styleId="BodyTextFirstIndentChar">
    <w:name w:val="Body Text First Indent Char"/>
    <w:link w:val="BodyTextFirstIndent"/>
    <w:rsid w:val="003A4CC8"/>
    <w:rPr>
      <w:rFonts w:ascii="Arial" w:hAnsi="Arial" w:cs="Arial"/>
      <w:sz w:val="22"/>
      <w:szCs w:val="24"/>
    </w:rPr>
  </w:style>
  <w:style w:type="paragraph" w:styleId="BodyTextFirstIndent2">
    <w:name w:val="Body Text First Indent 2"/>
    <w:basedOn w:val="BodyTextIndent"/>
    <w:link w:val="BodyTextFirstIndent2Char"/>
    <w:rsid w:val="003A4CC8"/>
    <w:pPr>
      <w:spacing w:after="120"/>
      <w:ind w:left="360" w:firstLine="210"/>
      <w:jc w:val="left"/>
    </w:pPr>
    <w:rPr>
      <w:b w:val="0"/>
      <w:sz w:val="22"/>
    </w:rPr>
  </w:style>
  <w:style w:type="character" w:customStyle="1" w:styleId="BodyTextFirstIndent2Char">
    <w:name w:val="Body Text First Indent 2 Char"/>
    <w:link w:val="BodyTextFirstIndent2"/>
    <w:rsid w:val="003A4CC8"/>
    <w:rPr>
      <w:rFonts w:ascii="Arial" w:hAnsi="Arial"/>
      <w:b/>
      <w:sz w:val="22"/>
      <w:szCs w:val="24"/>
    </w:rPr>
  </w:style>
  <w:style w:type="paragraph" w:styleId="BodyTextIndent2">
    <w:name w:val="Body Text Indent 2"/>
    <w:basedOn w:val="Normal"/>
    <w:link w:val="BodyTextIndent2Char"/>
    <w:rsid w:val="003A4CC8"/>
    <w:pPr>
      <w:spacing w:after="120" w:line="480" w:lineRule="auto"/>
      <w:ind w:left="360"/>
      <w:jc w:val="left"/>
    </w:pPr>
  </w:style>
  <w:style w:type="character" w:customStyle="1" w:styleId="BodyTextIndent2Char">
    <w:name w:val="Body Text Indent 2 Char"/>
    <w:link w:val="BodyTextIndent2"/>
    <w:rsid w:val="003A4CC8"/>
    <w:rPr>
      <w:rFonts w:ascii="Arial" w:hAnsi="Arial"/>
      <w:sz w:val="22"/>
      <w:szCs w:val="24"/>
    </w:rPr>
  </w:style>
  <w:style w:type="paragraph" w:styleId="Closing">
    <w:name w:val="Closing"/>
    <w:basedOn w:val="Normal"/>
    <w:link w:val="ClosingChar"/>
    <w:rsid w:val="003A4CC8"/>
    <w:pPr>
      <w:ind w:left="4320"/>
      <w:jc w:val="left"/>
    </w:pPr>
  </w:style>
  <w:style w:type="character" w:customStyle="1" w:styleId="ClosingChar">
    <w:name w:val="Closing Char"/>
    <w:link w:val="Closing"/>
    <w:rsid w:val="003A4CC8"/>
    <w:rPr>
      <w:rFonts w:ascii="Arial" w:hAnsi="Arial"/>
      <w:sz w:val="22"/>
      <w:szCs w:val="24"/>
    </w:rPr>
  </w:style>
  <w:style w:type="paragraph" w:styleId="Date">
    <w:name w:val="Date"/>
    <w:basedOn w:val="Normal"/>
    <w:next w:val="Normal"/>
    <w:link w:val="DateChar"/>
    <w:rsid w:val="003A4CC8"/>
    <w:pPr>
      <w:jc w:val="left"/>
    </w:pPr>
  </w:style>
  <w:style w:type="character" w:customStyle="1" w:styleId="DateChar">
    <w:name w:val="Date Char"/>
    <w:link w:val="Date"/>
    <w:rsid w:val="003A4CC8"/>
    <w:rPr>
      <w:rFonts w:ascii="Arial" w:hAnsi="Arial"/>
      <w:sz w:val="22"/>
      <w:szCs w:val="24"/>
    </w:rPr>
  </w:style>
  <w:style w:type="paragraph" w:styleId="DocumentMap">
    <w:name w:val="Document Map"/>
    <w:basedOn w:val="Normal"/>
    <w:link w:val="DocumentMapChar"/>
    <w:semiHidden/>
    <w:rsid w:val="003A4CC8"/>
    <w:pPr>
      <w:shd w:val="clear" w:color="auto" w:fill="000080"/>
      <w:jc w:val="left"/>
    </w:pPr>
    <w:rPr>
      <w:rFonts w:ascii="Tahoma" w:hAnsi="Tahoma" w:cs="Tahoma"/>
    </w:rPr>
  </w:style>
  <w:style w:type="character" w:customStyle="1" w:styleId="DocumentMapChar">
    <w:name w:val="Document Map Char"/>
    <w:link w:val="DocumentMap"/>
    <w:semiHidden/>
    <w:rsid w:val="003A4CC8"/>
    <w:rPr>
      <w:rFonts w:ascii="Tahoma" w:hAnsi="Tahoma" w:cs="Tahoma"/>
      <w:sz w:val="22"/>
      <w:szCs w:val="24"/>
      <w:shd w:val="clear" w:color="auto" w:fill="000080"/>
    </w:rPr>
  </w:style>
  <w:style w:type="paragraph" w:styleId="E-mailSignature">
    <w:name w:val="E-mail Signature"/>
    <w:basedOn w:val="Normal"/>
    <w:link w:val="E-mailSignatureChar"/>
    <w:rsid w:val="003A4CC8"/>
    <w:pPr>
      <w:jc w:val="left"/>
    </w:pPr>
  </w:style>
  <w:style w:type="character" w:customStyle="1" w:styleId="E-mailSignatureChar">
    <w:name w:val="E-mail Signature Char"/>
    <w:link w:val="E-mailSignature"/>
    <w:rsid w:val="003A4CC8"/>
    <w:rPr>
      <w:rFonts w:ascii="Arial" w:hAnsi="Arial"/>
      <w:sz w:val="22"/>
      <w:szCs w:val="24"/>
    </w:rPr>
  </w:style>
  <w:style w:type="paragraph" w:styleId="EndnoteText">
    <w:name w:val="endnote text"/>
    <w:basedOn w:val="Normal"/>
    <w:link w:val="EndnoteTextChar"/>
    <w:semiHidden/>
    <w:rsid w:val="003A4CC8"/>
    <w:pPr>
      <w:jc w:val="left"/>
    </w:pPr>
    <w:rPr>
      <w:sz w:val="20"/>
      <w:szCs w:val="20"/>
    </w:rPr>
  </w:style>
  <w:style w:type="character" w:customStyle="1" w:styleId="EndnoteTextChar">
    <w:name w:val="Endnote Text Char"/>
    <w:link w:val="EndnoteText"/>
    <w:semiHidden/>
    <w:rsid w:val="003A4CC8"/>
    <w:rPr>
      <w:rFonts w:ascii="Arial" w:hAnsi="Arial"/>
    </w:rPr>
  </w:style>
  <w:style w:type="paragraph" w:styleId="EnvelopeAddress">
    <w:name w:val="envelope address"/>
    <w:basedOn w:val="Normal"/>
    <w:rsid w:val="003A4CC8"/>
    <w:pPr>
      <w:framePr w:w="7920" w:h="1980" w:hRule="exact" w:hSpace="180" w:wrap="auto" w:hAnchor="page" w:xAlign="center" w:yAlign="bottom"/>
      <w:ind w:left="2880"/>
      <w:jc w:val="left"/>
    </w:pPr>
    <w:rPr>
      <w:rFonts w:cs="Arial"/>
      <w:sz w:val="24"/>
    </w:rPr>
  </w:style>
  <w:style w:type="paragraph" w:styleId="EnvelopeReturn">
    <w:name w:val="envelope return"/>
    <w:basedOn w:val="Normal"/>
    <w:rsid w:val="003A4CC8"/>
    <w:pPr>
      <w:jc w:val="left"/>
    </w:pPr>
    <w:rPr>
      <w:rFonts w:cs="Arial"/>
      <w:sz w:val="20"/>
      <w:szCs w:val="20"/>
    </w:rPr>
  </w:style>
  <w:style w:type="paragraph" w:styleId="HTMLAddress">
    <w:name w:val="HTML Address"/>
    <w:basedOn w:val="Normal"/>
    <w:link w:val="HTMLAddressChar"/>
    <w:rsid w:val="003A4CC8"/>
    <w:pPr>
      <w:jc w:val="left"/>
    </w:pPr>
    <w:rPr>
      <w:i/>
      <w:iCs/>
    </w:rPr>
  </w:style>
  <w:style w:type="character" w:customStyle="1" w:styleId="HTMLAddressChar">
    <w:name w:val="HTML Address Char"/>
    <w:link w:val="HTMLAddress"/>
    <w:rsid w:val="003A4CC8"/>
    <w:rPr>
      <w:rFonts w:ascii="Arial" w:hAnsi="Arial"/>
      <w:i/>
      <w:iCs/>
      <w:sz w:val="22"/>
      <w:szCs w:val="24"/>
    </w:rPr>
  </w:style>
  <w:style w:type="paragraph" w:styleId="Index1">
    <w:name w:val="index 1"/>
    <w:basedOn w:val="Normal"/>
    <w:next w:val="Normal"/>
    <w:autoRedefine/>
    <w:semiHidden/>
    <w:rsid w:val="003A4CC8"/>
    <w:pPr>
      <w:ind w:left="220" w:hanging="220"/>
      <w:jc w:val="left"/>
    </w:pPr>
  </w:style>
  <w:style w:type="paragraph" w:styleId="Index2">
    <w:name w:val="index 2"/>
    <w:basedOn w:val="Normal"/>
    <w:next w:val="Normal"/>
    <w:autoRedefine/>
    <w:semiHidden/>
    <w:rsid w:val="003A4CC8"/>
    <w:pPr>
      <w:ind w:left="440" w:hanging="220"/>
      <w:jc w:val="left"/>
    </w:pPr>
  </w:style>
  <w:style w:type="paragraph" w:styleId="Index3">
    <w:name w:val="index 3"/>
    <w:basedOn w:val="Normal"/>
    <w:next w:val="Normal"/>
    <w:autoRedefine/>
    <w:semiHidden/>
    <w:rsid w:val="003A4CC8"/>
    <w:pPr>
      <w:ind w:left="660" w:hanging="220"/>
      <w:jc w:val="left"/>
    </w:pPr>
  </w:style>
  <w:style w:type="paragraph" w:styleId="Index4">
    <w:name w:val="index 4"/>
    <w:basedOn w:val="Normal"/>
    <w:next w:val="Normal"/>
    <w:autoRedefine/>
    <w:semiHidden/>
    <w:rsid w:val="003A4CC8"/>
    <w:pPr>
      <w:ind w:left="880" w:hanging="220"/>
      <w:jc w:val="left"/>
    </w:pPr>
  </w:style>
  <w:style w:type="paragraph" w:styleId="Index5">
    <w:name w:val="index 5"/>
    <w:basedOn w:val="Normal"/>
    <w:next w:val="Normal"/>
    <w:autoRedefine/>
    <w:semiHidden/>
    <w:rsid w:val="003A4CC8"/>
    <w:pPr>
      <w:ind w:left="1100" w:hanging="220"/>
      <w:jc w:val="left"/>
    </w:pPr>
  </w:style>
  <w:style w:type="paragraph" w:styleId="Index6">
    <w:name w:val="index 6"/>
    <w:basedOn w:val="Normal"/>
    <w:next w:val="Normal"/>
    <w:autoRedefine/>
    <w:semiHidden/>
    <w:rsid w:val="003A4CC8"/>
    <w:pPr>
      <w:ind w:left="1320" w:hanging="220"/>
      <w:jc w:val="left"/>
    </w:pPr>
  </w:style>
  <w:style w:type="paragraph" w:styleId="Index7">
    <w:name w:val="index 7"/>
    <w:basedOn w:val="Normal"/>
    <w:next w:val="Normal"/>
    <w:autoRedefine/>
    <w:semiHidden/>
    <w:rsid w:val="003A4CC8"/>
    <w:pPr>
      <w:ind w:left="1540" w:hanging="220"/>
      <w:jc w:val="left"/>
    </w:pPr>
  </w:style>
  <w:style w:type="paragraph" w:styleId="Index8">
    <w:name w:val="index 8"/>
    <w:basedOn w:val="Normal"/>
    <w:next w:val="Normal"/>
    <w:autoRedefine/>
    <w:semiHidden/>
    <w:rsid w:val="003A4CC8"/>
    <w:pPr>
      <w:ind w:left="1760" w:hanging="220"/>
      <w:jc w:val="left"/>
    </w:pPr>
  </w:style>
  <w:style w:type="paragraph" w:styleId="Index9">
    <w:name w:val="index 9"/>
    <w:basedOn w:val="Normal"/>
    <w:next w:val="Normal"/>
    <w:autoRedefine/>
    <w:semiHidden/>
    <w:rsid w:val="003A4CC8"/>
    <w:pPr>
      <w:ind w:left="1980" w:hanging="220"/>
      <w:jc w:val="left"/>
    </w:pPr>
  </w:style>
  <w:style w:type="paragraph" w:styleId="IndexHeading">
    <w:name w:val="index heading"/>
    <w:basedOn w:val="Normal"/>
    <w:next w:val="Index1"/>
    <w:semiHidden/>
    <w:rsid w:val="003A4CC8"/>
    <w:pPr>
      <w:jc w:val="left"/>
    </w:pPr>
    <w:rPr>
      <w:rFonts w:cs="Arial"/>
      <w:b/>
      <w:bCs/>
    </w:rPr>
  </w:style>
  <w:style w:type="paragraph" w:styleId="List3">
    <w:name w:val="List 3"/>
    <w:basedOn w:val="Normal"/>
    <w:rsid w:val="003A4CC8"/>
    <w:pPr>
      <w:ind w:left="1080" w:hanging="360"/>
      <w:jc w:val="left"/>
    </w:pPr>
  </w:style>
  <w:style w:type="paragraph" w:styleId="List4">
    <w:name w:val="List 4"/>
    <w:basedOn w:val="Normal"/>
    <w:rsid w:val="003A4CC8"/>
    <w:pPr>
      <w:ind w:left="1440" w:hanging="360"/>
      <w:jc w:val="left"/>
    </w:pPr>
  </w:style>
  <w:style w:type="paragraph" w:styleId="List5">
    <w:name w:val="List 5"/>
    <w:basedOn w:val="Normal"/>
    <w:rsid w:val="003A4CC8"/>
    <w:pPr>
      <w:ind w:left="1800" w:hanging="360"/>
      <w:jc w:val="left"/>
    </w:pPr>
  </w:style>
  <w:style w:type="paragraph" w:styleId="ListBullet3">
    <w:name w:val="List Bullet 3"/>
    <w:basedOn w:val="Normal"/>
    <w:autoRedefine/>
    <w:rsid w:val="003A4CC8"/>
    <w:pPr>
      <w:numPr>
        <w:numId w:val="4"/>
      </w:numPr>
      <w:jc w:val="left"/>
    </w:pPr>
  </w:style>
  <w:style w:type="paragraph" w:styleId="ListBullet4">
    <w:name w:val="List Bullet 4"/>
    <w:basedOn w:val="Normal"/>
    <w:autoRedefine/>
    <w:rsid w:val="003A4CC8"/>
    <w:pPr>
      <w:numPr>
        <w:numId w:val="5"/>
      </w:numPr>
      <w:jc w:val="left"/>
    </w:pPr>
  </w:style>
  <w:style w:type="paragraph" w:styleId="ListBullet5">
    <w:name w:val="List Bullet 5"/>
    <w:basedOn w:val="Normal"/>
    <w:autoRedefine/>
    <w:rsid w:val="003A4CC8"/>
    <w:pPr>
      <w:numPr>
        <w:numId w:val="6"/>
      </w:numPr>
      <w:jc w:val="left"/>
    </w:pPr>
  </w:style>
  <w:style w:type="paragraph" w:styleId="ListContinue">
    <w:name w:val="List Continue"/>
    <w:basedOn w:val="Normal"/>
    <w:rsid w:val="003A4CC8"/>
    <w:pPr>
      <w:spacing w:after="120"/>
      <w:ind w:left="360"/>
      <w:jc w:val="left"/>
    </w:pPr>
  </w:style>
  <w:style w:type="paragraph" w:styleId="ListContinue2">
    <w:name w:val="List Continue 2"/>
    <w:basedOn w:val="Normal"/>
    <w:rsid w:val="003A4CC8"/>
    <w:pPr>
      <w:spacing w:after="120"/>
      <w:ind w:left="720"/>
      <w:jc w:val="left"/>
    </w:pPr>
  </w:style>
  <w:style w:type="paragraph" w:styleId="ListContinue3">
    <w:name w:val="List Continue 3"/>
    <w:basedOn w:val="Normal"/>
    <w:rsid w:val="003A4CC8"/>
    <w:pPr>
      <w:spacing w:after="120"/>
      <w:ind w:left="1080"/>
      <w:jc w:val="left"/>
    </w:pPr>
  </w:style>
  <w:style w:type="paragraph" w:styleId="ListContinue4">
    <w:name w:val="List Continue 4"/>
    <w:basedOn w:val="Normal"/>
    <w:rsid w:val="003A4CC8"/>
    <w:pPr>
      <w:spacing w:after="120"/>
      <w:ind w:left="1440"/>
      <w:jc w:val="left"/>
    </w:pPr>
  </w:style>
  <w:style w:type="paragraph" w:styleId="ListContinue5">
    <w:name w:val="List Continue 5"/>
    <w:basedOn w:val="Normal"/>
    <w:rsid w:val="003A4CC8"/>
    <w:pPr>
      <w:spacing w:after="120"/>
      <w:ind w:left="1800"/>
      <w:jc w:val="left"/>
    </w:pPr>
  </w:style>
  <w:style w:type="paragraph" w:styleId="ListNumber">
    <w:name w:val="List Number"/>
    <w:basedOn w:val="Normal"/>
    <w:rsid w:val="003A4CC8"/>
    <w:pPr>
      <w:numPr>
        <w:numId w:val="7"/>
      </w:numPr>
      <w:jc w:val="left"/>
    </w:pPr>
  </w:style>
  <w:style w:type="paragraph" w:styleId="ListNumber2">
    <w:name w:val="List Number 2"/>
    <w:basedOn w:val="Normal"/>
    <w:rsid w:val="003A4CC8"/>
    <w:pPr>
      <w:numPr>
        <w:numId w:val="8"/>
      </w:numPr>
      <w:jc w:val="left"/>
    </w:pPr>
  </w:style>
  <w:style w:type="paragraph" w:styleId="ListNumber3">
    <w:name w:val="List Number 3"/>
    <w:basedOn w:val="Normal"/>
    <w:rsid w:val="003A4CC8"/>
    <w:pPr>
      <w:numPr>
        <w:numId w:val="9"/>
      </w:numPr>
      <w:jc w:val="left"/>
    </w:pPr>
  </w:style>
  <w:style w:type="paragraph" w:styleId="ListNumber4">
    <w:name w:val="List Number 4"/>
    <w:basedOn w:val="Normal"/>
    <w:rsid w:val="003A4CC8"/>
    <w:pPr>
      <w:numPr>
        <w:numId w:val="10"/>
      </w:numPr>
      <w:jc w:val="left"/>
    </w:pPr>
  </w:style>
  <w:style w:type="paragraph" w:styleId="ListNumber5">
    <w:name w:val="List Number 5"/>
    <w:basedOn w:val="Normal"/>
    <w:rsid w:val="003A4CC8"/>
    <w:pPr>
      <w:numPr>
        <w:numId w:val="11"/>
      </w:numPr>
      <w:jc w:val="left"/>
    </w:pPr>
  </w:style>
  <w:style w:type="paragraph" w:styleId="MacroText">
    <w:name w:val="macro"/>
    <w:link w:val="MacroTextChar"/>
    <w:semiHidden/>
    <w:rsid w:val="003A4C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3A4CC8"/>
    <w:rPr>
      <w:rFonts w:ascii="Courier New" w:hAnsi="Courier New" w:cs="Courier New"/>
      <w:lang w:val="en-US" w:eastAsia="en-US" w:bidi="ar-SA"/>
    </w:rPr>
  </w:style>
  <w:style w:type="paragraph" w:styleId="MessageHeader">
    <w:name w:val="Message Header"/>
    <w:basedOn w:val="Normal"/>
    <w:link w:val="MessageHeaderChar"/>
    <w:rsid w:val="003A4CC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cs="Arial"/>
      <w:sz w:val="24"/>
    </w:rPr>
  </w:style>
  <w:style w:type="character" w:customStyle="1" w:styleId="MessageHeaderChar">
    <w:name w:val="Message Header Char"/>
    <w:link w:val="MessageHeader"/>
    <w:rsid w:val="003A4CC8"/>
    <w:rPr>
      <w:rFonts w:ascii="Arial" w:hAnsi="Arial" w:cs="Arial"/>
      <w:sz w:val="24"/>
      <w:szCs w:val="24"/>
      <w:shd w:val="pct20" w:color="auto" w:fill="auto"/>
    </w:rPr>
  </w:style>
  <w:style w:type="paragraph" w:styleId="NormalIndent">
    <w:name w:val="Normal Indent"/>
    <w:basedOn w:val="Normal"/>
    <w:rsid w:val="003A4CC8"/>
    <w:pPr>
      <w:ind w:left="720"/>
      <w:jc w:val="left"/>
    </w:pPr>
  </w:style>
  <w:style w:type="paragraph" w:styleId="NoteHeading">
    <w:name w:val="Note Heading"/>
    <w:basedOn w:val="Normal"/>
    <w:next w:val="Normal"/>
    <w:link w:val="NoteHeadingChar"/>
    <w:rsid w:val="003A4CC8"/>
    <w:pPr>
      <w:spacing w:after="280"/>
      <w:jc w:val="left"/>
    </w:pPr>
    <w:rPr>
      <w:i/>
      <w:sz w:val="20"/>
    </w:rPr>
  </w:style>
  <w:style w:type="character" w:customStyle="1" w:styleId="NoteHeadingChar">
    <w:name w:val="Note Heading Char"/>
    <w:link w:val="NoteHeading"/>
    <w:rsid w:val="003A4CC8"/>
    <w:rPr>
      <w:rFonts w:ascii="Arial" w:hAnsi="Arial"/>
      <w:i/>
      <w:szCs w:val="24"/>
    </w:rPr>
  </w:style>
  <w:style w:type="paragraph" w:styleId="PlainText">
    <w:name w:val="Plain Text"/>
    <w:basedOn w:val="Normal"/>
    <w:link w:val="PlainTextChar"/>
    <w:rsid w:val="003A4CC8"/>
    <w:pPr>
      <w:jc w:val="left"/>
    </w:pPr>
    <w:rPr>
      <w:rFonts w:ascii="Courier New" w:hAnsi="Courier New" w:cs="Courier New"/>
      <w:sz w:val="20"/>
      <w:szCs w:val="20"/>
    </w:rPr>
  </w:style>
  <w:style w:type="character" w:customStyle="1" w:styleId="PlainTextChar">
    <w:name w:val="Plain Text Char"/>
    <w:link w:val="PlainText"/>
    <w:rsid w:val="003A4CC8"/>
    <w:rPr>
      <w:rFonts w:ascii="Courier New" w:hAnsi="Courier New" w:cs="Courier New"/>
    </w:rPr>
  </w:style>
  <w:style w:type="paragraph" w:styleId="Salutation">
    <w:name w:val="Salutation"/>
    <w:basedOn w:val="Normal"/>
    <w:next w:val="Normal"/>
    <w:link w:val="SalutationChar"/>
    <w:rsid w:val="003A4CC8"/>
    <w:pPr>
      <w:jc w:val="left"/>
    </w:pPr>
  </w:style>
  <w:style w:type="character" w:customStyle="1" w:styleId="SalutationChar">
    <w:name w:val="Salutation Char"/>
    <w:link w:val="Salutation"/>
    <w:rsid w:val="003A4CC8"/>
    <w:rPr>
      <w:rFonts w:ascii="Arial" w:hAnsi="Arial"/>
      <w:sz w:val="22"/>
      <w:szCs w:val="24"/>
    </w:rPr>
  </w:style>
  <w:style w:type="paragraph" w:styleId="Signature">
    <w:name w:val="Signature"/>
    <w:basedOn w:val="Normal"/>
    <w:link w:val="SignatureChar"/>
    <w:rsid w:val="003A4CC8"/>
    <w:pPr>
      <w:ind w:left="4320"/>
      <w:jc w:val="left"/>
    </w:pPr>
  </w:style>
  <w:style w:type="character" w:customStyle="1" w:styleId="SignatureChar">
    <w:name w:val="Signature Char"/>
    <w:link w:val="Signature"/>
    <w:rsid w:val="003A4CC8"/>
    <w:rPr>
      <w:rFonts w:ascii="Arial" w:hAnsi="Arial"/>
      <w:sz w:val="22"/>
      <w:szCs w:val="24"/>
    </w:rPr>
  </w:style>
  <w:style w:type="paragraph" w:styleId="TableofAuthorities">
    <w:name w:val="table of authorities"/>
    <w:basedOn w:val="Normal"/>
    <w:next w:val="Normal"/>
    <w:semiHidden/>
    <w:rsid w:val="003A4CC8"/>
    <w:pPr>
      <w:ind w:left="220" w:hanging="220"/>
      <w:jc w:val="left"/>
    </w:pPr>
  </w:style>
  <w:style w:type="paragraph" w:styleId="TOAHeading">
    <w:name w:val="toa heading"/>
    <w:basedOn w:val="Normal"/>
    <w:next w:val="Normal"/>
    <w:semiHidden/>
    <w:rsid w:val="003A4CC8"/>
    <w:pPr>
      <w:spacing w:before="120"/>
      <w:jc w:val="left"/>
    </w:pPr>
    <w:rPr>
      <w:rFonts w:cs="Arial"/>
      <w:b/>
      <w:bCs/>
      <w:sz w:val="24"/>
    </w:rPr>
  </w:style>
  <w:style w:type="paragraph" w:customStyle="1" w:styleId="TA1">
    <w:name w:val="TA1"/>
    <w:rsid w:val="003A4CC8"/>
    <w:pPr>
      <w:jc w:val="both"/>
    </w:pPr>
    <w:rPr>
      <w:rFonts w:ascii="Arial" w:hAnsi="Arial"/>
      <w:sz w:val="22"/>
    </w:rPr>
  </w:style>
  <w:style w:type="paragraph" w:customStyle="1" w:styleId="NumberedBodyText">
    <w:name w:val="Numbered Body Text"/>
    <w:basedOn w:val="BodyText"/>
    <w:rsid w:val="003A4CC8"/>
  </w:style>
  <w:style w:type="paragraph" w:customStyle="1" w:styleId="Bodynumbered">
    <w:name w:val="Body numbered"/>
    <w:basedOn w:val="ListBullet"/>
    <w:rsid w:val="003A4CC8"/>
    <w:pPr>
      <w:tabs>
        <w:tab w:val="num" w:pos="1077"/>
      </w:tabs>
      <w:ind w:left="1077" w:hanging="357"/>
    </w:pPr>
    <w:rPr>
      <w:szCs w:val="20"/>
    </w:rPr>
  </w:style>
  <w:style w:type="paragraph" w:customStyle="1" w:styleId="xl24">
    <w:name w:val="xl24"/>
    <w:basedOn w:val="Normal"/>
    <w:rsid w:val="003A4CC8"/>
    <w:pPr>
      <w:spacing w:before="100" w:beforeAutospacing="1" w:after="100" w:afterAutospacing="1"/>
      <w:jc w:val="left"/>
    </w:pPr>
    <w:rPr>
      <w:rFonts w:eastAsia="Arial Unicode MS" w:cs="Arial"/>
      <w:sz w:val="16"/>
      <w:szCs w:val="16"/>
    </w:rPr>
  </w:style>
  <w:style w:type="character" w:styleId="LineNumber">
    <w:name w:val="line number"/>
    <w:basedOn w:val="DefaultParagraphFont"/>
    <w:uiPriority w:val="99"/>
    <w:semiHidden/>
    <w:unhideWhenUsed/>
    <w:rsid w:val="003A4CC8"/>
  </w:style>
  <w:style w:type="paragraph" w:customStyle="1" w:styleId="CharCharChar2CharCharChar">
    <w:name w:val="Char Char Char2 Char Char Char"/>
    <w:basedOn w:val="Normal"/>
    <w:rsid w:val="003A4CC8"/>
    <w:pPr>
      <w:spacing w:after="160" w:line="240" w:lineRule="exact"/>
      <w:jc w:val="left"/>
    </w:pPr>
    <w:rPr>
      <w:rFonts w:cs="Arial"/>
      <w:sz w:val="20"/>
      <w:szCs w:val="20"/>
    </w:rPr>
  </w:style>
  <w:style w:type="paragraph" w:customStyle="1" w:styleId="Default">
    <w:name w:val="Default"/>
    <w:rsid w:val="003A4CC8"/>
    <w:pPr>
      <w:autoSpaceDE w:val="0"/>
      <w:autoSpaceDN w:val="0"/>
      <w:adjustRightInd w:val="0"/>
    </w:pPr>
    <w:rPr>
      <w:rFonts w:ascii="LNOBGN+BookAntiqua" w:hAnsi="LNOBGN+BookAntiqua" w:cs="LNOBGN+BookAntiqua"/>
      <w:color w:val="000000"/>
      <w:sz w:val="24"/>
      <w:szCs w:val="24"/>
    </w:rPr>
  </w:style>
  <w:style w:type="paragraph" w:customStyle="1" w:styleId="2body">
    <w:name w:val="2body"/>
    <w:basedOn w:val="Default"/>
    <w:next w:val="Default"/>
    <w:uiPriority w:val="99"/>
    <w:rsid w:val="003A4CC8"/>
    <w:rPr>
      <w:rFonts w:cs="Times New Roman"/>
      <w:color w:val="auto"/>
    </w:rPr>
  </w:style>
  <w:style w:type="table" w:styleId="TableGrid">
    <w:name w:val="Table Grid"/>
    <w:basedOn w:val="TableNormal"/>
    <w:rsid w:val="003A4C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krper2">
    <w:name w:val="WW-Textkörper 2"/>
    <w:basedOn w:val="Normal"/>
    <w:rsid w:val="003A4CC8"/>
    <w:pPr>
      <w:widowControl w:val="0"/>
      <w:suppressAutoHyphens/>
    </w:pPr>
    <w:rPr>
      <w:rFonts w:ascii="Tahoma" w:eastAsia="Lucida Sans Unicode" w:hAnsi="Tahoma" w:cs="Tahoma"/>
      <w:szCs w:val="20"/>
      <w:lang w:val="en-GB"/>
    </w:rPr>
  </w:style>
  <w:style w:type="character" w:customStyle="1" w:styleId="ParagraphChar">
    <w:name w:val="Paragraph Char"/>
    <w:link w:val="Paragraph"/>
    <w:rsid w:val="003A4CC8"/>
    <w:rPr>
      <w:rFonts w:ascii="Arial" w:eastAsia="SimSun" w:hAnsi="Arial" w:cs="Arial"/>
      <w:snapToGrid w:val="0"/>
      <w:kern w:val="2"/>
      <w:sz w:val="22"/>
      <w:szCs w:val="22"/>
      <w:lang w:eastAsia="zh-CN"/>
    </w:rPr>
  </w:style>
  <w:style w:type="paragraph" w:customStyle="1" w:styleId="TableTitle">
    <w:name w:val="Table Title"/>
    <w:basedOn w:val="Normal"/>
    <w:next w:val="Normal"/>
    <w:rsid w:val="003A4CC8"/>
    <w:pPr>
      <w:spacing w:before="240" w:after="240"/>
      <w:jc w:val="center"/>
    </w:pPr>
    <w:rPr>
      <w:rFonts w:eastAsia="SimSun"/>
      <w:b/>
      <w:lang w:eastAsia="zh-CN"/>
    </w:rPr>
  </w:style>
  <w:style w:type="paragraph" w:customStyle="1" w:styleId="Bodytext10">
    <w:name w:val="Body text 1"/>
    <w:basedOn w:val="Normal"/>
    <w:autoRedefine/>
    <w:rsid w:val="003A4CC8"/>
    <w:pPr>
      <w:tabs>
        <w:tab w:val="num" w:pos="360"/>
      </w:tabs>
      <w:adjustRightInd w:val="0"/>
      <w:snapToGrid w:val="0"/>
      <w:spacing w:after="240"/>
      <w:ind w:left="1267" w:hanging="187"/>
      <w:jc w:val="left"/>
    </w:pPr>
    <w:rPr>
      <w:rFonts w:eastAsia="SimSun"/>
      <w:kern w:val="2"/>
      <w:szCs w:val="22"/>
      <w:lang w:eastAsia="zh-CN"/>
    </w:rPr>
  </w:style>
  <w:style w:type="paragraph" w:styleId="Revision">
    <w:name w:val="Revision"/>
    <w:hidden/>
    <w:uiPriority w:val="99"/>
    <w:semiHidden/>
    <w:rsid w:val="003A4CC8"/>
    <w:rPr>
      <w:rFonts w:ascii="Arial" w:hAnsi="Arial"/>
      <w:sz w:val="22"/>
      <w:szCs w:val="24"/>
    </w:rPr>
  </w:style>
  <w:style w:type="paragraph" w:customStyle="1" w:styleId="Level3Body">
    <w:name w:val="Level 3 (Body)"/>
    <w:rsid w:val="003A4CC8"/>
    <w:pPr>
      <w:numPr>
        <w:ilvl w:val="1"/>
        <w:numId w:val="12"/>
      </w:numPr>
      <w:tabs>
        <w:tab w:val="clear" w:pos="504"/>
        <w:tab w:val="left" w:pos="1502"/>
      </w:tabs>
      <w:spacing w:line="270" w:lineRule="atLeast"/>
      <w:ind w:left="1502" w:hanging="425"/>
      <w:jc w:val="both"/>
    </w:pPr>
    <w:rPr>
      <w:rFonts w:ascii="Optima" w:hAnsi="Optima"/>
      <w:sz w:val="22"/>
    </w:rPr>
  </w:style>
  <w:style w:type="paragraph" w:customStyle="1" w:styleId="B1b">
    <w:name w:val="B1b"/>
    <w:basedOn w:val="Normal"/>
    <w:rsid w:val="003A4CC8"/>
    <w:pPr>
      <w:tabs>
        <w:tab w:val="right" w:pos="9356"/>
      </w:tabs>
      <w:spacing w:line="360" w:lineRule="atLeast"/>
      <w:ind w:left="1418"/>
    </w:pPr>
    <w:rPr>
      <w:rFonts w:cs="Arial"/>
      <w:szCs w:val="22"/>
      <w:lang w:val="de-DE" w:eastAsia="de-DE"/>
    </w:rPr>
  </w:style>
  <w:style w:type="paragraph" w:customStyle="1" w:styleId="EdittedParagraph14pt">
    <w:name w:val="Editted Paragraph 14pt"/>
    <w:basedOn w:val="BodyText1"/>
    <w:link w:val="EdittedParagraph14ptChar"/>
    <w:qFormat/>
    <w:rsid w:val="003A4CC8"/>
  </w:style>
  <w:style w:type="paragraph" w:customStyle="1" w:styleId="FigureCaption">
    <w:name w:val="Figure Caption"/>
    <w:basedOn w:val="BodyText1"/>
    <w:qFormat/>
    <w:rsid w:val="003A4CC8"/>
    <w:pPr>
      <w:jc w:val="center"/>
    </w:pPr>
    <w:rPr>
      <w:b/>
    </w:rPr>
  </w:style>
  <w:style w:type="character" w:customStyle="1" w:styleId="BodytextChar0">
    <w:name w:val="Body text Char"/>
    <w:link w:val="BodyText1"/>
    <w:rsid w:val="003A4CC8"/>
    <w:rPr>
      <w:rFonts w:ascii="Arial" w:eastAsia="SimSun" w:hAnsi="Arial"/>
      <w:sz w:val="22"/>
      <w:szCs w:val="22"/>
      <w:lang w:eastAsia="zh-CN"/>
    </w:rPr>
  </w:style>
  <w:style w:type="character" w:customStyle="1" w:styleId="EdittedParagraph14ptChar">
    <w:name w:val="Editted Paragraph 14pt Char"/>
    <w:link w:val="EdittedParagraph14pt"/>
    <w:rsid w:val="003A4CC8"/>
    <w:rPr>
      <w:rFonts w:ascii="Arial" w:eastAsia="SimSun" w:hAnsi="Arial"/>
      <w:sz w:val="22"/>
      <w:szCs w:val="22"/>
      <w:lang w:eastAsia="zh-CN"/>
    </w:rPr>
  </w:style>
  <w:style w:type="paragraph" w:customStyle="1" w:styleId="diamondbullet14pt02tab">
    <w:name w:val="diamond bullet 14pt 0.2 tab"/>
    <w:basedOn w:val="BodyText1"/>
    <w:link w:val="diamondbullet14pt02tabChar"/>
    <w:qFormat/>
    <w:rsid w:val="003A4CC8"/>
    <w:pPr>
      <w:numPr>
        <w:numId w:val="13"/>
      </w:numPr>
    </w:pPr>
  </w:style>
  <w:style w:type="character" w:customStyle="1" w:styleId="diamondbullet14pt02tabChar">
    <w:name w:val="diamond bullet 14pt 0.2 tab Char"/>
    <w:link w:val="diamondbullet14pt02tab"/>
    <w:rsid w:val="003A4CC8"/>
    <w:rPr>
      <w:rFonts w:ascii="Arial" w:eastAsia="SimSun" w:hAnsi="Arial"/>
      <w:sz w:val="22"/>
      <w:szCs w:val="22"/>
      <w:lang w:eastAsia="zh-CN"/>
    </w:rPr>
  </w:style>
  <w:style w:type="paragraph" w:customStyle="1" w:styleId="Sources10font">
    <w:name w:val="Sources 10font"/>
    <w:aliases w:val="14pt space,Arial2"/>
    <w:basedOn w:val="BodyText1"/>
    <w:rsid w:val="003A4CC8"/>
  </w:style>
  <w:style w:type="paragraph" w:customStyle="1" w:styleId="Sources10font1">
    <w:name w:val="Sources 10font1"/>
    <w:aliases w:val="14pt space1,Arial1,italics"/>
    <w:basedOn w:val="Sources10font"/>
    <w:rsid w:val="003A4CC8"/>
    <w:rPr>
      <w:i/>
    </w:rPr>
  </w:style>
  <w:style w:type="paragraph" w:customStyle="1" w:styleId="SourceCitation10ptsize">
    <w:name w:val="Source Citation 10pt size"/>
    <w:aliases w:val="14 pt after space"/>
    <w:basedOn w:val="Normal"/>
    <w:link w:val="SourceCitation10ptsizeChar"/>
    <w:qFormat/>
    <w:rsid w:val="003A4CC8"/>
    <w:pPr>
      <w:spacing w:after="280"/>
      <w:jc w:val="left"/>
    </w:pPr>
    <w:rPr>
      <w:i/>
      <w:sz w:val="20"/>
    </w:rPr>
  </w:style>
  <w:style w:type="paragraph" w:customStyle="1" w:styleId="CaptionforFigure">
    <w:name w:val="Caption for Figure"/>
    <w:aliases w:val="bold,2pt before,14pt after,center,11pt size,Final 5road paragraph,0pt before"/>
    <w:basedOn w:val="Caption"/>
    <w:link w:val="CaptionforFigureChar"/>
    <w:qFormat/>
    <w:rsid w:val="003A4CC8"/>
    <w:pPr>
      <w:spacing w:before="40" w:after="280"/>
      <w:jc w:val="right"/>
    </w:pPr>
  </w:style>
  <w:style w:type="character" w:customStyle="1" w:styleId="SourceCitation10ptsizeChar">
    <w:name w:val="Source Citation 10pt size Char"/>
    <w:aliases w:val="14 pt after space Char"/>
    <w:link w:val="SourceCitation10ptsize"/>
    <w:rsid w:val="003A4CC8"/>
    <w:rPr>
      <w:rFonts w:ascii="Arial" w:hAnsi="Arial"/>
      <w:i/>
      <w:szCs w:val="24"/>
    </w:rPr>
  </w:style>
  <w:style w:type="paragraph" w:customStyle="1" w:styleId="FirstLevelbullet">
    <w:name w:val="First Level bullet"/>
    <w:basedOn w:val="Bulletlist14ptspace2ndlevel"/>
    <w:link w:val="FirstLevelbulletChar"/>
    <w:qFormat/>
    <w:rsid w:val="003A4CC8"/>
    <w:pPr>
      <w:numPr>
        <w:numId w:val="1"/>
      </w:numPr>
      <w:ind w:left="720"/>
    </w:pPr>
  </w:style>
  <w:style w:type="character" w:customStyle="1" w:styleId="CaptionChar">
    <w:name w:val="Caption Char"/>
    <w:aliases w:val="Caption-Table Char"/>
    <w:link w:val="Caption"/>
    <w:rsid w:val="00131E00"/>
    <w:rPr>
      <w:rFonts w:ascii="Arial" w:hAnsi="Arial"/>
      <w:b/>
      <w:bCs/>
      <w:sz w:val="22"/>
      <w:szCs w:val="22"/>
    </w:rPr>
  </w:style>
  <w:style w:type="character" w:customStyle="1" w:styleId="CaptionforFigureChar">
    <w:name w:val="Caption for Figure Char"/>
    <w:aliases w:val="bold Char,2pt before Char,14pt after Char,center Char,11pt size Char,Final 5road paragraph Char,0pt before Char"/>
    <w:link w:val="CaptionforFigure"/>
    <w:rsid w:val="003A4CC8"/>
    <w:rPr>
      <w:rFonts w:ascii="Arial" w:hAnsi="Arial"/>
      <w:b/>
      <w:bCs/>
      <w:sz w:val="22"/>
      <w:szCs w:val="22"/>
      <w:lang w:val="en-US" w:eastAsia="en-US" w:bidi="ar-SA"/>
    </w:rPr>
  </w:style>
  <w:style w:type="paragraph" w:customStyle="1" w:styleId="SecondLevelarrowhead">
    <w:name w:val="Second Level arrowhead"/>
    <w:basedOn w:val="BodyText1"/>
    <w:link w:val="SecondLevelarrowheadChar"/>
    <w:qFormat/>
    <w:rsid w:val="003A4CC8"/>
    <w:pPr>
      <w:numPr>
        <w:numId w:val="14"/>
      </w:numPr>
      <w:ind w:left="1440"/>
    </w:pPr>
  </w:style>
  <w:style w:type="character" w:customStyle="1" w:styleId="ListBulletChar">
    <w:name w:val="List Bullet Char"/>
    <w:aliases w:val="List Bullet 14pt par space Char"/>
    <w:link w:val="ListBullet"/>
    <w:rsid w:val="003A4CC8"/>
    <w:rPr>
      <w:rFonts w:ascii="Arial" w:hAnsi="Arial"/>
      <w:sz w:val="22"/>
      <w:szCs w:val="24"/>
    </w:rPr>
  </w:style>
  <w:style w:type="character" w:customStyle="1" w:styleId="Bulletlist14ptspace2ndlevelChar">
    <w:name w:val="Bullet list 14pt space 2nd level Char"/>
    <w:link w:val="Bulletlist14ptspace2ndlevel"/>
    <w:rsid w:val="003A4CC8"/>
    <w:rPr>
      <w:rFonts w:ascii="Arial" w:hAnsi="Arial"/>
      <w:sz w:val="22"/>
      <w:szCs w:val="24"/>
    </w:rPr>
  </w:style>
  <w:style w:type="character" w:customStyle="1" w:styleId="FirstLevelbulletChar">
    <w:name w:val="First Level bullet Char"/>
    <w:link w:val="FirstLevelbullet"/>
    <w:rsid w:val="003A4CC8"/>
    <w:rPr>
      <w:rFonts w:ascii="Arial" w:hAnsi="Arial"/>
      <w:sz w:val="22"/>
      <w:szCs w:val="24"/>
    </w:rPr>
  </w:style>
  <w:style w:type="paragraph" w:customStyle="1" w:styleId="Heading">
    <w:name w:val="Heading"/>
    <w:basedOn w:val="Normal"/>
    <w:next w:val="Normal"/>
    <w:rsid w:val="003A4CC8"/>
    <w:pPr>
      <w:suppressLineNumbers/>
      <w:tabs>
        <w:tab w:val="num" w:pos="1287"/>
      </w:tabs>
      <w:spacing w:before="240" w:after="120"/>
      <w:ind w:left="1136" w:hanging="569"/>
    </w:pPr>
    <w:rPr>
      <w:b/>
      <w:smallCaps/>
      <w:sz w:val="28"/>
      <w:szCs w:val="20"/>
    </w:rPr>
  </w:style>
  <w:style w:type="character" w:customStyle="1" w:styleId="SecondLevelarrowheadChar">
    <w:name w:val="Second Level arrowhead Char"/>
    <w:link w:val="SecondLevelarrowhead"/>
    <w:rsid w:val="003A4CC8"/>
    <w:rPr>
      <w:rFonts w:ascii="Arial" w:eastAsia="SimSun" w:hAnsi="Arial"/>
      <w:sz w:val="22"/>
      <w:szCs w:val="22"/>
      <w:lang w:eastAsia="zh-CN"/>
    </w:rPr>
  </w:style>
  <w:style w:type="paragraph" w:customStyle="1" w:styleId="B0AbsatzBlock">
    <w:name w:val="B0 Absatz Block"/>
    <w:basedOn w:val="Normal"/>
    <w:rsid w:val="008D1171"/>
    <w:pPr>
      <w:keepLines/>
      <w:tabs>
        <w:tab w:val="right" w:pos="9356"/>
      </w:tabs>
      <w:spacing w:line="360" w:lineRule="atLeast"/>
    </w:pPr>
    <w:rPr>
      <w:szCs w:val="20"/>
      <w:lang w:val="en-GB" w:eastAsia="de-DE"/>
    </w:rPr>
  </w:style>
  <w:style w:type="paragraph" w:customStyle="1" w:styleId="Style5">
    <w:name w:val="Style 5"/>
    <w:basedOn w:val="Normal"/>
    <w:rsid w:val="00ED2DB7"/>
    <w:pPr>
      <w:widowControl w:val="0"/>
      <w:suppressAutoHyphens/>
      <w:spacing w:line="480" w:lineRule="exact"/>
      <w:jc w:val="center"/>
    </w:pPr>
    <w:rPr>
      <w:rFonts w:ascii="Times New Roman" w:hAnsi="Times New Roman"/>
      <w:sz w:val="24"/>
      <w:szCs w:val="20"/>
      <w:lang w:eastAsia="de-DE"/>
    </w:rPr>
  </w:style>
  <w:style w:type="paragraph" w:customStyle="1" w:styleId="aufgezhltsehreng">
    <w:name w:val="aufgezählt sehr eng"/>
    <w:basedOn w:val="Normal"/>
    <w:rsid w:val="00B81595"/>
    <w:pPr>
      <w:numPr>
        <w:numId w:val="15"/>
      </w:numPr>
      <w:spacing w:before="40" w:after="20"/>
    </w:pPr>
    <w:rPr>
      <w:szCs w:val="20"/>
      <w:lang w:val="en-GB" w:eastAsia="de-DE"/>
    </w:rPr>
  </w:style>
  <w:style w:type="paragraph" w:customStyle="1" w:styleId="Frecciasinistra6sopra">
    <w:name w:val="Freccia sinistra + 6 sopra"/>
    <w:basedOn w:val="Normal"/>
    <w:rsid w:val="00860772"/>
    <w:pPr>
      <w:numPr>
        <w:numId w:val="16"/>
      </w:numPr>
      <w:autoSpaceDE w:val="0"/>
      <w:autoSpaceDN w:val="0"/>
      <w:adjustRightInd w:val="0"/>
    </w:pPr>
    <w:rPr>
      <w:rFonts w:ascii="Calibri" w:hAnsi="Calibri" w:cs="Calibri"/>
      <w:color w:val="000000"/>
      <w:lang w:val="en-GB" w:eastAsia="it-IT"/>
    </w:rPr>
  </w:style>
  <w:style w:type="paragraph" w:customStyle="1" w:styleId="corsivo">
    <w:name w:val="corsivo"/>
    <w:basedOn w:val="Normal"/>
    <w:qFormat/>
    <w:rsid w:val="00BD7C43"/>
    <w:pPr>
      <w:autoSpaceDE w:val="0"/>
      <w:autoSpaceDN w:val="0"/>
      <w:adjustRightInd w:val="0"/>
      <w:spacing w:before="120"/>
    </w:pPr>
    <w:rPr>
      <w:rFonts w:ascii="Calibri" w:eastAsia="Calibri" w:hAnsi="Calibri" w:cs="Arial Narrow"/>
      <w:i/>
      <w:iCs/>
      <w:lang w:val="en-GB" w:eastAsia="it-IT"/>
    </w:rPr>
  </w:style>
  <w:style w:type="paragraph" w:customStyle="1" w:styleId="grassettosottolineato">
    <w:name w:val="grassetto sottolineato"/>
    <w:basedOn w:val="Normal"/>
    <w:qFormat/>
    <w:rsid w:val="00BD7C43"/>
    <w:pPr>
      <w:spacing w:before="120"/>
    </w:pPr>
    <w:rPr>
      <w:rFonts w:ascii="Calibri" w:eastAsia="Calibri" w:hAnsi="Calibri" w:cs="Calibri"/>
      <w:b/>
      <w:u w:val="single"/>
      <w:lang w:val="en-GB" w:eastAsia="it-IT"/>
    </w:rPr>
  </w:style>
  <w:style w:type="paragraph" w:customStyle="1" w:styleId="BodyText20">
    <w:name w:val="Body Text2"/>
    <w:basedOn w:val="Normal"/>
    <w:autoRedefine/>
    <w:rsid w:val="004A3127"/>
    <w:pPr>
      <w:spacing w:after="280"/>
    </w:pPr>
    <w:rPr>
      <w:rFonts w:eastAsia="SimSun" w:cs="Arial"/>
      <w:szCs w:val="22"/>
      <w:lang w:eastAsia="zh-CN"/>
    </w:rPr>
  </w:style>
  <w:style w:type="paragraph" w:customStyle="1" w:styleId="BodyText30">
    <w:name w:val="Body Text3"/>
    <w:basedOn w:val="Normal"/>
    <w:autoRedefine/>
    <w:rsid w:val="00402BCE"/>
    <w:rPr>
      <w:rFonts w:eastAsia="SimSun"/>
      <w:szCs w:val="22"/>
      <w:lang w:eastAsia="zh-CN"/>
    </w:rPr>
  </w:style>
  <w:style w:type="character" w:customStyle="1" w:styleId="CommentTextChar">
    <w:name w:val="Comment Text Char"/>
    <w:link w:val="CommentText"/>
    <w:semiHidden/>
    <w:rsid w:val="009A1EAD"/>
    <w:rPr>
      <w:rFonts w:ascii="Arial" w:hAnsi="Arial"/>
    </w:rPr>
  </w:style>
  <w:style w:type="paragraph" w:customStyle="1" w:styleId="KeinLeerraum">
    <w:name w:val="Kein Leerraum"/>
    <w:qFormat/>
    <w:rsid w:val="00324E7D"/>
    <w:rPr>
      <w:rFonts w:ascii="Cambria" w:eastAsia="MS ??" w:hAnsi="Cambria"/>
      <w:sz w:val="24"/>
      <w:szCs w:val="24"/>
    </w:rPr>
  </w:style>
  <w:style w:type="paragraph" w:customStyle="1" w:styleId="figure">
    <w:name w:val="figure"/>
    <w:basedOn w:val="Normal"/>
    <w:qFormat/>
    <w:rsid w:val="003C1FED"/>
    <w:pPr>
      <w:jc w:val="center"/>
    </w:pPr>
    <w:rPr>
      <w:rFonts w:ascii="Calibri" w:eastAsia="Calibri" w:hAnsi="Calibri" w:cs="Calibri"/>
      <w:noProof/>
      <w:lang w:val="it-IT" w:eastAsia="it-IT"/>
    </w:rPr>
  </w:style>
  <w:style w:type="paragraph" w:customStyle="1" w:styleId="testonumero">
    <w:name w:val="testo numero"/>
    <w:link w:val="testonumeroCarattere"/>
    <w:qFormat/>
    <w:rsid w:val="00B936A8"/>
    <w:pPr>
      <w:numPr>
        <w:numId w:val="24"/>
      </w:numPr>
      <w:spacing w:before="240" w:after="100" w:afterAutospacing="1"/>
      <w:contextualSpacing/>
      <w:jc w:val="both"/>
    </w:pPr>
    <w:rPr>
      <w:rFonts w:ascii="Calibri" w:eastAsia="Calibri" w:hAnsi="Calibri"/>
      <w:sz w:val="22"/>
      <w:szCs w:val="22"/>
      <w:lang w:val="en-GB"/>
    </w:rPr>
  </w:style>
  <w:style w:type="character" w:customStyle="1" w:styleId="testonumeroCarattere">
    <w:name w:val="testo numero Carattere"/>
    <w:link w:val="testonumero"/>
    <w:rsid w:val="00B936A8"/>
    <w:rPr>
      <w:rFonts w:ascii="Calibri" w:eastAsia="Calibri" w:hAnsi="Calibri"/>
      <w:sz w:val="22"/>
      <w:szCs w:val="22"/>
      <w:lang w:val="en-GB"/>
    </w:rPr>
  </w:style>
  <w:style w:type="paragraph" w:customStyle="1" w:styleId="corsivograssetto">
    <w:name w:val="corsivo grassetto"/>
    <w:basedOn w:val="Normal"/>
    <w:qFormat/>
    <w:rsid w:val="00B56189"/>
    <w:pPr>
      <w:spacing w:before="120"/>
    </w:pPr>
    <w:rPr>
      <w:rFonts w:ascii="Calibri" w:eastAsia="Calibri" w:hAnsi="Calibri" w:cs="Calibri"/>
      <w:b/>
      <w:i/>
      <w:lang w:eastAsia="it-IT"/>
    </w:rPr>
  </w:style>
  <w:style w:type="paragraph" w:customStyle="1" w:styleId="BodyText4">
    <w:name w:val="Body Text4"/>
    <w:basedOn w:val="Normal"/>
    <w:autoRedefine/>
    <w:rsid w:val="00680699"/>
    <w:rPr>
      <w:rFonts w:eastAsia="SimSun"/>
      <w:szCs w:val="22"/>
      <w:lang w:eastAsia="zh-CN"/>
    </w:rPr>
  </w:style>
  <w:style w:type="paragraph" w:customStyle="1" w:styleId="BodyText5">
    <w:name w:val="Body Text5"/>
    <w:basedOn w:val="Normal"/>
    <w:autoRedefine/>
    <w:rsid w:val="00B4035D"/>
    <w:pPr>
      <w:spacing w:after="280"/>
    </w:pPr>
    <w:rPr>
      <w:rFonts w:eastAsia="SimSun"/>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2587">
      <w:bodyDiv w:val="1"/>
      <w:marLeft w:val="0"/>
      <w:marRight w:val="0"/>
      <w:marTop w:val="0"/>
      <w:marBottom w:val="0"/>
      <w:divBdr>
        <w:top w:val="none" w:sz="0" w:space="0" w:color="auto"/>
        <w:left w:val="none" w:sz="0" w:space="0" w:color="auto"/>
        <w:bottom w:val="none" w:sz="0" w:space="0" w:color="auto"/>
        <w:right w:val="none" w:sz="0" w:space="0" w:color="auto"/>
      </w:divBdr>
    </w:div>
    <w:div w:id="258804854">
      <w:bodyDiv w:val="1"/>
      <w:marLeft w:val="0"/>
      <w:marRight w:val="0"/>
      <w:marTop w:val="0"/>
      <w:marBottom w:val="0"/>
      <w:divBdr>
        <w:top w:val="none" w:sz="0" w:space="0" w:color="auto"/>
        <w:left w:val="none" w:sz="0" w:space="0" w:color="auto"/>
        <w:bottom w:val="none" w:sz="0" w:space="0" w:color="auto"/>
        <w:right w:val="none" w:sz="0" w:space="0" w:color="auto"/>
      </w:divBdr>
    </w:div>
    <w:div w:id="259683330">
      <w:bodyDiv w:val="1"/>
      <w:marLeft w:val="0"/>
      <w:marRight w:val="0"/>
      <w:marTop w:val="0"/>
      <w:marBottom w:val="0"/>
      <w:divBdr>
        <w:top w:val="none" w:sz="0" w:space="0" w:color="auto"/>
        <w:left w:val="none" w:sz="0" w:space="0" w:color="auto"/>
        <w:bottom w:val="none" w:sz="0" w:space="0" w:color="auto"/>
        <w:right w:val="none" w:sz="0" w:space="0" w:color="auto"/>
      </w:divBdr>
    </w:div>
    <w:div w:id="265701796">
      <w:bodyDiv w:val="1"/>
      <w:marLeft w:val="0"/>
      <w:marRight w:val="0"/>
      <w:marTop w:val="0"/>
      <w:marBottom w:val="0"/>
      <w:divBdr>
        <w:top w:val="none" w:sz="0" w:space="0" w:color="auto"/>
        <w:left w:val="none" w:sz="0" w:space="0" w:color="auto"/>
        <w:bottom w:val="none" w:sz="0" w:space="0" w:color="auto"/>
        <w:right w:val="none" w:sz="0" w:space="0" w:color="auto"/>
      </w:divBdr>
    </w:div>
    <w:div w:id="373387451">
      <w:bodyDiv w:val="1"/>
      <w:marLeft w:val="0"/>
      <w:marRight w:val="0"/>
      <w:marTop w:val="0"/>
      <w:marBottom w:val="0"/>
      <w:divBdr>
        <w:top w:val="none" w:sz="0" w:space="0" w:color="auto"/>
        <w:left w:val="none" w:sz="0" w:space="0" w:color="auto"/>
        <w:bottom w:val="none" w:sz="0" w:space="0" w:color="auto"/>
        <w:right w:val="none" w:sz="0" w:space="0" w:color="auto"/>
      </w:divBdr>
    </w:div>
    <w:div w:id="613559829">
      <w:bodyDiv w:val="1"/>
      <w:marLeft w:val="0"/>
      <w:marRight w:val="0"/>
      <w:marTop w:val="0"/>
      <w:marBottom w:val="0"/>
      <w:divBdr>
        <w:top w:val="none" w:sz="0" w:space="0" w:color="auto"/>
        <w:left w:val="none" w:sz="0" w:space="0" w:color="auto"/>
        <w:bottom w:val="none" w:sz="0" w:space="0" w:color="auto"/>
        <w:right w:val="none" w:sz="0" w:space="0" w:color="auto"/>
      </w:divBdr>
    </w:div>
    <w:div w:id="637302382">
      <w:bodyDiv w:val="1"/>
      <w:marLeft w:val="0"/>
      <w:marRight w:val="0"/>
      <w:marTop w:val="0"/>
      <w:marBottom w:val="0"/>
      <w:divBdr>
        <w:top w:val="none" w:sz="0" w:space="0" w:color="auto"/>
        <w:left w:val="none" w:sz="0" w:space="0" w:color="auto"/>
        <w:bottom w:val="none" w:sz="0" w:space="0" w:color="auto"/>
        <w:right w:val="none" w:sz="0" w:space="0" w:color="auto"/>
      </w:divBdr>
    </w:div>
    <w:div w:id="647440484">
      <w:bodyDiv w:val="1"/>
      <w:marLeft w:val="0"/>
      <w:marRight w:val="0"/>
      <w:marTop w:val="0"/>
      <w:marBottom w:val="0"/>
      <w:divBdr>
        <w:top w:val="none" w:sz="0" w:space="0" w:color="auto"/>
        <w:left w:val="none" w:sz="0" w:space="0" w:color="auto"/>
        <w:bottom w:val="none" w:sz="0" w:space="0" w:color="auto"/>
        <w:right w:val="none" w:sz="0" w:space="0" w:color="auto"/>
      </w:divBdr>
    </w:div>
    <w:div w:id="666715283">
      <w:bodyDiv w:val="1"/>
      <w:marLeft w:val="0"/>
      <w:marRight w:val="0"/>
      <w:marTop w:val="0"/>
      <w:marBottom w:val="0"/>
      <w:divBdr>
        <w:top w:val="none" w:sz="0" w:space="0" w:color="auto"/>
        <w:left w:val="none" w:sz="0" w:space="0" w:color="auto"/>
        <w:bottom w:val="none" w:sz="0" w:space="0" w:color="auto"/>
        <w:right w:val="none" w:sz="0" w:space="0" w:color="auto"/>
      </w:divBdr>
    </w:div>
    <w:div w:id="761684054">
      <w:bodyDiv w:val="1"/>
      <w:marLeft w:val="0"/>
      <w:marRight w:val="0"/>
      <w:marTop w:val="0"/>
      <w:marBottom w:val="0"/>
      <w:divBdr>
        <w:top w:val="none" w:sz="0" w:space="0" w:color="auto"/>
        <w:left w:val="none" w:sz="0" w:space="0" w:color="auto"/>
        <w:bottom w:val="none" w:sz="0" w:space="0" w:color="auto"/>
        <w:right w:val="none" w:sz="0" w:space="0" w:color="auto"/>
      </w:divBdr>
    </w:div>
    <w:div w:id="829324971">
      <w:bodyDiv w:val="1"/>
      <w:marLeft w:val="0"/>
      <w:marRight w:val="0"/>
      <w:marTop w:val="0"/>
      <w:marBottom w:val="0"/>
      <w:divBdr>
        <w:top w:val="none" w:sz="0" w:space="0" w:color="auto"/>
        <w:left w:val="none" w:sz="0" w:space="0" w:color="auto"/>
        <w:bottom w:val="none" w:sz="0" w:space="0" w:color="auto"/>
        <w:right w:val="none" w:sz="0" w:space="0" w:color="auto"/>
      </w:divBdr>
    </w:div>
    <w:div w:id="830410508">
      <w:bodyDiv w:val="1"/>
      <w:marLeft w:val="0"/>
      <w:marRight w:val="0"/>
      <w:marTop w:val="0"/>
      <w:marBottom w:val="0"/>
      <w:divBdr>
        <w:top w:val="none" w:sz="0" w:space="0" w:color="auto"/>
        <w:left w:val="none" w:sz="0" w:space="0" w:color="auto"/>
        <w:bottom w:val="none" w:sz="0" w:space="0" w:color="auto"/>
        <w:right w:val="none" w:sz="0" w:space="0" w:color="auto"/>
      </w:divBdr>
    </w:div>
    <w:div w:id="871309536">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75968808">
      <w:bodyDiv w:val="1"/>
      <w:marLeft w:val="0"/>
      <w:marRight w:val="0"/>
      <w:marTop w:val="0"/>
      <w:marBottom w:val="0"/>
      <w:divBdr>
        <w:top w:val="none" w:sz="0" w:space="0" w:color="auto"/>
        <w:left w:val="none" w:sz="0" w:space="0" w:color="auto"/>
        <w:bottom w:val="none" w:sz="0" w:space="0" w:color="auto"/>
        <w:right w:val="none" w:sz="0" w:space="0" w:color="auto"/>
      </w:divBdr>
    </w:div>
    <w:div w:id="976648308">
      <w:bodyDiv w:val="1"/>
      <w:marLeft w:val="0"/>
      <w:marRight w:val="0"/>
      <w:marTop w:val="0"/>
      <w:marBottom w:val="0"/>
      <w:divBdr>
        <w:top w:val="none" w:sz="0" w:space="0" w:color="auto"/>
        <w:left w:val="none" w:sz="0" w:space="0" w:color="auto"/>
        <w:bottom w:val="none" w:sz="0" w:space="0" w:color="auto"/>
        <w:right w:val="none" w:sz="0" w:space="0" w:color="auto"/>
      </w:divBdr>
    </w:div>
    <w:div w:id="1079985129">
      <w:bodyDiv w:val="1"/>
      <w:marLeft w:val="0"/>
      <w:marRight w:val="0"/>
      <w:marTop w:val="0"/>
      <w:marBottom w:val="0"/>
      <w:divBdr>
        <w:top w:val="none" w:sz="0" w:space="0" w:color="auto"/>
        <w:left w:val="none" w:sz="0" w:space="0" w:color="auto"/>
        <w:bottom w:val="none" w:sz="0" w:space="0" w:color="auto"/>
        <w:right w:val="none" w:sz="0" w:space="0" w:color="auto"/>
      </w:divBdr>
    </w:div>
    <w:div w:id="1118643159">
      <w:bodyDiv w:val="1"/>
      <w:marLeft w:val="0"/>
      <w:marRight w:val="0"/>
      <w:marTop w:val="0"/>
      <w:marBottom w:val="0"/>
      <w:divBdr>
        <w:top w:val="none" w:sz="0" w:space="0" w:color="auto"/>
        <w:left w:val="none" w:sz="0" w:space="0" w:color="auto"/>
        <w:bottom w:val="none" w:sz="0" w:space="0" w:color="auto"/>
        <w:right w:val="none" w:sz="0" w:space="0" w:color="auto"/>
      </w:divBdr>
    </w:div>
    <w:div w:id="1121076508">
      <w:bodyDiv w:val="1"/>
      <w:marLeft w:val="0"/>
      <w:marRight w:val="0"/>
      <w:marTop w:val="0"/>
      <w:marBottom w:val="0"/>
      <w:divBdr>
        <w:top w:val="none" w:sz="0" w:space="0" w:color="auto"/>
        <w:left w:val="none" w:sz="0" w:space="0" w:color="auto"/>
        <w:bottom w:val="none" w:sz="0" w:space="0" w:color="auto"/>
        <w:right w:val="none" w:sz="0" w:space="0" w:color="auto"/>
      </w:divBdr>
    </w:div>
    <w:div w:id="1197083311">
      <w:bodyDiv w:val="1"/>
      <w:marLeft w:val="0"/>
      <w:marRight w:val="0"/>
      <w:marTop w:val="0"/>
      <w:marBottom w:val="0"/>
      <w:divBdr>
        <w:top w:val="none" w:sz="0" w:space="0" w:color="auto"/>
        <w:left w:val="none" w:sz="0" w:space="0" w:color="auto"/>
        <w:bottom w:val="none" w:sz="0" w:space="0" w:color="auto"/>
        <w:right w:val="none" w:sz="0" w:space="0" w:color="auto"/>
      </w:divBdr>
    </w:div>
    <w:div w:id="1233347424">
      <w:bodyDiv w:val="1"/>
      <w:marLeft w:val="0"/>
      <w:marRight w:val="0"/>
      <w:marTop w:val="0"/>
      <w:marBottom w:val="0"/>
      <w:divBdr>
        <w:top w:val="none" w:sz="0" w:space="0" w:color="auto"/>
        <w:left w:val="none" w:sz="0" w:space="0" w:color="auto"/>
        <w:bottom w:val="none" w:sz="0" w:space="0" w:color="auto"/>
        <w:right w:val="none" w:sz="0" w:space="0" w:color="auto"/>
      </w:divBdr>
    </w:div>
    <w:div w:id="1255436965">
      <w:bodyDiv w:val="1"/>
      <w:marLeft w:val="0"/>
      <w:marRight w:val="0"/>
      <w:marTop w:val="0"/>
      <w:marBottom w:val="0"/>
      <w:divBdr>
        <w:top w:val="none" w:sz="0" w:space="0" w:color="auto"/>
        <w:left w:val="none" w:sz="0" w:space="0" w:color="auto"/>
        <w:bottom w:val="none" w:sz="0" w:space="0" w:color="auto"/>
        <w:right w:val="none" w:sz="0" w:space="0" w:color="auto"/>
      </w:divBdr>
    </w:div>
    <w:div w:id="1261529993">
      <w:bodyDiv w:val="1"/>
      <w:marLeft w:val="0"/>
      <w:marRight w:val="0"/>
      <w:marTop w:val="0"/>
      <w:marBottom w:val="0"/>
      <w:divBdr>
        <w:top w:val="none" w:sz="0" w:space="0" w:color="auto"/>
        <w:left w:val="none" w:sz="0" w:space="0" w:color="auto"/>
        <w:bottom w:val="none" w:sz="0" w:space="0" w:color="auto"/>
        <w:right w:val="none" w:sz="0" w:space="0" w:color="auto"/>
      </w:divBdr>
    </w:div>
    <w:div w:id="1305157258">
      <w:bodyDiv w:val="1"/>
      <w:marLeft w:val="0"/>
      <w:marRight w:val="0"/>
      <w:marTop w:val="0"/>
      <w:marBottom w:val="0"/>
      <w:divBdr>
        <w:top w:val="none" w:sz="0" w:space="0" w:color="auto"/>
        <w:left w:val="none" w:sz="0" w:space="0" w:color="auto"/>
        <w:bottom w:val="none" w:sz="0" w:space="0" w:color="auto"/>
        <w:right w:val="none" w:sz="0" w:space="0" w:color="auto"/>
      </w:divBdr>
    </w:div>
    <w:div w:id="1315253101">
      <w:bodyDiv w:val="1"/>
      <w:marLeft w:val="0"/>
      <w:marRight w:val="0"/>
      <w:marTop w:val="0"/>
      <w:marBottom w:val="0"/>
      <w:divBdr>
        <w:top w:val="none" w:sz="0" w:space="0" w:color="auto"/>
        <w:left w:val="none" w:sz="0" w:space="0" w:color="auto"/>
        <w:bottom w:val="none" w:sz="0" w:space="0" w:color="auto"/>
        <w:right w:val="none" w:sz="0" w:space="0" w:color="auto"/>
      </w:divBdr>
    </w:div>
    <w:div w:id="1436363573">
      <w:bodyDiv w:val="1"/>
      <w:marLeft w:val="0"/>
      <w:marRight w:val="0"/>
      <w:marTop w:val="0"/>
      <w:marBottom w:val="0"/>
      <w:divBdr>
        <w:top w:val="none" w:sz="0" w:space="0" w:color="auto"/>
        <w:left w:val="none" w:sz="0" w:space="0" w:color="auto"/>
        <w:bottom w:val="none" w:sz="0" w:space="0" w:color="auto"/>
        <w:right w:val="none" w:sz="0" w:space="0" w:color="auto"/>
      </w:divBdr>
    </w:div>
    <w:div w:id="1510830522">
      <w:bodyDiv w:val="1"/>
      <w:marLeft w:val="0"/>
      <w:marRight w:val="0"/>
      <w:marTop w:val="0"/>
      <w:marBottom w:val="0"/>
      <w:divBdr>
        <w:top w:val="none" w:sz="0" w:space="0" w:color="auto"/>
        <w:left w:val="none" w:sz="0" w:space="0" w:color="auto"/>
        <w:bottom w:val="none" w:sz="0" w:space="0" w:color="auto"/>
        <w:right w:val="none" w:sz="0" w:space="0" w:color="auto"/>
      </w:divBdr>
    </w:div>
    <w:div w:id="1524904168">
      <w:bodyDiv w:val="1"/>
      <w:marLeft w:val="0"/>
      <w:marRight w:val="0"/>
      <w:marTop w:val="0"/>
      <w:marBottom w:val="0"/>
      <w:divBdr>
        <w:top w:val="none" w:sz="0" w:space="0" w:color="auto"/>
        <w:left w:val="none" w:sz="0" w:space="0" w:color="auto"/>
        <w:bottom w:val="none" w:sz="0" w:space="0" w:color="auto"/>
        <w:right w:val="none" w:sz="0" w:space="0" w:color="auto"/>
      </w:divBdr>
    </w:div>
    <w:div w:id="1530608948">
      <w:bodyDiv w:val="1"/>
      <w:marLeft w:val="0"/>
      <w:marRight w:val="0"/>
      <w:marTop w:val="0"/>
      <w:marBottom w:val="0"/>
      <w:divBdr>
        <w:top w:val="none" w:sz="0" w:space="0" w:color="auto"/>
        <w:left w:val="none" w:sz="0" w:space="0" w:color="auto"/>
        <w:bottom w:val="none" w:sz="0" w:space="0" w:color="auto"/>
        <w:right w:val="none" w:sz="0" w:space="0" w:color="auto"/>
      </w:divBdr>
    </w:div>
    <w:div w:id="1539703647">
      <w:bodyDiv w:val="1"/>
      <w:marLeft w:val="0"/>
      <w:marRight w:val="0"/>
      <w:marTop w:val="0"/>
      <w:marBottom w:val="0"/>
      <w:divBdr>
        <w:top w:val="none" w:sz="0" w:space="0" w:color="auto"/>
        <w:left w:val="none" w:sz="0" w:space="0" w:color="auto"/>
        <w:bottom w:val="none" w:sz="0" w:space="0" w:color="auto"/>
        <w:right w:val="none" w:sz="0" w:space="0" w:color="auto"/>
      </w:divBdr>
    </w:div>
    <w:div w:id="1550992555">
      <w:bodyDiv w:val="1"/>
      <w:marLeft w:val="0"/>
      <w:marRight w:val="0"/>
      <w:marTop w:val="0"/>
      <w:marBottom w:val="0"/>
      <w:divBdr>
        <w:top w:val="none" w:sz="0" w:space="0" w:color="auto"/>
        <w:left w:val="none" w:sz="0" w:space="0" w:color="auto"/>
        <w:bottom w:val="none" w:sz="0" w:space="0" w:color="auto"/>
        <w:right w:val="none" w:sz="0" w:space="0" w:color="auto"/>
      </w:divBdr>
    </w:div>
    <w:div w:id="1564635399">
      <w:bodyDiv w:val="1"/>
      <w:marLeft w:val="0"/>
      <w:marRight w:val="0"/>
      <w:marTop w:val="0"/>
      <w:marBottom w:val="0"/>
      <w:divBdr>
        <w:top w:val="none" w:sz="0" w:space="0" w:color="auto"/>
        <w:left w:val="none" w:sz="0" w:space="0" w:color="auto"/>
        <w:bottom w:val="none" w:sz="0" w:space="0" w:color="auto"/>
        <w:right w:val="none" w:sz="0" w:space="0" w:color="auto"/>
      </w:divBdr>
    </w:div>
    <w:div w:id="1713840502">
      <w:bodyDiv w:val="1"/>
      <w:marLeft w:val="0"/>
      <w:marRight w:val="0"/>
      <w:marTop w:val="0"/>
      <w:marBottom w:val="0"/>
      <w:divBdr>
        <w:top w:val="none" w:sz="0" w:space="0" w:color="auto"/>
        <w:left w:val="none" w:sz="0" w:space="0" w:color="auto"/>
        <w:bottom w:val="none" w:sz="0" w:space="0" w:color="auto"/>
        <w:right w:val="none" w:sz="0" w:space="0" w:color="auto"/>
      </w:divBdr>
    </w:div>
    <w:div w:id="1758864663">
      <w:bodyDiv w:val="1"/>
      <w:marLeft w:val="0"/>
      <w:marRight w:val="0"/>
      <w:marTop w:val="0"/>
      <w:marBottom w:val="0"/>
      <w:divBdr>
        <w:top w:val="none" w:sz="0" w:space="0" w:color="auto"/>
        <w:left w:val="none" w:sz="0" w:space="0" w:color="auto"/>
        <w:bottom w:val="none" w:sz="0" w:space="0" w:color="auto"/>
        <w:right w:val="none" w:sz="0" w:space="0" w:color="auto"/>
      </w:divBdr>
    </w:div>
    <w:div w:id="1784303164">
      <w:bodyDiv w:val="1"/>
      <w:marLeft w:val="0"/>
      <w:marRight w:val="0"/>
      <w:marTop w:val="0"/>
      <w:marBottom w:val="0"/>
      <w:divBdr>
        <w:top w:val="none" w:sz="0" w:space="0" w:color="auto"/>
        <w:left w:val="none" w:sz="0" w:space="0" w:color="auto"/>
        <w:bottom w:val="none" w:sz="0" w:space="0" w:color="auto"/>
        <w:right w:val="none" w:sz="0" w:space="0" w:color="auto"/>
      </w:divBdr>
    </w:div>
    <w:div w:id="1793590767">
      <w:bodyDiv w:val="1"/>
      <w:marLeft w:val="0"/>
      <w:marRight w:val="0"/>
      <w:marTop w:val="0"/>
      <w:marBottom w:val="0"/>
      <w:divBdr>
        <w:top w:val="none" w:sz="0" w:space="0" w:color="auto"/>
        <w:left w:val="none" w:sz="0" w:space="0" w:color="auto"/>
        <w:bottom w:val="none" w:sz="0" w:space="0" w:color="auto"/>
        <w:right w:val="none" w:sz="0" w:space="0" w:color="auto"/>
      </w:divBdr>
    </w:div>
    <w:div w:id="1838879677">
      <w:bodyDiv w:val="1"/>
      <w:marLeft w:val="0"/>
      <w:marRight w:val="0"/>
      <w:marTop w:val="0"/>
      <w:marBottom w:val="0"/>
      <w:divBdr>
        <w:top w:val="none" w:sz="0" w:space="0" w:color="auto"/>
        <w:left w:val="none" w:sz="0" w:space="0" w:color="auto"/>
        <w:bottom w:val="none" w:sz="0" w:space="0" w:color="auto"/>
        <w:right w:val="none" w:sz="0" w:space="0" w:color="auto"/>
      </w:divBdr>
    </w:div>
    <w:div w:id="1907762677">
      <w:bodyDiv w:val="1"/>
      <w:marLeft w:val="0"/>
      <w:marRight w:val="0"/>
      <w:marTop w:val="0"/>
      <w:marBottom w:val="0"/>
      <w:divBdr>
        <w:top w:val="none" w:sz="0" w:space="0" w:color="auto"/>
        <w:left w:val="none" w:sz="0" w:space="0" w:color="auto"/>
        <w:bottom w:val="none" w:sz="0" w:space="0" w:color="auto"/>
        <w:right w:val="none" w:sz="0" w:space="0" w:color="auto"/>
      </w:divBdr>
    </w:div>
    <w:div w:id="1928035215">
      <w:bodyDiv w:val="1"/>
      <w:marLeft w:val="0"/>
      <w:marRight w:val="0"/>
      <w:marTop w:val="0"/>
      <w:marBottom w:val="0"/>
      <w:divBdr>
        <w:top w:val="none" w:sz="0" w:space="0" w:color="auto"/>
        <w:left w:val="none" w:sz="0" w:space="0" w:color="auto"/>
        <w:bottom w:val="none" w:sz="0" w:space="0" w:color="auto"/>
        <w:right w:val="none" w:sz="0" w:space="0" w:color="auto"/>
      </w:divBdr>
    </w:div>
    <w:div w:id="1953591631">
      <w:bodyDiv w:val="1"/>
      <w:marLeft w:val="0"/>
      <w:marRight w:val="0"/>
      <w:marTop w:val="0"/>
      <w:marBottom w:val="0"/>
      <w:divBdr>
        <w:top w:val="none" w:sz="0" w:space="0" w:color="auto"/>
        <w:left w:val="none" w:sz="0" w:space="0" w:color="auto"/>
        <w:bottom w:val="none" w:sz="0" w:space="0" w:color="auto"/>
        <w:right w:val="none" w:sz="0" w:space="0" w:color="auto"/>
      </w:divBdr>
    </w:div>
    <w:div w:id="199343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8.jpeg"/><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4116D-167F-4626-887C-F5659A447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9071</Words>
  <Characters>51708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AZERBAIJAN REPUBLIC</vt:lpstr>
    </vt:vector>
  </TitlesOfParts>
  <Company>Home</Company>
  <LinksUpToDate>false</LinksUpToDate>
  <CharactersWithSpaces>60658</CharactersWithSpaces>
  <SharedDoc>false</SharedDoc>
  <HLinks>
    <vt:vector size="372" baseType="variant">
      <vt:variant>
        <vt:i4>1376314</vt:i4>
      </vt:variant>
      <vt:variant>
        <vt:i4>374</vt:i4>
      </vt:variant>
      <vt:variant>
        <vt:i4>0</vt:i4>
      </vt:variant>
      <vt:variant>
        <vt:i4>5</vt:i4>
      </vt:variant>
      <vt:variant>
        <vt:lpwstr/>
      </vt:variant>
      <vt:variant>
        <vt:lpwstr>_Toc428436523</vt:lpwstr>
      </vt:variant>
      <vt:variant>
        <vt:i4>1376314</vt:i4>
      </vt:variant>
      <vt:variant>
        <vt:i4>368</vt:i4>
      </vt:variant>
      <vt:variant>
        <vt:i4>0</vt:i4>
      </vt:variant>
      <vt:variant>
        <vt:i4>5</vt:i4>
      </vt:variant>
      <vt:variant>
        <vt:lpwstr/>
      </vt:variant>
      <vt:variant>
        <vt:lpwstr>_Toc428436522</vt:lpwstr>
      </vt:variant>
      <vt:variant>
        <vt:i4>1376314</vt:i4>
      </vt:variant>
      <vt:variant>
        <vt:i4>362</vt:i4>
      </vt:variant>
      <vt:variant>
        <vt:i4>0</vt:i4>
      </vt:variant>
      <vt:variant>
        <vt:i4>5</vt:i4>
      </vt:variant>
      <vt:variant>
        <vt:lpwstr/>
      </vt:variant>
      <vt:variant>
        <vt:lpwstr>_Toc428436521</vt:lpwstr>
      </vt:variant>
      <vt:variant>
        <vt:i4>1376314</vt:i4>
      </vt:variant>
      <vt:variant>
        <vt:i4>356</vt:i4>
      </vt:variant>
      <vt:variant>
        <vt:i4>0</vt:i4>
      </vt:variant>
      <vt:variant>
        <vt:i4>5</vt:i4>
      </vt:variant>
      <vt:variant>
        <vt:lpwstr/>
      </vt:variant>
      <vt:variant>
        <vt:lpwstr>_Toc428436520</vt:lpwstr>
      </vt:variant>
      <vt:variant>
        <vt:i4>1441850</vt:i4>
      </vt:variant>
      <vt:variant>
        <vt:i4>350</vt:i4>
      </vt:variant>
      <vt:variant>
        <vt:i4>0</vt:i4>
      </vt:variant>
      <vt:variant>
        <vt:i4>5</vt:i4>
      </vt:variant>
      <vt:variant>
        <vt:lpwstr/>
      </vt:variant>
      <vt:variant>
        <vt:lpwstr>_Toc428436519</vt:lpwstr>
      </vt:variant>
      <vt:variant>
        <vt:i4>1441850</vt:i4>
      </vt:variant>
      <vt:variant>
        <vt:i4>344</vt:i4>
      </vt:variant>
      <vt:variant>
        <vt:i4>0</vt:i4>
      </vt:variant>
      <vt:variant>
        <vt:i4>5</vt:i4>
      </vt:variant>
      <vt:variant>
        <vt:lpwstr/>
      </vt:variant>
      <vt:variant>
        <vt:lpwstr>_Toc428436518</vt:lpwstr>
      </vt:variant>
      <vt:variant>
        <vt:i4>1441850</vt:i4>
      </vt:variant>
      <vt:variant>
        <vt:i4>338</vt:i4>
      </vt:variant>
      <vt:variant>
        <vt:i4>0</vt:i4>
      </vt:variant>
      <vt:variant>
        <vt:i4>5</vt:i4>
      </vt:variant>
      <vt:variant>
        <vt:lpwstr/>
      </vt:variant>
      <vt:variant>
        <vt:lpwstr>_Toc428436517</vt:lpwstr>
      </vt:variant>
      <vt:variant>
        <vt:i4>1441850</vt:i4>
      </vt:variant>
      <vt:variant>
        <vt:i4>332</vt:i4>
      </vt:variant>
      <vt:variant>
        <vt:i4>0</vt:i4>
      </vt:variant>
      <vt:variant>
        <vt:i4>5</vt:i4>
      </vt:variant>
      <vt:variant>
        <vt:lpwstr/>
      </vt:variant>
      <vt:variant>
        <vt:lpwstr>_Toc428436516</vt:lpwstr>
      </vt:variant>
      <vt:variant>
        <vt:i4>1441850</vt:i4>
      </vt:variant>
      <vt:variant>
        <vt:i4>326</vt:i4>
      </vt:variant>
      <vt:variant>
        <vt:i4>0</vt:i4>
      </vt:variant>
      <vt:variant>
        <vt:i4>5</vt:i4>
      </vt:variant>
      <vt:variant>
        <vt:lpwstr/>
      </vt:variant>
      <vt:variant>
        <vt:lpwstr>_Toc428436515</vt:lpwstr>
      </vt:variant>
      <vt:variant>
        <vt:i4>1441850</vt:i4>
      </vt:variant>
      <vt:variant>
        <vt:i4>320</vt:i4>
      </vt:variant>
      <vt:variant>
        <vt:i4>0</vt:i4>
      </vt:variant>
      <vt:variant>
        <vt:i4>5</vt:i4>
      </vt:variant>
      <vt:variant>
        <vt:lpwstr/>
      </vt:variant>
      <vt:variant>
        <vt:lpwstr>_Toc428436514</vt:lpwstr>
      </vt:variant>
      <vt:variant>
        <vt:i4>1441850</vt:i4>
      </vt:variant>
      <vt:variant>
        <vt:i4>314</vt:i4>
      </vt:variant>
      <vt:variant>
        <vt:i4>0</vt:i4>
      </vt:variant>
      <vt:variant>
        <vt:i4>5</vt:i4>
      </vt:variant>
      <vt:variant>
        <vt:lpwstr/>
      </vt:variant>
      <vt:variant>
        <vt:lpwstr>_Toc428436513</vt:lpwstr>
      </vt:variant>
      <vt:variant>
        <vt:i4>1441850</vt:i4>
      </vt:variant>
      <vt:variant>
        <vt:i4>308</vt:i4>
      </vt:variant>
      <vt:variant>
        <vt:i4>0</vt:i4>
      </vt:variant>
      <vt:variant>
        <vt:i4>5</vt:i4>
      </vt:variant>
      <vt:variant>
        <vt:lpwstr/>
      </vt:variant>
      <vt:variant>
        <vt:lpwstr>_Toc428436512</vt:lpwstr>
      </vt:variant>
      <vt:variant>
        <vt:i4>1441850</vt:i4>
      </vt:variant>
      <vt:variant>
        <vt:i4>302</vt:i4>
      </vt:variant>
      <vt:variant>
        <vt:i4>0</vt:i4>
      </vt:variant>
      <vt:variant>
        <vt:i4>5</vt:i4>
      </vt:variant>
      <vt:variant>
        <vt:lpwstr/>
      </vt:variant>
      <vt:variant>
        <vt:lpwstr>_Toc428436511</vt:lpwstr>
      </vt:variant>
      <vt:variant>
        <vt:i4>1245245</vt:i4>
      </vt:variant>
      <vt:variant>
        <vt:i4>293</vt:i4>
      </vt:variant>
      <vt:variant>
        <vt:i4>0</vt:i4>
      </vt:variant>
      <vt:variant>
        <vt:i4>5</vt:i4>
      </vt:variant>
      <vt:variant>
        <vt:lpwstr/>
      </vt:variant>
      <vt:variant>
        <vt:lpwstr>_Toc428113042</vt:lpwstr>
      </vt:variant>
      <vt:variant>
        <vt:i4>1245245</vt:i4>
      </vt:variant>
      <vt:variant>
        <vt:i4>287</vt:i4>
      </vt:variant>
      <vt:variant>
        <vt:i4>0</vt:i4>
      </vt:variant>
      <vt:variant>
        <vt:i4>5</vt:i4>
      </vt:variant>
      <vt:variant>
        <vt:lpwstr/>
      </vt:variant>
      <vt:variant>
        <vt:lpwstr>_Toc428113041</vt:lpwstr>
      </vt:variant>
      <vt:variant>
        <vt:i4>1507384</vt:i4>
      </vt:variant>
      <vt:variant>
        <vt:i4>278</vt:i4>
      </vt:variant>
      <vt:variant>
        <vt:i4>0</vt:i4>
      </vt:variant>
      <vt:variant>
        <vt:i4>5</vt:i4>
      </vt:variant>
      <vt:variant>
        <vt:lpwstr/>
      </vt:variant>
      <vt:variant>
        <vt:lpwstr>_Toc428437716</vt:lpwstr>
      </vt:variant>
      <vt:variant>
        <vt:i4>1507384</vt:i4>
      </vt:variant>
      <vt:variant>
        <vt:i4>272</vt:i4>
      </vt:variant>
      <vt:variant>
        <vt:i4>0</vt:i4>
      </vt:variant>
      <vt:variant>
        <vt:i4>5</vt:i4>
      </vt:variant>
      <vt:variant>
        <vt:lpwstr/>
      </vt:variant>
      <vt:variant>
        <vt:lpwstr>_Toc428437715</vt:lpwstr>
      </vt:variant>
      <vt:variant>
        <vt:i4>1507384</vt:i4>
      </vt:variant>
      <vt:variant>
        <vt:i4>266</vt:i4>
      </vt:variant>
      <vt:variant>
        <vt:i4>0</vt:i4>
      </vt:variant>
      <vt:variant>
        <vt:i4>5</vt:i4>
      </vt:variant>
      <vt:variant>
        <vt:lpwstr/>
      </vt:variant>
      <vt:variant>
        <vt:lpwstr>_Toc428437714</vt:lpwstr>
      </vt:variant>
      <vt:variant>
        <vt:i4>1507384</vt:i4>
      </vt:variant>
      <vt:variant>
        <vt:i4>260</vt:i4>
      </vt:variant>
      <vt:variant>
        <vt:i4>0</vt:i4>
      </vt:variant>
      <vt:variant>
        <vt:i4>5</vt:i4>
      </vt:variant>
      <vt:variant>
        <vt:lpwstr/>
      </vt:variant>
      <vt:variant>
        <vt:lpwstr>_Toc428437713</vt:lpwstr>
      </vt:variant>
      <vt:variant>
        <vt:i4>1507384</vt:i4>
      </vt:variant>
      <vt:variant>
        <vt:i4>254</vt:i4>
      </vt:variant>
      <vt:variant>
        <vt:i4>0</vt:i4>
      </vt:variant>
      <vt:variant>
        <vt:i4>5</vt:i4>
      </vt:variant>
      <vt:variant>
        <vt:lpwstr/>
      </vt:variant>
      <vt:variant>
        <vt:lpwstr>_Toc428437712</vt:lpwstr>
      </vt:variant>
      <vt:variant>
        <vt:i4>1507384</vt:i4>
      </vt:variant>
      <vt:variant>
        <vt:i4>248</vt:i4>
      </vt:variant>
      <vt:variant>
        <vt:i4>0</vt:i4>
      </vt:variant>
      <vt:variant>
        <vt:i4>5</vt:i4>
      </vt:variant>
      <vt:variant>
        <vt:lpwstr/>
      </vt:variant>
      <vt:variant>
        <vt:lpwstr>_Toc428437711</vt:lpwstr>
      </vt:variant>
      <vt:variant>
        <vt:i4>1507384</vt:i4>
      </vt:variant>
      <vt:variant>
        <vt:i4>242</vt:i4>
      </vt:variant>
      <vt:variant>
        <vt:i4>0</vt:i4>
      </vt:variant>
      <vt:variant>
        <vt:i4>5</vt:i4>
      </vt:variant>
      <vt:variant>
        <vt:lpwstr/>
      </vt:variant>
      <vt:variant>
        <vt:lpwstr>_Toc428437710</vt:lpwstr>
      </vt:variant>
      <vt:variant>
        <vt:i4>1441848</vt:i4>
      </vt:variant>
      <vt:variant>
        <vt:i4>236</vt:i4>
      </vt:variant>
      <vt:variant>
        <vt:i4>0</vt:i4>
      </vt:variant>
      <vt:variant>
        <vt:i4>5</vt:i4>
      </vt:variant>
      <vt:variant>
        <vt:lpwstr/>
      </vt:variant>
      <vt:variant>
        <vt:lpwstr>_Toc428437709</vt:lpwstr>
      </vt:variant>
      <vt:variant>
        <vt:i4>1441848</vt:i4>
      </vt:variant>
      <vt:variant>
        <vt:i4>230</vt:i4>
      </vt:variant>
      <vt:variant>
        <vt:i4>0</vt:i4>
      </vt:variant>
      <vt:variant>
        <vt:i4>5</vt:i4>
      </vt:variant>
      <vt:variant>
        <vt:lpwstr/>
      </vt:variant>
      <vt:variant>
        <vt:lpwstr>_Toc428437708</vt:lpwstr>
      </vt:variant>
      <vt:variant>
        <vt:i4>1441848</vt:i4>
      </vt:variant>
      <vt:variant>
        <vt:i4>224</vt:i4>
      </vt:variant>
      <vt:variant>
        <vt:i4>0</vt:i4>
      </vt:variant>
      <vt:variant>
        <vt:i4>5</vt:i4>
      </vt:variant>
      <vt:variant>
        <vt:lpwstr/>
      </vt:variant>
      <vt:variant>
        <vt:lpwstr>_Toc428437707</vt:lpwstr>
      </vt:variant>
      <vt:variant>
        <vt:i4>1441848</vt:i4>
      </vt:variant>
      <vt:variant>
        <vt:i4>218</vt:i4>
      </vt:variant>
      <vt:variant>
        <vt:i4>0</vt:i4>
      </vt:variant>
      <vt:variant>
        <vt:i4>5</vt:i4>
      </vt:variant>
      <vt:variant>
        <vt:lpwstr/>
      </vt:variant>
      <vt:variant>
        <vt:lpwstr>_Toc428437706</vt:lpwstr>
      </vt:variant>
      <vt:variant>
        <vt:i4>1441848</vt:i4>
      </vt:variant>
      <vt:variant>
        <vt:i4>212</vt:i4>
      </vt:variant>
      <vt:variant>
        <vt:i4>0</vt:i4>
      </vt:variant>
      <vt:variant>
        <vt:i4>5</vt:i4>
      </vt:variant>
      <vt:variant>
        <vt:lpwstr/>
      </vt:variant>
      <vt:variant>
        <vt:lpwstr>_Toc428437705</vt:lpwstr>
      </vt:variant>
      <vt:variant>
        <vt:i4>1441848</vt:i4>
      </vt:variant>
      <vt:variant>
        <vt:i4>206</vt:i4>
      </vt:variant>
      <vt:variant>
        <vt:i4>0</vt:i4>
      </vt:variant>
      <vt:variant>
        <vt:i4>5</vt:i4>
      </vt:variant>
      <vt:variant>
        <vt:lpwstr/>
      </vt:variant>
      <vt:variant>
        <vt:lpwstr>_Toc428437704</vt:lpwstr>
      </vt:variant>
      <vt:variant>
        <vt:i4>1441848</vt:i4>
      </vt:variant>
      <vt:variant>
        <vt:i4>200</vt:i4>
      </vt:variant>
      <vt:variant>
        <vt:i4>0</vt:i4>
      </vt:variant>
      <vt:variant>
        <vt:i4>5</vt:i4>
      </vt:variant>
      <vt:variant>
        <vt:lpwstr/>
      </vt:variant>
      <vt:variant>
        <vt:lpwstr>_Toc428437703</vt:lpwstr>
      </vt:variant>
      <vt:variant>
        <vt:i4>1441848</vt:i4>
      </vt:variant>
      <vt:variant>
        <vt:i4>194</vt:i4>
      </vt:variant>
      <vt:variant>
        <vt:i4>0</vt:i4>
      </vt:variant>
      <vt:variant>
        <vt:i4>5</vt:i4>
      </vt:variant>
      <vt:variant>
        <vt:lpwstr/>
      </vt:variant>
      <vt:variant>
        <vt:lpwstr>_Toc428437702</vt:lpwstr>
      </vt:variant>
      <vt:variant>
        <vt:i4>1441848</vt:i4>
      </vt:variant>
      <vt:variant>
        <vt:i4>188</vt:i4>
      </vt:variant>
      <vt:variant>
        <vt:i4>0</vt:i4>
      </vt:variant>
      <vt:variant>
        <vt:i4>5</vt:i4>
      </vt:variant>
      <vt:variant>
        <vt:lpwstr/>
      </vt:variant>
      <vt:variant>
        <vt:lpwstr>_Toc428437701</vt:lpwstr>
      </vt:variant>
      <vt:variant>
        <vt:i4>1441848</vt:i4>
      </vt:variant>
      <vt:variant>
        <vt:i4>182</vt:i4>
      </vt:variant>
      <vt:variant>
        <vt:i4>0</vt:i4>
      </vt:variant>
      <vt:variant>
        <vt:i4>5</vt:i4>
      </vt:variant>
      <vt:variant>
        <vt:lpwstr/>
      </vt:variant>
      <vt:variant>
        <vt:lpwstr>_Toc428437700</vt:lpwstr>
      </vt:variant>
      <vt:variant>
        <vt:i4>2031673</vt:i4>
      </vt:variant>
      <vt:variant>
        <vt:i4>176</vt:i4>
      </vt:variant>
      <vt:variant>
        <vt:i4>0</vt:i4>
      </vt:variant>
      <vt:variant>
        <vt:i4>5</vt:i4>
      </vt:variant>
      <vt:variant>
        <vt:lpwstr/>
      </vt:variant>
      <vt:variant>
        <vt:lpwstr>_Toc428437699</vt:lpwstr>
      </vt:variant>
      <vt:variant>
        <vt:i4>2031673</vt:i4>
      </vt:variant>
      <vt:variant>
        <vt:i4>170</vt:i4>
      </vt:variant>
      <vt:variant>
        <vt:i4>0</vt:i4>
      </vt:variant>
      <vt:variant>
        <vt:i4>5</vt:i4>
      </vt:variant>
      <vt:variant>
        <vt:lpwstr/>
      </vt:variant>
      <vt:variant>
        <vt:lpwstr>_Toc428437698</vt:lpwstr>
      </vt:variant>
      <vt:variant>
        <vt:i4>2031673</vt:i4>
      </vt:variant>
      <vt:variant>
        <vt:i4>164</vt:i4>
      </vt:variant>
      <vt:variant>
        <vt:i4>0</vt:i4>
      </vt:variant>
      <vt:variant>
        <vt:i4>5</vt:i4>
      </vt:variant>
      <vt:variant>
        <vt:lpwstr/>
      </vt:variant>
      <vt:variant>
        <vt:lpwstr>_Toc428437697</vt:lpwstr>
      </vt:variant>
      <vt:variant>
        <vt:i4>2031673</vt:i4>
      </vt:variant>
      <vt:variant>
        <vt:i4>158</vt:i4>
      </vt:variant>
      <vt:variant>
        <vt:i4>0</vt:i4>
      </vt:variant>
      <vt:variant>
        <vt:i4>5</vt:i4>
      </vt:variant>
      <vt:variant>
        <vt:lpwstr/>
      </vt:variant>
      <vt:variant>
        <vt:lpwstr>_Toc428437696</vt:lpwstr>
      </vt:variant>
      <vt:variant>
        <vt:i4>2031673</vt:i4>
      </vt:variant>
      <vt:variant>
        <vt:i4>152</vt:i4>
      </vt:variant>
      <vt:variant>
        <vt:i4>0</vt:i4>
      </vt:variant>
      <vt:variant>
        <vt:i4>5</vt:i4>
      </vt:variant>
      <vt:variant>
        <vt:lpwstr/>
      </vt:variant>
      <vt:variant>
        <vt:lpwstr>_Toc428437695</vt:lpwstr>
      </vt:variant>
      <vt:variant>
        <vt:i4>2031673</vt:i4>
      </vt:variant>
      <vt:variant>
        <vt:i4>146</vt:i4>
      </vt:variant>
      <vt:variant>
        <vt:i4>0</vt:i4>
      </vt:variant>
      <vt:variant>
        <vt:i4>5</vt:i4>
      </vt:variant>
      <vt:variant>
        <vt:lpwstr/>
      </vt:variant>
      <vt:variant>
        <vt:lpwstr>_Toc428437694</vt:lpwstr>
      </vt:variant>
      <vt:variant>
        <vt:i4>2031673</vt:i4>
      </vt:variant>
      <vt:variant>
        <vt:i4>140</vt:i4>
      </vt:variant>
      <vt:variant>
        <vt:i4>0</vt:i4>
      </vt:variant>
      <vt:variant>
        <vt:i4>5</vt:i4>
      </vt:variant>
      <vt:variant>
        <vt:lpwstr/>
      </vt:variant>
      <vt:variant>
        <vt:lpwstr>_Toc428437693</vt:lpwstr>
      </vt:variant>
      <vt:variant>
        <vt:i4>2031673</vt:i4>
      </vt:variant>
      <vt:variant>
        <vt:i4>134</vt:i4>
      </vt:variant>
      <vt:variant>
        <vt:i4>0</vt:i4>
      </vt:variant>
      <vt:variant>
        <vt:i4>5</vt:i4>
      </vt:variant>
      <vt:variant>
        <vt:lpwstr/>
      </vt:variant>
      <vt:variant>
        <vt:lpwstr>_Toc428437692</vt:lpwstr>
      </vt:variant>
      <vt:variant>
        <vt:i4>2031673</vt:i4>
      </vt:variant>
      <vt:variant>
        <vt:i4>128</vt:i4>
      </vt:variant>
      <vt:variant>
        <vt:i4>0</vt:i4>
      </vt:variant>
      <vt:variant>
        <vt:i4>5</vt:i4>
      </vt:variant>
      <vt:variant>
        <vt:lpwstr/>
      </vt:variant>
      <vt:variant>
        <vt:lpwstr>_Toc428437691</vt:lpwstr>
      </vt:variant>
      <vt:variant>
        <vt:i4>2031673</vt:i4>
      </vt:variant>
      <vt:variant>
        <vt:i4>122</vt:i4>
      </vt:variant>
      <vt:variant>
        <vt:i4>0</vt:i4>
      </vt:variant>
      <vt:variant>
        <vt:i4>5</vt:i4>
      </vt:variant>
      <vt:variant>
        <vt:lpwstr/>
      </vt:variant>
      <vt:variant>
        <vt:lpwstr>_Toc428437690</vt:lpwstr>
      </vt:variant>
      <vt:variant>
        <vt:i4>1966137</vt:i4>
      </vt:variant>
      <vt:variant>
        <vt:i4>116</vt:i4>
      </vt:variant>
      <vt:variant>
        <vt:i4>0</vt:i4>
      </vt:variant>
      <vt:variant>
        <vt:i4>5</vt:i4>
      </vt:variant>
      <vt:variant>
        <vt:lpwstr/>
      </vt:variant>
      <vt:variant>
        <vt:lpwstr>_Toc428437689</vt:lpwstr>
      </vt:variant>
      <vt:variant>
        <vt:i4>1966137</vt:i4>
      </vt:variant>
      <vt:variant>
        <vt:i4>110</vt:i4>
      </vt:variant>
      <vt:variant>
        <vt:i4>0</vt:i4>
      </vt:variant>
      <vt:variant>
        <vt:i4>5</vt:i4>
      </vt:variant>
      <vt:variant>
        <vt:lpwstr/>
      </vt:variant>
      <vt:variant>
        <vt:lpwstr>_Toc428437688</vt:lpwstr>
      </vt:variant>
      <vt:variant>
        <vt:i4>1966137</vt:i4>
      </vt:variant>
      <vt:variant>
        <vt:i4>104</vt:i4>
      </vt:variant>
      <vt:variant>
        <vt:i4>0</vt:i4>
      </vt:variant>
      <vt:variant>
        <vt:i4>5</vt:i4>
      </vt:variant>
      <vt:variant>
        <vt:lpwstr/>
      </vt:variant>
      <vt:variant>
        <vt:lpwstr>_Toc428437687</vt:lpwstr>
      </vt:variant>
      <vt:variant>
        <vt:i4>1966137</vt:i4>
      </vt:variant>
      <vt:variant>
        <vt:i4>98</vt:i4>
      </vt:variant>
      <vt:variant>
        <vt:i4>0</vt:i4>
      </vt:variant>
      <vt:variant>
        <vt:i4>5</vt:i4>
      </vt:variant>
      <vt:variant>
        <vt:lpwstr/>
      </vt:variant>
      <vt:variant>
        <vt:lpwstr>_Toc428437686</vt:lpwstr>
      </vt:variant>
      <vt:variant>
        <vt:i4>1966137</vt:i4>
      </vt:variant>
      <vt:variant>
        <vt:i4>92</vt:i4>
      </vt:variant>
      <vt:variant>
        <vt:i4>0</vt:i4>
      </vt:variant>
      <vt:variant>
        <vt:i4>5</vt:i4>
      </vt:variant>
      <vt:variant>
        <vt:lpwstr/>
      </vt:variant>
      <vt:variant>
        <vt:lpwstr>_Toc428437685</vt:lpwstr>
      </vt:variant>
      <vt:variant>
        <vt:i4>1966137</vt:i4>
      </vt:variant>
      <vt:variant>
        <vt:i4>86</vt:i4>
      </vt:variant>
      <vt:variant>
        <vt:i4>0</vt:i4>
      </vt:variant>
      <vt:variant>
        <vt:i4>5</vt:i4>
      </vt:variant>
      <vt:variant>
        <vt:lpwstr/>
      </vt:variant>
      <vt:variant>
        <vt:lpwstr>_Toc428437684</vt:lpwstr>
      </vt:variant>
      <vt:variant>
        <vt:i4>1966137</vt:i4>
      </vt:variant>
      <vt:variant>
        <vt:i4>80</vt:i4>
      </vt:variant>
      <vt:variant>
        <vt:i4>0</vt:i4>
      </vt:variant>
      <vt:variant>
        <vt:i4>5</vt:i4>
      </vt:variant>
      <vt:variant>
        <vt:lpwstr/>
      </vt:variant>
      <vt:variant>
        <vt:lpwstr>_Toc428437683</vt:lpwstr>
      </vt:variant>
      <vt:variant>
        <vt:i4>1966137</vt:i4>
      </vt:variant>
      <vt:variant>
        <vt:i4>74</vt:i4>
      </vt:variant>
      <vt:variant>
        <vt:i4>0</vt:i4>
      </vt:variant>
      <vt:variant>
        <vt:i4>5</vt:i4>
      </vt:variant>
      <vt:variant>
        <vt:lpwstr/>
      </vt:variant>
      <vt:variant>
        <vt:lpwstr>_Toc428437682</vt:lpwstr>
      </vt:variant>
      <vt:variant>
        <vt:i4>1966137</vt:i4>
      </vt:variant>
      <vt:variant>
        <vt:i4>68</vt:i4>
      </vt:variant>
      <vt:variant>
        <vt:i4>0</vt:i4>
      </vt:variant>
      <vt:variant>
        <vt:i4>5</vt:i4>
      </vt:variant>
      <vt:variant>
        <vt:lpwstr/>
      </vt:variant>
      <vt:variant>
        <vt:lpwstr>_Toc428437681</vt:lpwstr>
      </vt:variant>
      <vt:variant>
        <vt:i4>1966137</vt:i4>
      </vt:variant>
      <vt:variant>
        <vt:i4>62</vt:i4>
      </vt:variant>
      <vt:variant>
        <vt:i4>0</vt:i4>
      </vt:variant>
      <vt:variant>
        <vt:i4>5</vt:i4>
      </vt:variant>
      <vt:variant>
        <vt:lpwstr/>
      </vt:variant>
      <vt:variant>
        <vt:lpwstr>_Toc428437680</vt:lpwstr>
      </vt:variant>
      <vt:variant>
        <vt:i4>1114169</vt:i4>
      </vt:variant>
      <vt:variant>
        <vt:i4>56</vt:i4>
      </vt:variant>
      <vt:variant>
        <vt:i4>0</vt:i4>
      </vt:variant>
      <vt:variant>
        <vt:i4>5</vt:i4>
      </vt:variant>
      <vt:variant>
        <vt:lpwstr/>
      </vt:variant>
      <vt:variant>
        <vt:lpwstr>_Toc428437679</vt:lpwstr>
      </vt:variant>
      <vt:variant>
        <vt:i4>1114169</vt:i4>
      </vt:variant>
      <vt:variant>
        <vt:i4>50</vt:i4>
      </vt:variant>
      <vt:variant>
        <vt:i4>0</vt:i4>
      </vt:variant>
      <vt:variant>
        <vt:i4>5</vt:i4>
      </vt:variant>
      <vt:variant>
        <vt:lpwstr/>
      </vt:variant>
      <vt:variant>
        <vt:lpwstr>_Toc428437678</vt:lpwstr>
      </vt:variant>
      <vt:variant>
        <vt:i4>1114169</vt:i4>
      </vt:variant>
      <vt:variant>
        <vt:i4>44</vt:i4>
      </vt:variant>
      <vt:variant>
        <vt:i4>0</vt:i4>
      </vt:variant>
      <vt:variant>
        <vt:i4>5</vt:i4>
      </vt:variant>
      <vt:variant>
        <vt:lpwstr/>
      </vt:variant>
      <vt:variant>
        <vt:lpwstr>_Toc428437677</vt:lpwstr>
      </vt:variant>
      <vt:variant>
        <vt:i4>1114169</vt:i4>
      </vt:variant>
      <vt:variant>
        <vt:i4>38</vt:i4>
      </vt:variant>
      <vt:variant>
        <vt:i4>0</vt:i4>
      </vt:variant>
      <vt:variant>
        <vt:i4>5</vt:i4>
      </vt:variant>
      <vt:variant>
        <vt:lpwstr/>
      </vt:variant>
      <vt:variant>
        <vt:lpwstr>_Toc428437676</vt:lpwstr>
      </vt:variant>
      <vt:variant>
        <vt:i4>1114169</vt:i4>
      </vt:variant>
      <vt:variant>
        <vt:i4>32</vt:i4>
      </vt:variant>
      <vt:variant>
        <vt:i4>0</vt:i4>
      </vt:variant>
      <vt:variant>
        <vt:i4>5</vt:i4>
      </vt:variant>
      <vt:variant>
        <vt:lpwstr/>
      </vt:variant>
      <vt:variant>
        <vt:lpwstr>_Toc428437675</vt:lpwstr>
      </vt:variant>
      <vt:variant>
        <vt:i4>1114169</vt:i4>
      </vt:variant>
      <vt:variant>
        <vt:i4>26</vt:i4>
      </vt:variant>
      <vt:variant>
        <vt:i4>0</vt:i4>
      </vt:variant>
      <vt:variant>
        <vt:i4>5</vt:i4>
      </vt:variant>
      <vt:variant>
        <vt:lpwstr/>
      </vt:variant>
      <vt:variant>
        <vt:lpwstr>_Toc428437674</vt:lpwstr>
      </vt:variant>
      <vt:variant>
        <vt:i4>1114169</vt:i4>
      </vt:variant>
      <vt:variant>
        <vt:i4>20</vt:i4>
      </vt:variant>
      <vt:variant>
        <vt:i4>0</vt:i4>
      </vt:variant>
      <vt:variant>
        <vt:i4>5</vt:i4>
      </vt:variant>
      <vt:variant>
        <vt:lpwstr/>
      </vt:variant>
      <vt:variant>
        <vt:lpwstr>_Toc428437673</vt:lpwstr>
      </vt:variant>
      <vt:variant>
        <vt:i4>1114169</vt:i4>
      </vt:variant>
      <vt:variant>
        <vt:i4>14</vt:i4>
      </vt:variant>
      <vt:variant>
        <vt:i4>0</vt:i4>
      </vt:variant>
      <vt:variant>
        <vt:i4>5</vt:i4>
      </vt:variant>
      <vt:variant>
        <vt:lpwstr/>
      </vt:variant>
      <vt:variant>
        <vt:lpwstr>_Toc428437672</vt:lpwstr>
      </vt:variant>
      <vt:variant>
        <vt:i4>1114169</vt:i4>
      </vt:variant>
      <vt:variant>
        <vt:i4>8</vt:i4>
      </vt:variant>
      <vt:variant>
        <vt:i4>0</vt:i4>
      </vt:variant>
      <vt:variant>
        <vt:i4>5</vt:i4>
      </vt:variant>
      <vt:variant>
        <vt:lpwstr/>
      </vt:variant>
      <vt:variant>
        <vt:lpwstr>_Toc428437671</vt:lpwstr>
      </vt:variant>
      <vt:variant>
        <vt:i4>1114169</vt:i4>
      </vt:variant>
      <vt:variant>
        <vt:i4>2</vt:i4>
      </vt:variant>
      <vt:variant>
        <vt:i4>0</vt:i4>
      </vt:variant>
      <vt:variant>
        <vt:i4>5</vt:i4>
      </vt:variant>
      <vt:variant>
        <vt:lpwstr/>
      </vt:variant>
      <vt:variant>
        <vt:lpwstr>_Toc428437670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AZERBAIJAN REPUBLIC</dc:title>
  <dc:creator>SAM</dc:creator>
  <cp:lastModifiedBy>Ilaha Ilyasova</cp:lastModifiedBy>
  <cp:revision>2</cp:revision>
  <cp:lastPrinted>2015-10-13T03:42:00Z</cp:lastPrinted>
  <dcterms:created xsi:type="dcterms:W3CDTF">2015-11-25T05:05:00Z</dcterms:created>
  <dcterms:modified xsi:type="dcterms:W3CDTF">2015-11-25T05:05:00Z</dcterms:modified>
</cp:coreProperties>
</file>